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29" w:rsidRPr="00C22C29" w:rsidRDefault="00C22C29" w:rsidP="00C22C29">
      <w:pPr>
        <w:widowControl w:val="0"/>
        <w:spacing w:after="0" w:line="240" w:lineRule="auto"/>
        <w:jc w:val="center"/>
        <w:rPr>
          <w:rFonts w:ascii="Times New Roman" w:eastAsia="Calibri" w:hAnsi="Times New Roman" w:cs="Times New Roman"/>
          <w:b/>
          <w:bCs/>
          <w:sz w:val="24"/>
          <w:szCs w:val="24"/>
        </w:rPr>
      </w:pPr>
      <w:r w:rsidRPr="00C22C29">
        <w:rPr>
          <w:rFonts w:ascii="Times New Roman" w:eastAsia="Calibri" w:hAnsi="Times New Roman" w:cs="Times New Roman"/>
          <w:b/>
          <w:bCs/>
          <w:sz w:val="24"/>
          <w:szCs w:val="24"/>
        </w:rPr>
        <w:t>Министерство науки и высшего образования Российской Федерации</w:t>
      </w:r>
    </w:p>
    <w:p w:rsidR="00C22C29" w:rsidRPr="00C22C29" w:rsidRDefault="00C22C29" w:rsidP="00C22C29">
      <w:pPr>
        <w:widowControl w:val="0"/>
        <w:spacing w:after="0" w:line="240" w:lineRule="auto"/>
        <w:jc w:val="center"/>
        <w:rPr>
          <w:rFonts w:ascii="Times New Roman" w:eastAsia="Calibri" w:hAnsi="Times New Roman" w:cs="Times New Roman"/>
          <w:b/>
          <w:bCs/>
          <w:sz w:val="24"/>
          <w:szCs w:val="24"/>
        </w:rPr>
      </w:pPr>
    </w:p>
    <w:p w:rsidR="00C22C29" w:rsidRPr="00C22C29" w:rsidRDefault="00C22C29" w:rsidP="00C22C29">
      <w:pPr>
        <w:widowControl w:val="0"/>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Федеральное государственное бюджетное образовательное учреждение</w:t>
      </w:r>
    </w:p>
    <w:p w:rsidR="00C22C29" w:rsidRPr="00C22C29" w:rsidRDefault="00C22C29" w:rsidP="00C22C29">
      <w:pPr>
        <w:widowControl w:val="0"/>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высшего образования</w:t>
      </w:r>
    </w:p>
    <w:p w:rsidR="00C22C29" w:rsidRPr="00C22C29" w:rsidRDefault="00C22C29" w:rsidP="00C22C29">
      <w:pPr>
        <w:widowControl w:val="0"/>
        <w:spacing w:after="0" w:line="240" w:lineRule="auto"/>
        <w:jc w:val="center"/>
        <w:rPr>
          <w:rFonts w:ascii="Times New Roman" w:eastAsia="Calibri" w:hAnsi="Times New Roman" w:cs="Times New Roman"/>
          <w:b/>
          <w:sz w:val="24"/>
          <w:szCs w:val="24"/>
        </w:rPr>
      </w:pPr>
      <w:r w:rsidRPr="00C22C29">
        <w:rPr>
          <w:rFonts w:ascii="Times New Roman" w:eastAsia="Calibri" w:hAnsi="Times New Roman" w:cs="Times New Roman"/>
          <w:b/>
          <w:sz w:val="24"/>
          <w:szCs w:val="24"/>
        </w:rPr>
        <w:t>«Владимирский государственный университет</w:t>
      </w:r>
    </w:p>
    <w:p w:rsidR="00C22C29" w:rsidRPr="00C22C29" w:rsidRDefault="00C22C29" w:rsidP="00C22C29">
      <w:pPr>
        <w:widowControl w:val="0"/>
        <w:spacing w:after="0" w:line="240" w:lineRule="auto"/>
        <w:jc w:val="center"/>
        <w:rPr>
          <w:rFonts w:ascii="Times New Roman" w:eastAsia="Calibri" w:hAnsi="Times New Roman" w:cs="Times New Roman"/>
          <w:b/>
          <w:sz w:val="24"/>
          <w:szCs w:val="24"/>
        </w:rPr>
      </w:pPr>
      <w:r w:rsidRPr="00C22C29">
        <w:rPr>
          <w:rFonts w:ascii="Times New Roman" w:eastAsia="Calibri" w:hAnsi="Times New Roman" w:cs="Times New Roman"/>
          <w:b/>
          <w:sz w:val="24"/>
          <w:szCs w:val="24"/>
        </w:rPr>
        <w:t>имени Александра Григорьевича и Николая Григорьевича Столетовых»</w:t>
      </w:r>
    </w:p>
    <w:p w:rsidR="00C22C29" w:rsidRPr="00C22C29" w:rsidRDefault="00C22C29" w:rsidP="00C22C29">
      <w:pPr>
        <w:widowControl w:val="0"/>
        <w:spacing w:after="0" w:line="240" w:lineRule="auto"/>
        <w:jc w:val="center"/>
        <w:rPr>
          <w:rFonts w:ascii="Times New Roman" w:eastAsia="Calibri" w:hAnsi="Times New Roman" w:cs="Times New Roman"/>
          <w:b/>
          <w:bCs/>
          <w:sz w:val="24"/>
          <w:szCs w:val="24"/>
        </w:rPr>
      </w:pPr>
      <w:r w:rsidRPr="00C22C29">
        <w:rPr>
          <w:rFonts w:ascii="Times New Roman" w:eastAsia="Calibri" w:hAnsi="Times New Roman" w:cs="Times New Roman"/>
          <w:b/>
          <w:bCs/>
          <w:sz w:val="24"/>
          <w:szCs w:val="24"/>
        </w:rPr>
        <w:t>(</w:t>
      </w:r>
      <w:proofErr w:type="spellStart"/>
      <w:r w:rsidRPr="00C22C29">
        <w:rPr>
          <w:rFonts w:ascii="Times New Roman" w:eastAsia="Calibri" w:hAnsi="Times New Roman" w:cs="Times New Roman"/>
          <w:b/>
          <w:bCs/>
          <w:sz w:val="24"/>
          <w:szCs w:val="24"/>
        </w:rPr>
        <w:t>ВлГУ</w:t>
      </w:r>
      <w:proofErr w:type="spellEnd"/>
      <w:r w:rsidRPr="00C22C29">
        <w:rPr>
          <w:rFonts w:ascii="Times New Roman" w:eastAsia="Calibri" w:hAnsi="Times New Roman" w:cs="Times New Roman"/>
          <w:b/>
          <w:bCs/>
          <w:sz w:val="24"/>
          <w:szCs w:val="24"/>
        </w:rPr>
        <w:t>)</w:t>
      </w:r>
    </w:p>
    <w:p w:rsidR="00C22C29" w:rsidRPr="00C22C29" w:rsidRDefault="00C22C29" w:rsidP="00C22C29">
      <w:pPr>
        <w:widowControl w:val="0"/>
        <w:spacing w:after="0" w:line="240" w:lineRule="auto"/>
        <w:ind w:firstLine="400"/>
        <w:jc w:val="center"/>
        <w:rPr>
          <w:rFonts w:ascii="Times New Roman" w:eastAsia="Calibri" w:hAnsi="Times New Roman" w:cs="Times New Roman"/>
          <w:bCs/>
          <w:sz w:val="24"/>
          <w:szCs w:val="24"/>
        </w:rPr>
      </w:pPr>
    </w:p>
    <w:p w:rsidR="00C22C29" w:rsidRPr="00C22C29" w:rsidRDefault="00C22C29" w:rsidP="00C22C29">
      <w:pPr>
        <w:spacing w:after="0" w:line="240" w:lineRule="auto"/>
        <w:jc w:val="center"/>
        <w:rPr>
          <w:rFonts w:ascii="Times New Roman" w:eastAsia="Calibri" w:hAnsi="Times New Roman" w:cs="Times New Roman"/>
          <w:b/>
          <w:sz w:val="24"/>
          <w:szCs w:val="24"/>
        </w:rPr>
      </w:pPr>
      <w:r w:rsidRPr="00C22C29">
        <w:rPr>
          <w:rFonts w:ascii="Times New Roman" w:eastAsia="Calibri" w:hAnsi="Times New Roman" w:cs="Times New Roman"/>
          <w:b/>
          <w:sz w:val="24"/>
          <w:szCs w:val="24"/>
        </w:rPr>
        <w:t xml:space="preserve">Юридический институт </w:t>
      </w:r>
    </w:p>
    <w:p w:rsidR="00C22C29" w:rsidRPr="00C22C29" w:rsidRDefault="00C22C29" w:rsidP="00C22C29">
      <w:pPr>
        <w:spacing w:after="0" w:line="240" w:lineRule="auto"/>
        <w:ind w:left="3261" w:hanging="851"/>
        <w:jc w:val="center"/>
        <w:rPr>
          <w:rFonts w:ascii="Times New Roman" w:eastAsia="Calibri" w:hAnsi="Times New Roman" w:cs="Times New Roman"/>
          <w:b/>
          <w:sz w:val="24"/>
          <w:szCs w:val="24"/>
        </w:rPr>
      </w:pPr>
      <w:r w:rsidRPr="00C22C29">
        <w:rPr>
          <w:rFonts w:ascii="Times New Roman" w:eastAsia="Calibri" w:hAnsi="Times New Roman" w:cs="Times New Roman"/>
          <w:b/>
          <w:smallCaps/>
          <w:noProof/>
          <w:sz w:val="24"/>
          <w:szCs w:val="24"/>
          <w:lang w:eastAsia="ru-RU"/>
        </w:rPr>
        <w:drawing>
          <wp:inline distT="0" distB="0" distL="0" distR="0" wp14:anchorId="53249BE4" wp14:editId="3E7D552B">
            <wp:extent cx="4069080" cy="18859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040" cy="1889176"/>
                    </a:xfrm>
                    <a:prstGeom prst="rect">
                      <a:avLst/>
                    </a:prstGeom>
                    <a:noFill/>
                    <a:ln>
                      <a:noFill/>
                    </a:ln>
                  </pic:spPr>
                </pic:pic>
              </a:graphicData>
            </a:graphic>
          </wp:inline>
        </w:drawing>
      </w:r>
    </w:p>
    <w:p w:rsidR="00C22C29" w:rsidRPr="00C22C29" w:rsidRDefault="00C22C29" w:rsidP="00C22C29">
      <w:pPr>
        <w:spacing w:after="0" w:line="240" w:lineRule="auto"/>
        <w:jc w:val="center"/>
        <w:rPr>
          <w:rFonts w:ascii="Times New Roman" w:eastAsia="Calibri" w:hAnsi="Times New Roman" w:cs="Times New Roman"/>
          <w:b/>
          <w:sz w:val="24"/>
          <w:szCs w:val="24"/>
        </w:rPr>
      </w:pPr>
    </w:p>
    <w:p w:rsidR="00C22C29" w:rsidRPr="00C22C29" w:rsidRDefault="00C22C29" w:rsidP="00C22C29">
      <w:pPr>
        <w:spacing w:after="0" w:line="240" w:lineRule="auto"/>
        <w:jc w:val="center"/>
        <w:rPr>
          <w:rFonts w:ascii="Times New Roman" w:eastAsia="Calibri" w:hAnsi="Times New Roman" w:cs="Times New Roman"/>
          <w:b/>
          <w:sz w:val="24"/>
          <w:szCs w:val="24"/>
        </w:rPr>
      </w:pPr>
    </w:p>
    <w:p w:rsidR="00C22C29" w:rsidRPr="00C22C29" w:rsidRDefault="00C22C29" w:rsidP="00C22C29">
      <w:pPr>
        <w:spacing w:after="0" w:line="240" w:lineRule="auto"/>
        <w:jc w:val="center"/>
        <w:rPr>
          <w:rFonts w:ascii="Times New Roman" w:eastAsia="Calibri" w:hAnsi="Times New Roman" w:cs="Times New Roman"/>
          <w:b/>
          <w:sz w:val="24"/>
          <w:szCs w:val="24"/>
        </w:rPr>
      </w:pPr>
    </w:p>
    <w:p w:rsidR="00C22C29" w:rsidRPr="00C22C29" w:rsidRDefault="00C22C29" w:rsidP="00C22C29">
      <w:pPr>
        <w:spacing w:after="0" w:line="240" w:lineRule="auto"/>
        <w:jc w:val="center"/>
        <w:rPr>
          <w:rFonts w:ascii="Times New Roman" w:eastAsia="Calibri" w:hAnsi="Times New Roman" w:cs="Times New Roman"/>
          <w:b/>
          <w:sz w:val="24"/>
          <w:szCs w:val="24"/>
        </w:rPr>
      </w:pPr>
    </w:p>
    <w:p w:rsidR="00C22C29" w:rsidRPr="00C22C29" w:rsidRDefault="00C22C29" w:rsidP="00C22C29">
      <w:pPr>
        <w:keepNext/>
        <w:spacing w:after="0" w:line="240" w:lineRule="auto"/>
        <w:ind w:left="891" w:right="1028"/>
        <w:jc w:val="center"/>
        <w:rPr>
          <w:rFonts w:ascii="Times New Roman" w:eastAsia="Calibri" w:hAnsi="Times New Roman" w:cs="Times New Roman"/>
          <w:b/>
          <w:sz w:val="24"/>
          <w:szCs w:val="24"/>
        </w:rPr>
      </w:pPr>
      <w:r w:rsidRPr="00C22C29">
        <w:rPr>
          <w:rFonts w:ascii="Times New Roman" w:eastAsia="Calibri" w:hAnsi="Times New Roman" w:cs="Times New Roman"/>
          <w:b/>
          <w:sz w:val="24"/>
          <w:szCs w:val="24"/>
        </w:rPr>
        <w:t>ФОНД ОЦЕНОЧНЫХ МАТЕРИАЛОВ (СРЕДСТВ)</w:t>
      </w:r>
    </w:p>
    <w:p w:rsidR="00C22C29" w:rsidRPr="00C22C29" w:rsidRDefault="00C22C29" w:rsidP="00C22C29">
      <w:pPr>
        <w:spacing w:after="0" w:line="240" w:lineRule="auto"/>
        <w:jc w:val="center"/>
        <w:rPr>
          <w:rFonts w:ascii="Times New Roman" w:eastAsia="Calibri" w:hAnsi="Times New Roman" w:cs="Times New Roman"/>
          <w:b/>
          <w:sz w:val="24"/>
          <w:szCs w:val="24"/>
        </w:rPr>
      </w:pPr>
      <w:r w:rsidRPr="00C22C29">
        <w:rPr>
          <w:rFonts w:ascii="Times New Roman" w:eastAsia="Calibri" w:hAnsi="Times New Roman" w:cs="Times New Roman"/>
          <w:b/>
          <w:sz w:val="24"/>
          <w:szCs w:val="24"/>
        </w:rPr>
        <w:t>ПО ДИСЦИПЛИНЕ</w:t>
      </w:r>
    </w:p>
    <w:p w:rsidR="00C22C29" w:rsidRPr="00C22C29" w:rsidRDefault="00C22C29" w:rsidP="00C22C29">
      <w:pPr>
        <w:spacing w:after="0" w:line="240" w:lineRule="auto"/>
        <w:jc w:val="center"/>
        <w:rPr>
          <w:rFonts w:ascii="Times New Roman" w:eastAsia="Calibri" w:hAnsi="Times New Roman" w:cs="Times New Roman"/>
          <w:b/>
          <w:sz w:val="24"/>
          <w:szCs w:val="24"/>
          <w:u w:val="single"/>
        </w:rPr>
      </w:pPr>
    </w:p>
    <w:p w:rsidR="00C22C29" w:rsidRPr="00C22C29" w:rsidRDefault="00D50101" w:rsidP="00C22C29">
      <w:pPr>
        <w:spacing w:after="0" w:line="240" w:lineRule="auto"/>
        <w:jc w:val="center"/>
        <w:rPr>
          <w:rFonts w:ascii="Times New Roman" w:eastAsia="Calibri" w:hAnsi="Times New Roman" w:cs="Times New Roman"/>
          <w:b/>
          <w:sz w:val="28"/>
          <w:szCs w:val="24"/>
          <w:u w:val="single"/>
        </w:rPr>
      </w:pPr>
      <w:r w:rsidRPr="00C22C29">
        <w:rPr>
          <w:rFonts w:ascii="Times New Roman" w:eastAsia="Calibri" w:hAnsi="Times New Roman" w:cs="Times New Roman"/>
          <w:b/>
          <w:sz w:val="28"/>
          <w:szCs w:val="24"/>
          <w:u w:val="single"/>
        </w:rPr>
        <w:t xml:space="preserve">ПРОЦЕССУАЛЬНЫЕ ДЕЙСТВИЯ УЧАСТНИКОВ СУДОПРОИЗВОДСТВА </w:t>
      </w: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b/>
          <w:sz w:val="24"/>
          <w:szCs w:val="24"/>
        </w:rPr>
      </w:pPr>
    </w:p>
    <w:p w:rsidR="00C22C29" w:rsidRPr="00D50101" w:rsidRDefault="00C22C29" w:rsidP="00D50101">
      <w:pPr>
        <w:spacing w:after="0" w:line="240" w:lineRule="auto"/>
        <w:jc w:val="center"/>
        <w:rPr>
          <w:rFonts w:ascii="Times New Roman" w:eastAsia="Calibri" w:hAnsi="Times New Roman" w:cs="Times New Roman"/>
          <w:b/>
          <w:sz w:val="24"/>
          <w:szCs w:val="24"/>
        </w:rPr>
      </w:pPr>
      <w:r w:rsidRPr="00D50101">
        <w:rPr>
          <w:rFonts w:ascii="Times New Roman" w:eastAsia="Calibri" w:hAnsi="Times New Roman" w:cs="Times New Roman"/>
          <w:sz w:val="24"/>
          <w:szCs w:val="24"/>
        </w:rPr>
        <w:t>специальность</w:t>
      </w:r>
    </w:p>
    <w:p w:rsidR="00C22C29" w:rsidRPr="00D50101" w:rsidRDefault="00C22C29" w:rsidP="00D50101">
      <w:pPr>
        <w:spacing w:after="0" w:line="240" w:lineRule="auto"/>
        <w:jc w:val="center"/>
        <w:rPr>
          <w:rFonts w:ascii="Times New Roman" w:eastAsia="Calibri" w:hAnsi="Times New Roman" w:cs="Times New Roman"/>
          <w:b/>
          <w:sz w:val="24"/>
          <w:szCs w:val="24"/>
        </w:rPr>
      </w:pPr>
      <w:r w:rsidRPr="00D50101">
        <w:rPr>
          <w:rFonts w:ascii="Times New Roman" w:eastAsia="Calibri" w:hAnsi="Times New Roman" w:cs="Times New Roman"/>
          <w:b/>
          <w:sz w:val="24"/>
          <w:szCs w:val="24"/>
        </w:rPr>
        <w:t>40.05.04 Судебная и прокурорская деятельность</w:t>
      </w:r>
    </w:p>
    <w:p w:rsidR="00C22C29" w:rsidRPr="00D50101" w:rsidRDefault="00C22C29" w:rsidP="00D50101">
      <w:pPr>
        <w:spacing w:after="0" w:line="240" w:lineRule="auto"/>
        <w:jc w:val="center"/>
        <w:rPr>
          <w:rFonts w:ascii="Times New Roman" w:eastAsia="Calibri" w:hAnsi="Times New Roman" w:cs="Times New Roman"/>
          <w:b/>
          <w:sz w:val="24"/>
          <w:szCs w:val="24"/>
        </w:rPr>
      </w:pPr>
    </w:p>
    <w:p w:rsidR="00C22C29" w:rsidRPr="00D50101" w:rsidRDefault="00C22C29" w:rsidP="00D50101">
      <w:pPr>
        <w:tabs>
          <w:tab w:val="left" w:pos="1440"/>
        </w:tabs>
        <w:spacing w:after="0" w:line="240" w:lineRule="auto"/>
        <w:jc w:val="center"/>
        <w:rPr>
          <w:rFonts w:ascii="Times New Roman" w:eastAsia="Calibri" w:hAnsi="Times New Roman" w:cs="Times New Roman"/>
          <w:sz w:val="24"/>
          <w:szCs w:val="24"/>
        </w:rPr>
      </w:pPr>
    </w:p>
    <w:p w:rsidR="00C22C29" w:rsidRPr="00D50101" w:rsidRDefault="00C22C29" w:rsidP="00D50101">
      <w:pPr>
        <w:spacing w:after="0" w:line="240" w:lineRule="auto"/>
        <w:ind w:left="1196" w:right="1204"/>
        <w:jc w:val="center"/>
        <w:rPr>
          <w:rFonts w:ascii="Times New Roman" w:eastAsia="Calibri" w:hAnsi="Times New Roman" w:cs="Times New Roman"/>
          <w:sz w:val="24"/>
          <w:szCs w:val="24"/>
        </w:rPr>
      </w:pPr>
      <w:r w:rsidRPr="00D50101">
        <w:rPr>
          <w:rFonts w:ascii="Times New Roman" w:eastAsia="Calibri" w:hAnsi="Times New Roman" w:cs="Times New Roman"/>
          <w:sz w:val="24"/>
          <w:szCs w:val="24"/>
        </w:rPr>
        <w:t>специализация</w:t>
      </w:r>
    </w:p>
    <w:p w:rsidR="00C22C29" w:rsidRPr="00D50101" w:rsidRDefault="00C22C29" w:rsidP="00D50101">
      <w:pPr>
        <w:spacing w:after="0" w:line="240" w:lineRule="auto"/>
        <w:jc w:val="center"/>
        <w:rPr>
          <w:rFonts w:ascii="Times New Roman" w:eastAsia="Calibri" w:hAnsi="Times New Roman" w:cs="Times New Roman"/>
          <w:b/>
          <w:bCs/>
          <w:sz w:val="24"/>
          <w:szCs w:val="24"/>
        </w:rPr>
      </w:pPr>
      <w:r w:rsidRPr="00D50101">
        <w:rPr>
          <w:rFonts w:ascii="Times New Roman" w:eastAsia="Calibri" w:hAnsi="Times New Roman" w:cs="Times New Roman"/>
          <w:b/>
          <w:bCs/>
          <w:sz w:val="24"/>
          <w:szCs w:val="24"/>
        </w:rPr>
        <w:t>Судебная деятельность</w:t>
      </w: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highlight w:val="yellow"/>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spacing w:after="0" w:line="240" w:lineRule="auto"/>
        <w:jc w:val="center"/>
        <w:rPr>
          <w:rFonts w:ascii="Times New Roman" w:eastAsia="Calibri" w:hAnsi="Times New Roman" w:cs="Times New Roman"/>
          <w:sz w:val="24"/>
          <w:szCs w:val="24"/>
        </w:rPr>
      </w:pPr>
    </w:p>
    <w:p w:rsidR="00C22C29" w:rsidRPr="00C22C29" w:rsidRDefault="00C22C29" w:rsidP="00D50101">
      <w:pPr>
        <w:tabs>
          <w:tab w:val="left" w:pos="3900"/>
          <w:tab w:val="center" w:pos="4890"/>
        </w:tabs>
        <w:spacing w:after="0" w:line="240" w:lineRule="auto"/>
        <w:jc w:val="center"/>
        <w:rPr>
          <w:rFonts w:ascii="Times New Roman" w:eastAsia="Calibri" w:hAnsi="Times New Roman" w:cs="Times New Roman"/>
          <w:b/>
          <w:color w:val="000000"/>
          <w:sz w:val="24"/>
          <w:szCs w:val="24"/>
        </w:rPr>
      </w:pPr>
      <w:r w:rsidRPr="00C22C29">
        <w:rPr>
          <w:rFonts w:ascii="Times New Roman" w:eastAsia="Calibri" w:hAnsi="Times New Roman" w:cs="Times New Roman"/>
          <w:b/>
          <w:color w:val="000000"/>
          <w:sz w:val="24"/>
          <w:szCs w:val="24"/>
        </w:rPr>
        <w:t>Владимир-2022</w:t>
      </w:r>
    </w:p>
    <w:p w:rsidR="00C22C29" w:rsidRPr="00C22C29" w:rsidRDefault="00C22C29" w:rsidP="00C22C29">
      <w:pPr>
        <w:keepNext/>
        <w:numPr>
          <w:ilvl w:val="0"/>
          <w:numId w:val="12"/>
        </w:numPr>
        <w:spacing w:after="0" w:line="240" w:lineRule="auto"/>
        <w:contextualSpacing/>
        <w:jc w:val="center"/>
        <w:rPr>
          <w:rFonts w:ascii="Times New Roman" w:eastAsia="Calibri" w:hAnsi="Times New Roman" w:cs="Times New Roman"/>
          <w:b/>
          <w:sz w:val="24"/>
          <w:szCs w:val="24"/>
        </w:rPr>
      </w:pPr>
      <w:r w:rsidRPr="00C22C29">
        <w:rPr>
          <w:rFonts w:ascii="Times New Roman" w:eastAsia="Calibri" w:hAnsi="Times New Roman" w:cs="Times New Roman"/>
          <w:b/>
          <w:sz w:val="24"/>
          <w:szCs w:val="24"/>
        </w:rPr>
        <w:lastRenderedPageBreak/>
        <w:t xml:space="preserve">ПЕРЕЧЕНЬ КОМПЕТЕНЦИЙ И ПЛАНИРУЕМЫЕ РЕЗУЛЬТАТЫ ОБУЧЕНИЯ ПО ДИСЦИПЛИНЕ </w:t>
      </w:r>
    </w:p>
    <w:p w:rsidR="00C22C29" w:rsidRPr="00C22C29" w:rsidRDefault="00C22C29" w:rsidP="00C22C29">
      <w:pPr>
        <w:keepNext/>
        <w:spacing w:after="0" w:line="240" w:lineRule="auto"/>
        <w:contextualSpacing/>
        <w:jc w:val="center"/>
        <w:rPr>
          <w:rFonts w:ascii="Times New Roman" w:eastAsia="Calibri" w:hAnsi="Times New Roman" w:cs="Times New Roman"/>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59"/>
        <w:gridCol w:w="4583"/>
        <w:gridCol w:w="1229"/>
      </w:tblGrid>
      <w:tr w:rsidR="00C22C29" w:rsidRPr="00C22C29" w:rsidTr="00D50101">
        <w:trPr>
          <w:trHeight w:val="353"/>
          <w:jc w:val="center"/>
        </w:trPr>
        <w:tc>
          <w:tcPr>
            <w:tcW w:w="1980" w:type="dxa"/>
            <w:vMerge w:val="restart"/>
            <w:vAlign w:val="center"/>
          </w:tcPr>
          <w:p w:rsidR="00C22C29" w:rsidRPr="00C22C29" w:rsidRDefault="00C22C29" w:rsidP="00C22C29">
            <w:pPr>
              <w:spacing w:after="0" w:line="240" w:lineRule="auto"/>
              <w:jc w:val="center"/>
              <w:rPr>
                <w:rFonts w:ascii="Times New Roman" w:eastAsia="Calibri" w:hAnsi="Times New Roman" w:cs="Times New Roman"/>
                <w:b/>
              </w:rPr>
            </w:pPr>
            <w:r w:rsidRPr="00C22C29">
              <w:rPr>
                <w:rFonts w:ascii="Times New Roman" w:eastAsia="Calibri" w:hAnsi="Times New Roman" w:cs="Times New Roman"/>
                <w:b/>
              </w:rPr>
              <w:t>Формируемые компетенции</w:t>
            </w:r>
          </w:p>
          <w:p w:rsidR="00C22C29" w:rsidRPr="00C22C29" w:rsidRDefault="00C22C29" w:rsidP="00C22C29">
            <w:pPr>
              <w:spacing w:after="0" w:line="240" w:lineRule="auto"/>
              <w:jc w:val="center"/>
              <w:rPr>
                <w:rFonts w:ascii="Times New Roman" w:eastAsia="Calibri" w:hAnsi="Times New Roman" w:cs="Times New Roman"/>
                <w:b/>
              </w:rPr>
            </w:pPr>
            <w:r w:rsidRPr="00C22C29">
              <w:rPr>
                <w:rFonts w:ascii="Times New Roman" w:eastAsia="Calibri" w:hAnsi="Times New Roman" w:cs="Times New Roman"/>
                <w:b/>
              </w:rPr>
              <w:t>(код, содержание компетенции)</w:t>
            </w:r>
          </w:p>
        </w:tc>
        <w:tc>
          <w:tcPr>
            <w:tcW w:w="6142" w:type="dxa"/>
            <w:gridSpan w:val="2"/>
            <w:vAlign w:val="center"/>
          </w:tcPr>
          <w:p w:rsidR="00C22C29" w:rsidRPr="00C22C29" w:rsidRDefault="00C22C29" w:rsidP="00C22C29">
            <w:pPr>
              <w:spacing w:after="0" w:line="240" w:lineRule="auto"/>
              <w:jc w:val="center"/>
              <w:rPr>
                <w:rFonts w:ascii="Times New Roman" w:eastAsia="Calibri" w:hAnsi="Times New Roman" w:cs="Times New Roman"/>
                <w:b/>
              </w:rPr>
            </w:pPr>
            <w:r w:rsidRPr="00C22C29">
              <w:rPr>
                <w:rFonts w:ascii="Times New Roman" w:eastAsia="Calibri" w:hAnsi="Times New Roman" w:cs="Times New Roman"/>
                <w:b/>
              </w:rPr>
              <w:t>Планируемые результаты обучения по дисциплине, в соответствии с индикатором достижения компетенции</w:t>
            </w:r>
          </w:p>
        </w:tc>
        <w:tc>
          <w:tcPr>
            <w:tcW w:w="1229" w:type="dxa"/>
            <w:vMerge w:val="restart"/>
            <w:vAlign w:val="center"/>
          </w:tcPr>
          <w:p w:rsidR="00C22C29" w:rsidRPr="00C22C29" w:rsidRDefault="00C22C29" w:rsidP="00C22C29">
            <w:pPr>
              <w:spacing w:after="0" w:line="240" w:lineRule="auto"/>
              <w:jc w:val="center"/>
              <w:rPr>
                <w:rFonts w:ascii="Times New Roman" w:eastAsia="Calibri" w:hAnsi="Times New Roman" w:cs="Times New Roman"/>
                <w:b/>
              </w:rPr>
            </w:pPr>
            <w:r w:rsidRPr="00C22C29">
              <w:rPr>
                <w:rFonts w:ascii="Times New Roman" w:eastAsia="Calibri" w:hAnsi="Times New Roman" w:cs="Times New Roman"/>
                <w:b/>
              </w:rPr>
              <w:t>Наименование оценочного средства</w:t>
            </w:r>
          </w:p>
        </w:tc>
      </w:tr>
      <w:tr w:rsidR="00C22C29" w:rsidRPr="00C22C29" w:rsidTr="00D50101">
        <w:trPr>
          <w:trHeight w:val="353"/>
          <w:jc w:val="center"/>
        </w:trPr>
        <w:tc>
          <w:tcPr>
            <w:tcW w:w="1980" w:type="dxa"/>
            <w:vMerge/>
            <w:vAlign w:val="center"/>
          </w:tcPr>
          <w:p w:rsidR="00C22C29" w:rsidRPr="00C22C29" w:rsidRDefault="00C22C29" w:rsidP="00C22C29">
            <w:pPr>
              <w:spacing w:after="0" w:line="240" w:lineRule="auto"/>
              <w:jc w:val="center"/>
              <w:rPr>
                <w:rFonts w:ascii="Times New Roman" w:eastAsia="Calibri" w:hAnsi="Times New Roman" w:cs="Times New Roman"/>
                <w:b/>
              </w:rPr>
            </w:pPr>
          </w:p>
        </w:tc>
        <w:tc>
          <w:tcPr>
            <w:tcW w:w="1559" w:type="dxa"/>
            <w:vAlign w:val="center"/>
          </w:tcPr>
          <w:p w:rsidR="00C22C29" w:rsidRPr="00C22C29" w:rsidRDefault="00C22C29" w:rsidP="00C22C29">
            <w:pPr>
              <w:spacing w:after="0" w:line="240" w:lineRule="auto"/>
              <w:jc w:val="center"/>
              <w:rPr>
                <w:rFonts w:ascii="Times New Roman" w:eastAsia="Calibri" w:hAnsi="Times New Roman" w:cs="Times New Roman"/>
                <w:b/>
              </w:rPr>
            </w:pPr>
            <w:r w:rsidRPr="00C22C29">
              <w:rPr>
                <w:rFonts w:ascii="Times New Roman" w:eastAsia="Calibri" w:hAnsi="Times New Roman" w:cs="Times New Roman"/>
                <w:b/>
              </w:rPr>
              <w:t>Индикатор достижения компетенции</w:t>
            </w:r>
          </w:p>
          <w:p w:rsidR="00C22C29" w:rsidRPr="00C22C29" w:rsidRDefault="00C22C29" w:rsidP="00C22C29">
            <w:pPr>
              <w:spacing w:after="0" w:line="240" w:lineRule="auto"/>
              <w:jc w:val="center"/>
              <w:rPr>
                <w:rFonts w:ascii="Times New Roman" w:eastAsia="Calibri" w:hAnsi="Times New Roman" w:cs="Times New Roman"/>
                <w:b/>
              </w:rPr>
            </w:pPr>
            <w:r w:rsidRPr="00C22C29">
              <w:rPr>
                <w:rFonts w:ascii="Times New Roman" w:eastAsia="Calibri" w:hAnsi="Times New Roman" w:cs="Times New Roman"/>
                <w:b/>
              </w:rPr>
              <w:t>(код, содержание индикатора</w:t>
            </w:r>
          </w:p>
        </w:tc>
        <w:tc>
          <w:tcPr>
            <w:tcW w:w="4583" w:type="dxa"/>
            <w:vAlign w:val="center"/>
          </w:tcPr>
          <w:p w:rsidR="00C22C29" w:rsidRPr="00C22C29" w:rsidRDefault="00C22C29" w:rsidP="00C22C29">
            <w:pPr>
              <w:spacing w:after="0" w:line="240" w:lineRule="auto"/>
              <w:jc w:val="center"/>
              <w:rPr>
                <w:rFonts w:ascii="Times New Roman" w:eastAsia="Calibri" w:hAnsi="Times New Roman" w:cs="Times New Roman"/>
                <w:b/>
              </w:rPr>
            </w:pPr>
            <w:r w:rsidRPr="00C22C29">
              <w:rPr>
                <w:rFonts w:ascii="Times New Roman" w:eastAsia="Calibri" w:hAnsi="Times New Roman" w:cs="Times New Roman"/>
                <w:b/>
              </w:rPr>
              <w:t>Результаты обучения по дисциплине</w:t>
            </w:r>
          </w:p>
        </w:tc>
        <w:tc>
          <w:tcPr>
            <w:tcW w:w="1229" w:type="dxa"/>
            <w:vMerge/>
          </w:tcPr>
          <w:p w:rsidR="00C22C29" w:rsidRPr="00C22C29" w:rsidRDefault="00C22C29" w:rsidP="00C22C29">
            <w:pPr>
              <w:spacing w:after="0" w:line="240" w:lineRule="auto"/>
              <w:rPr>
                <w:rFonts w:ascii="Times New Roman" w:eastAsia="Calibri" w:hAnsi="Times New Roman" w:cs="Times New Roman"/>
              </w:rPr>
            </w:pPr>
          </w:p>
        </w:tc>
      </w:tr>
      <w:tr w:rsidR="00C22C29" w:rsidRPr="00C22C29" w:rsidTr="00D50101">
        <w:trPr>
          <w:trHeight w:val="353"/>
          <w:jc w:val="center"/>
        </w:trPr>
        <w:tc>
          <w:tcPr>
            <w:tcW w:w="1980" w:type="dxa"/>
          </w:tcPr>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Times New Roman" w:hAnsi="Times New Roman" w:cs="Times New Roman"/>
                <w:color w:val="000000"/>
                <w:sz w:val="24"/>
                <w:szCs w:val="24"/>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c>
          <w:tcPr>
            <w:tcW w:w="1559" w:type="dxa"/>
          </w:tcPr>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ПК 5.1</w:t>
            </w: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ПК-5.2</w:t>
            </w: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ПК-5.3</w:t>
            </w:r>
          </w:p>
        </w:tc>
        <w:tc>
          <w:tcPr>
            <w:tcW w:w="4583" w:type="dxa"/>
          </w:tcPr>
          <w:p w:rsidR="00C22C29" w:rsidRPr="00C22C29" w:rsidRDefault="00C22C29" w:rsidP="00C22C29">
            <w:pPr>
              <w:spacing w:after="0" w:line="240" w:lineRule="auto"/>
              <w:jc w:val="both"/>
              <w:rPr>
                <w:rFonts w:ascii="Times New Roman" w:hAnsi="Times New Roman" w:cs="Times New Roman"/>
                <w:sz w:val="24"/>
                <w:szCs w:val="24"/>
              </w:rPr>
            </w:pPr>
            <w:r w:rsidRPr="00C22C29">
              <w:rPr>
                <w:rFonts w:ascii="Times New Roman" w:hAnsi="Times New Roman" w:cs="Times New Roman"/>
                <w:sz w:val="24"/>
                <w:szCs w:val="24"/>
              </w:rPr>
              <w:t xml:space="preserve">Знает: нормативные правовые акты в области процессуального права в сфере судопроизводства; </w:t>
            </w:r>
          </w:p>
          <w:p w:rsidR="00C22C29" w:rsidRPr="00C22C29" w:rsidRDefault="00C22C29" w:rsidP="00C22C29">
            <w:pPr>
              <w:spacing w:after="0" w:line="240" w:lineRule="auto"/>
              <w:jc w:val="both"/>
              <w:rPr>
                <w:rFonts w:ascii="Times New Roman" w:hAnsi="Times New Roman" w:cs="Times New Roman"/>
                <w:sz w:val="24"/>
                <w:szCs w:val="24"/>
              </w:rPr>
            </w:pPr>
            <w:r w:rsidRPr="00C22C29">
              <w:rPr>
                <w:rFonts w:ascii="Times New Roman" w:hAnsi="Times New Roman" w:cs="Times New Roman"/>
                <w:sz w:val="24"/>
                <w:szCs w:val="24"/>
              </w:rPr>
              <w:t>Умеет: толковать содержание, сопоставлять и правильно применять нормы процессуального права в профессиональной деятельности в сфере судопроизводства;</w:t>
            </w:r>
          </w:p>
          <w:p w:rsidR="00C22C29" w:rsidRPr="00C22C29" w:rsidRDefault="00C22C29" w:rsidP="00C22C29">
            <w:pPr>
              <w:spacing w:after="0" w:line="240" w:lineRule="auto"/>
              <w:jc w:val="both"/>
              <w:rPr>
                <w:rFonts w:ascii="Times New Roman" w:eastAsia="Calibri" w:hAnsi="Times New Roman" w:cs="Times New Roman"/>
                <w:sz w:val="24"/>
                <w:szCs w:val="24"/>
              </w:rPr>
            </w:pPr>
            <w:r w:rsidRPr="00C22C29">
              <w:rPr>
                <w:rFonts w:ascii="Times New Roman" w:hAnsi="Times New Roman" w:cs="Times New Roman"/>
                <w:sz w:val="24"/>
                <w:szCs w:val="24"/>
              </w:rPr>
              <w:t>Владеет: навыками определения характера спорного правоотношения, проблем и коллизий на основе норм материального и процессуального права</w:t>
            </w:r>
          </w:p>
        </w:tc>
        <w:tc>
          <w:tcPr>
            <w:tcW w:w="1229" w:type="dxa"/>
          </w:tcPr>
          <w:p w:rsidR="00C22C29" w:rsidRPr="00C22C29" w:rsidRDefault="00C22C29" w:rsidP="00C22C29">
            <w:pPr>
              <w:spacing w:after="0" w:line="240" w:lineRule="auto"/>
              <w:rPr>
                <w:rFonts w:ascii="Times New Roman" w:eastAsia="Calibri" w:hAnsi="Times New Roman" w:cs="Times New Roman"/>
                <w:sz w:val="24"/>
                <w:szCs w:val="24"/>
              </w:rPr>
            </w:pPr>
            <w:r w:rsidRPr="00C22C29">
              <w:rPr>
                <w:rFonts w:ascii="Times New Roman" w:eastAsia="Calibri" w:hAnsi="Times New Roman" w:cs="Times New Roman"/>
                <w:sz w:val="24"/>
                <w:szCs w:val="24"/>
              </w:rPr>
              <w:t>Тестовые вопросы, практико-ориентированные задания.</w:t>
            </w:r>
          </w:p>
        </w:tc>
      </w:tr>
      <w:tr w:rsidR="00C22C29" w:rsidRPr="00C22C29" w:rsidTr="00D50101">
        <w:trPr>
          <w:trHeight w:val="353"/>
          <w:jc w:val="center"/>
        </w:trPr>
        <w:tc>
          <w:tcPr>
            <w:tcW w:w="1980" w:type="dxa"/>
          </w:tcPr>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Times New Roman" w:hAnsi="Times New Roman" w:cs="Times New Roman"/>
                <w:color w:val="000000"/>
                <w:sz w:val="24"/>
                <w:szCs w:val="24"/>
              </w:rPr>
              <w:t>ПК-8. Способен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w:t>
            </w:r>
          </w:p>
        </w:tc>
        <w:tc>
          <w:tcPr>
            <w:tcW w:w="1559" w:type="dxa"/>
          </w:tcPr>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ПК-8.1</w:t>
            </w: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ПК-8.2</w:t>
            </w: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ПК-8.3</w:t>
            </w:r>
          </w:p>
        </w:tc>
        <w:tc>
          <w:tcPr>
            <w:tcW w:w="4583" w:type="dxa"/>
          </w:tcPr>
          <w:p w:rsidR="00C22C29" w:rsidRPr="00C22C29" w:rsidRDefault="00C22C29" w:rsidP="00C22C29">
            <w:pPr>
              <w:spacing w:after="0" w:line="240" w:lineRule="auto"/>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Знает: способы и приемы выявления, пресечения, раскрытия и расследования правонарушений; стадии расследования правонарушений, их содержание и особенности </w:t>
            </w:r>
            <w:r w:rsidRPr="00C22C29">
              <w:rPr>
                <w:rFonts w:ascii="Times New Roman" w:hAnsi="Times New Roman" w:cs="Times New Roman"/>
                <w:sz w:val="24"/>
                <w:szCs w:val="24"/>
              </w:rPr>
              <w:t>в сфере судопроизводства</w:t>
            </w:r>
            <w:r w:rsidRPr="00C22C29">
              <w:rPr>
                <w:rFonts w:ascii="Times New Roman" w:eastAsia="Calibri" w:hAnsi="Times New Roman" w:cs="Times New Roman"/>
                <w:sz w:val="24"/>
                <w:szCs w:val="24"/>
              </w:rPr>
              <w:t xml:space="preserve">; </w:t>
            </w:r>
          </w:p>
          <w:p w:rsidR="00C22C29" w:rsidRPr="00C22C29" w:rsidRDefault="00C22C29" w:rsidP="00C22C29">
            <w:pPr>
              <w:spacing w:after="0" w:line="240" w:lineRule="auto"/>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Умеет: пресекать, раскрывать и расследовать правонарушения </w:t>
            </w:r>
            <w:r w:rsidRPr="00C22C29">
              <w:rPr>
                <w:rFonts w:ascii="Times New Roman" w:hAnsi="Times New Roman" w:cs="Times New Roman"/>
                <w:sz w:val="24"/>
                <w:szCs w:val="24"/>
              </w:rPr>
              <w:t>в сфере судопроизводства</w:t>
            </w:r>
            <w:r w:rsidRPr="00C22C29">
              <w:rPr>
                <w:rFonts w:ascii="Times New Roman" w:eastAsia="Calibri" w:hAnsi="Times New Roman" w:cs="Times New Roman"/>
                <w:sz w:val="24"/>
                <w:szCs w:val="24"/>
              </w:rPr>
              <w:t xml:space="preserve">; </w:t>
            </w:r>
          </w:p>
          <w:p w:rsidR="00C22C29" w:rsidRPr="00C22C29" w:rsidRDefault="00C22C29" w:rsidP="00C22C29">
            <w:pPr>
              <w:spacing w:after="0" w:line="240" w:lineRule="auto"/>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Владеет: навыками сбора и фиксации доказательств; методикой выявления, пресечения, раскрытия и расследования правонарушений </w:t>
            </w:r>
            <w:r w:rsidRPr="00C22C29">
              <w:rPr>
                <w:rFonts w:ascii="Times New Roman" w:hAnsi="Times New Roman" w:cs="Times New Roman"/>
                <w:sz w:val="24"/>
                <w:szCs w:val="24"/>
              </w:rPr>
              <w:t>в сфере судопроизводства</w:t>
            </w:r>
          </w:p>
        </w:tc>
        <w:tc>
          <w:tcPr>
            <w:tcW w:w="1229" w:type="dxa"/>
          </w:tcPr>
          <w:p w:rsidR="00C22C29" w:rsidRPr="00C22C29" w:rsidRDefault="00C22C29" w:rsidP="00C22C29">
            <w:pPr>
              <w:spacing w:after="0" w:line="240" w:lineRule="auto"/>
              <w:rPr>
                <w:rFonts w:ascii="Times New Roman" w:eastAsia="Calibri" w:hAnsi="Times New Roman" w:cs="Times New Roman"/>
                <w:sz w:val="24"/>
                <w:szCs w:val="24"/>
              </w:rPr>
            </w:pPr>
            <w:r w:rsidRPr="00C22C29">
              <w:rPr>
                <w:rFonts w:ascii="Times New Roman" w:eastAsia="Calibri" w:hAnsi="Times New Roman" w:cs="Times New Roman"/>
                <w:sz w:val="24"/>
                <w:szCs w:val="24"/>
              </w:rPr>
              <w:t>Тестовые вопросы, практико-ориентированные задания.</w:t>
            </w:r>
          </w:p>
        </w:tc>
      </w:tr>
      <w:tr w:rsidR="00C22C29" w:rsidRPr="00C22C29" w:rsidTr="00D50101">
        <w:trPr>
          <w:trHeight w:val="353"/>
          <w:jc w:val="center"/>
        </w:trPr>
        <w:tc>
          <w:tcPr>
            <w:tcW w:w="1980" w:type="dxa"/>
          </w:tcPr>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Times New Roman" w:hAnsi="Times New Roman" w:cs="Times New Roman"/>
                <w:color w:val="000000"/>
                <w:sz w:val="24"/>
                <w:szCs w:val="24"/>
              </w:rPr>
              <w:t>ПК-12. Способен правильно и полно отражать результаты профессиональной деятельности в юридической и служебной документации</w:t>
            </w:r>
          </w:p>
        </w:tc>
        <w:tc>
          <w:tcPr>
            <w:tcW w:w="1559" w:type="dxa"/>
          </w:tcPr>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ПК-12.1</w:t>
            </w: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t>ПК-12.2</w:t>
            </w: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p>
          <w:p w:rsidR="00C22C29" w:rsidRPr="00C22C29" w:rsidRDefault="00C22C29" w:rsidP="00C22C29">
            <w:pPr>
              <w:spacing w:after="0" w:line="240" w:lineRule="auto"/>
              <w:jc w:val="center"/>
              <w:rPr>
                <w:rFonts w:ascii="Times New Roman" w:eastAsia="Calibri" w:hAnsi="Times New Roman" w:cs="Times New Roman"/>
                <w:sz w:val="24"/>
                <w:szCs w:val="24"/>
              </w:rPr>
            </w:pPr>
            <w:r w:rsidRPr="00C22C29">
              <w:rPr>
                <w:rFonts w:ascii="Times New Roman" w:eastAsia="Calibri" w:hAnsi="Times New Roman" w:cs="Times New Roman"/>
                <w:sz w:val="24"/>
                <w:szCs w:val="24"/>
              </w:rPr>
              <w:lastRenderedPageBreak/>
              <w:t>ПК-12.3</w:t>
            </w:r>
          </w:p>
        </w:tc>
        <w:tc>
          <w:tcPr>
            <w:tcW w:w="4583" w:type="dxa"/>
          </w:tcPr>
          <w:p w:rsidR="00C22C29" w:rsidRPr="00C22C29" w:rsidRDefault="00C22C29" w:rsidP="00C22C29">
            <w:pPr>
              <w:spacing w:after="0" w:line="240" w:lineRule="auto"/>
              <w:jc w:val="both"/>
              <w:rPr>
                <w:rFonts w:ascii="Times New Roman" w:eastAsia="Calibri" w:hAnsi="Times New Roman" w:cs="Times New Roman"/>
                <w:sz w:val="24"/>
              </w:rPr>
            </w:pPr>
            <w:r w:rsidRPr="00C22C29">
              <w:rPr>
                <w:rFonts w:ascii="Times New Roman" w:eastAsia="Calibri" w:hAnsi="Times New Roman" w:cs="Times New Roman"/>
                <w:sz w:val="24"/>
              </w:rPr>
              <w:lastRenderedPageBreak/>
              <w:t xml:space="preserve">Знает: виды, структуру, особенности, правила и принципы составления юридической и служебной документации; правила составления и ведения организационно-распорядительных и справочно-информационных документов </w:t>
            </w:r>
            <w:r w:rsidRPr="00C22C29">
              <w:rPr>
                <w:rFonts w:ascii="Times New Roman" w:hAnsi="Times New Roman" w:cs="Times New Roman"/>
                <w:sz w:val="24"/>
                <w:szCs w:val="24"/>
              </w:rPr>
              <w:t>в сфере судопроизводства</w:t>
            </w:r>
            <w:r w:rsidRPr="00C22C29">
              <w:rPr>
                <w:rFonts w:ascii="Times New Roman" w:eastAsia="Calibri" w:hAnsi="Times New Roman" w:cs="Times New Roman"/>
                <w:sz w:val="24"/>
              </w:rPr>
              <w:t xml:space="preserve">; </w:t>
            </w:r>
          </w:p>
          <w:p w:rsidR="00C22C29" w:rsidRPr="00C22C29" w:rsidRDefault="00C22C29" w:rsidP="00C22C29">
            <w:pPr>
              <w:spacing w:after="0" w:line="240" w:lineRule="auto"/>
              <w:jc w:val="both"/>
              <w:rPr>
                <w:rFonts w:ascii="Times New Roman" w:eastAsia="Calibri" w:hAnsi="Times New Roman" w:cs="Times New Roman"/>
                <w:sz w:val="24"/>
              </w:rPr>
            </w:pPr>
            <w:r w:rsidRPr="00C22C29">
              <w:rPr>
                <w:rFonts w:ascii="Times New Roman" w:eastAsia="Calibri" w:hAnsi="Times New Roman" w:cs="Times New Roman"/>
                <w:sz w:val="24"/>
              </w:rPr>
              <w:t xml:space="preserve">Умеет: отражать результаты профессиональной деятельности в конкретных видах юридической и служебной документации; составлять организационно-распорядительные и справочно-информационные документы </w:t>
            </w:r>
            <w:r w:rsidRPr="00C22C29">
              <w:rPr>
                <w:rFonts w:ascii="Times New Roman" w:hAnsi="Times New Roman" w:cs="Times New Roman"/>
                <w:sz w:val="24"/>
                <w:szCs w:val="24"/>
              </w:rPr>
              <w:t>в сфере судопроизводства</w:t>
            </w:r>
            <w:r w:rsidRPr="00C22C29">
              <w:rPr>
                <w:rFonts w:ascii="Times New Roman" w:eastAsia="Calibri" w:hAnsi="Times New Roman" w:cs="Times New Roman"/>
                <w:sz w:val="24"/>
              </w:rPr>
              <w:t xml:space="preserve">; </w:t>
            </w:r>
          </w:p>
          <w:p w:rsidR="00C22C29" w:rsidRPr="00C22C29" w:rsidRDefault="00C22C29" w:rsidP="00C22C29">
            <w:pPr>
              <w:spacing w:after="0" w:line="240" w:lineRule="auto"/>
              <w:jc w:val="both"/>
              <w:rPr>
                <w:rFonts w:ascii="Times New Roman" w:eastAsia="Calibri" w:hAnsi="Times New Roman" w:cs="Times New Roman"/>
                <w:sz w:val="24"/>
                <w:szCs w:val="24"/>
              </w:rPr>
            </w:pPr>
            <w:r w:rsidRPr="00C22C29">
              <w:rPr>
                <w:rFonts w:ascii="Times New Roman" w:eastAsia="Calibri" w:hAnsi="Times New Roman" w:cs="Times New Roman"/>
                <w:sz w:val="24"/>
              </w:rPr>
              <w:lastRenderedPageBreak/>
              <w:t xml:space="preserve">Владеет: навыками составления юридической и служебной документации </w:t>
            </w:r>
            <w:r w:rsidRPr="00C22C29">
              <w:rPr>
                <w:rFonts w:ascii="Times New Roman" w:hAnsi="Times New Roman" w:cs="Times New Roman"/>
                <w:sz w:val="24"/>
                <w:szCs w:val="24"/>
              </w:rPr>
              <w:t>в сфере судопроизводства</w:t>
            </w:r>
          </w:p>
        </w:tc>
        <w:tc>
          <w:tcPr>
            <w:tcW w:w="1229" w:type="dxa"/>
          </w:tcPr>
          <w:p w:rsidR="00C22C29" w:rsidRPr="00C22C29" w:rsidRDefault="00C22C29" w:rsidP="00C22C29">
            <w:pPr>
              <w:spacing w:after="0" w:line="240" w:lineRule="auto"/>
              <w:rPr>
                <w:rFonts w:ascii="Times New Roman" w:eastAsia="Calibri" w:hAnsi="Times New Roman" w:cs="Times New Roman"/>
                <w:sz w:val="24"/>
                <w:szCs w:val="24"/>
              </w:rPr>
            </w:pPr>
            <w:r w:rsidRPr="00C22C29">
              <w:rPr>
                <w:rFonts w:ascii="Times New Roman" w:eastAsia="Calibri" w:hAnsi="Times New Roman" w:cs="Times New Roman"/>
                <w:sz w:val="24"/>
                <w:szCs w:val="24"/>
              </w:rPr>
              <w:lastRenderedPageBreak/>
              <w:t>Тестовые вопросы, практико-ориентированные задания.</w:t>
            </w:r>
          </w:p>
        </w:tc>
      </w:tr>
    </w:tbl>
    <w:p w:rsidR="00C22C29" w:rsidRPr="00C22C29" w:rsidRDefault="00C22C29" w:rsidP="00C22C29">
      <w:pPr>
        <w:spacing w:after="0" w:line="240" w:lineRule="auto"/>
        <w:jc w:val="center"/>
        <w:rPr>
          <w:rFonts w:ascii="Times New Roman" w:eastAsia="Calibri" w:hAnsi="Times New Roman" w:cs="Times New Roman"/>
          <w:b/>
          <w:sz w:val="24"/>
          <w:szCs w:val="24"/>
        </w:rPr>
      </w:pPr>
    </w:p>
    <w:p w:rsidR="00C22C29" w:rsidRPr="00C22C29" w:rsidRDefault="00C22C29" w:rsidP="00C22C29">
      <w:pPr>
        <w:spacing w:after="0" w:line="240" w:lineRule="auto"/>
        <w:jc w:val="center"/>
        <w:rPr>
          <w:rFonts w:ascii="Times New Roman" w:eastAsia="Calibri" w:hAnsi="Times New Roman" w:cs="Times New Roman"/>
          <w:b/>
          <w:sz w:val="24"/>
          <w:szCs w:val="24"/>
        </w:rPr>
      </w:pPr>
    </w:p>
    <w:p w:rsidR="00C22C29" w:rsidRPr="00C22C29" w:rsidRDefault="00C22C29" w:rsidP="00C22C29">
      <w:pPr>
        <w:spacing w:after="0" w:line="240" w:lineRule="auto"/>
        <w:jc w:val="center"/>
        <w:rPr>
          <w:rFonts w:ascii="Times New Roman" w:eastAsia="Calibri" w:hAnsi="Times New Roman" w:cs="Times New Roman"/>
          <w:b/>
          <w:sz w:val="24"/>
          <w:szCs w:val="24"/>
        </w:rPr>
      </w:pPr>
    </w:p>
    <w:p w:rsidR="00C22C29" w:rsidRPr="00D50101" w:rsidRDefault="00C22C29" w:rsidP="00D50101">
      <w:pPr>
        <w:keepNext/>
        <w:numPr>
          <w:ilvl w:val="0"/>
          <w:numId w:val="12"/>
        </w:numPr>
        <w:spacing w:after="0" w:line="240" w:lineRule="auto"/>
        <w:ind w:left="0" w:firstLine="0"/>
        <w:contextualSpacing/>
        <w:jc w:val="center"/>
        <w:rPr>
          <w:rFonts w:ascii="Times New Roman" w:eastAsia="Calibri" w:hAnsi="Times New Roman" w:cs="Times New Roman"/>
          <w:b/>
          <w:sz w:val="24"/>
          <w:szCs w:val="24"/>
        </w:rPr>
      </w:pPr>
      <w:r w:rsidRPr="00D50101">
        <w:rPr>
          <w:rFonts w:ascii="Times New Roman" w:eastAsia="Calibri" w:hAnsi="Times New Roman" w:cs="Times New Roman"/>
          <w:b/>
          <w:sz w:val="24"/>
          <w:szCs w:val="24"/>
        </w:rPr>
        <w:t>ОЦЕНОЧНЫЕ МАТЕРИАЛЫ ДЛЯ ПРОВЕДЕНИЯ ТЕКУЩЕГО КОНТРОЛЯ УСПЕВЕМОСТИ ПО ДИСЦИПЛИНЕ</w:t>
      </w:r>
    </w:p>
    <w:p w:rsidR="00C22C29" w:rsidRPr="00C22C29" w:rsidRDefault="00C22C29" w:rsidP="00DC3F06">
      <w:pPr>
        <w:spacing w:after="0" w:line="240" w:lineRule="auto"/>
        <w:jc w:val="center"/>
        <w:rPr>
          <w:rFonts w:ascii="Times New Roman" w:eastAsia="Calibri" w:hAnsi="Times New Roman" w:cs="Times New Roman"/>
          <w:b/>
          <w:sz w:val="24"/>
          <w:szCs w:val="24"/>
        </w:rPr>
      </w:pPr>
    </w:p>
    <w:p w:rsidR="00C22C29" w:rsidRPr="00C22C29" w:rsidRDefault="00C22C29" w:rsidP="00DC3F06">
      <w:pPr>
        <w:tabs>
          <w:tab w:val="left" w:pos="0"/>
        </w:tabs>
        <w:spacing w:after="120" w:line="240" w:lineRule="auto"/>
        <w:jc w:val="center"/>
        <w:rPr>
          <w:rFonts w:ascii="Times New Roman" w:eastAsia="Times New Roman" w:hAnsi="Times New Roman" w:cs="Times New Roman"/>
          <w:b/>
          <w:sz w:val="24"/>
          <w:szCs w:val="24"/>
          <w:lang w:eastAsia="ru-RU"/>
        </w:rPr>
      </w:pPr>
      <w:r w:rsidRPr="00C22C29">
        <w:rPr>
          <w:rFonts w:ascii="Times New Roman" w:eastAsia="Times New Roman" w:hAnsi="Times New Roman" w:cs="Times New Roman"/>
          <w:b/>
          <w:sz w:val="24"/>
          <w:szCs w:val="24"/>
          <w:lang w:eastAsia="ru-RU"/>
        </w:rPr>
        <w:t>Перечень вопросов к рейтинг-контролю №1</w:t>
      </w:r>
    </w:p>
    <w:p w:rsidR="00C22C29" w:rsidRPr="00C22C29" w:rsidRDefault="00C22C29" w:rsidP="00DC3F06">
      <w:pPr>
        <w:numPr>
          <w:ilvl w:val="0"/>
          <w:numId w:val="10"/>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Укажите, в каком случае возможно выполнение одним лицом нескольких процессуальных функции:</w:t>
      </w:r>
    </w:p>
    <w:p w:rsidR="00C22C29" w:rsidRPr="00C22C29" w:rsidRDefault="00C22C29" w:rsidP="00DC3F06">
      <w:pPr>
        <w:numPr>
          <w:ilvl w:val="0"/>
          <w:numId w:val="1"/>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Зорин обратился в суд с иском к Зориной о лишении родительских прав в отношении дочери Елены. При рассмотрении дела суд допросил Зорина в качестве свидетеля;</w:t>
      </w:r>
    </w:p>
    <w:p w:rsidR="00C22C29" w:rsidRPr="00C22C29" w:rsidRDefault="00C22C29" w:rsidP="00DC3F06">
      <w:pPr>
        <w:numPr>
          <w:ilvl w:val="0"/>
          <w:numId w:val="1"/>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делу о восстановлении на работе интересы ответчика представлял его генеральный директор, который также был привлечении к участию в деле в качестве третьего лица, не заявляющего самостоятельных требований относительно предмета спора на стороне ответчика;</w:t>
      </w:r>
    </w:p>
    <w:p w:rsidR="00C22C29" w:rsidRPr="00C22C29" w:rsidRDefault="00C22C29" w:rsidP="00DC3F06">
      <w:pPr>
        <w:numPr>
          <w:ilvl w:val="0"/>
          <w:numId w:val="1"/>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 xml:space="preserve">Пыжиков и </w:t>
      </w:r>
      <w:proofErr w:type="spellStart"/>
      <w:r w:rsidRPr="00C22C29">
        <w:rPr>
          <w:rFonts w:ascii="Times New Roman" w:eastAsia="Calibri" w:hAnsi="Times New Roman" w:cs="Times New Roman"/>
          <w:sz w:val="24"/>
          <w:szCs w:val="24"/>
        </w:rPr>
        <w:t>Норкин</w:t>
      </w:r>
      <w:proofErr w:type="spellEnd"/>
      <w:r w:rsidRPr="00C22C29">
        <w:rPr>
          <w:rFonts w:ascii="Times New Roman" w:eastAsia="Calibri" w:hAnsi="Times New Roman" w:cs="Times New Roman"/>
          <w:sz w:val="24"/>
          <w:szCs w:val="24"/>
        </w:rPr>
        <w:t>, являющиеся соистцами, поручили представлять их интересы в суде Медведеву, который также является соистцом по данному делу.</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p>
    <w:p w:rsidR="00C22C29" w:rsidRPr="00C22C29" w:rsidRDefault="00C22C29" w:rsidP="00DC3F06">
      <w:pPr>
        <w:numPr>
          <w:ilvl w:val="0"/>
          <w:numId w:val="10"/>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Петров (17 лет), управляя по доверенности мотоциклом, принадлежащим его матери Котовой, совершил наезд на Дымова, ехавшего на мотоцикле. В результате столкновения Дымову причинены легкие телесные повреждения, а его мотоцикл разбит и восстановлению не подлежит. Дымов предъявил иск к Котовой о возмещении ущерба. Суд иск удовлетворил.</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Дайте оценку действиям суда.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Определите участников процесса.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10"/>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В каких из перечисленных случаев по заявлению прокурора может быть возбуждено гражданское дело:</w:t>
      </w:r>
    </w:p>
    <w:p w:rsidR="00C22C29" w:rsidRPr="00C22C29" w:rsidRDefault="00C22C29" w:rsidP="00DC3F06">
      <w:pPr>
        <w:numPr>
          <w:ilvl w:val="0"/>
          <w:numId w:val="2"/>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делу о признании гражданина недееспособным вследствие психического расстройства;</w:t>
      </w:r>
    </w:p>
    <w:p w:rsidR="00C22C29" w:rsidRPr="00C22C29" w:rsidRDefault="00C22C29" w:rsidP="00DC3F06">
      <w:pPr>
        <w:numPr>
          <w:ilvl w:val="0"/>
          <w:numId w:val="2"/>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делу о признании несовершеннолетнего полностью дееспособным;</w:t>
      </w:r>
    </w:p>
    <w:p w:rsidR="00C22C29" w:rsidRPr="00C22C29" w:rsidRDefault="00C22C29" w:rsidP="00DC3F06">
      <w:pPr>
        <w:numPr>
          <w:ilvl w:val="0"/>
          <w:numId w:val="2"/>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делу о вынесении судебного приказа на взыскание с гражданина недоимки по налогу;</w:t>
      </w:r>
    </w:p>
    <w:p w:rsidR="00C22C29" w:rsidRPr="00C22C29" w:rsidRDefault="00C22C29" w:rsidP="00DC3F06">
      <w:pPr>
        <w:numPr>
          <w:ilvl w:val="0"/>
          <w:numId w:val="2"/>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делу о взыскании денежных средств на содержание несовершеннолетнего ребенка, находящегося под опекой;</w:t>
      </w:r>
    </w:p>
    <w:p w:rsidR="00C22C29" w:rsidRPr="00C22C29" w:rsidRDefault="00C22C29" w:rsidP="00DC3F06">
      <w:pPr>
        <w:numPr>
          <w:ilvl w:val="0"/>
          <w:numId w:val="2"/>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делу об отмене усыновления.</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p>
    <w:p w:rsidR="00C22C29" w:rsidRPr="00C22C29" w:rsidRDefault="00C22C29" w:rsidP="00DC3F06">
      <w:pPr>
        <w:numPr>
          <w:ilvl w:val="0"/>
          <w:numId w:val="10"/>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Прокурор обратился в суд с иском к Шубину об установлении отцовства в отношении семилетней Кристины. Судья, отказывая в принятии искового заявления, указал на то, что в ст. 49 СК РФ прокурор не назван в качестве лица, имеющего право на предъявление такого иска в суд.</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Правомерны ли действия судьи?</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10"/>
        </w:numPr>
        <w:spacing w:after="0" w:line="240" w:lineRule="auto"/>
        <w:ind w:left="0" w:firstLine="709"/>
        <w:contextualSpacing/>
        <w:jc w:val="both"/>
        <w:rPr>
          <w:rFonts w:ascii="Times New Roman" w:eastAsia="Calibri" w:hAnsi="Times New Roman" w:cs="Times New Roman"/>
          <w:i/>
          <w:sz w:val="24"/>
          <w:szCs w:val="24"/>
        </w:rPr>
      </w:pPr>
      <w:proofErr w:type="spellStart"/>
      <w:r w:rsidRPr="00C22C29">
        <w:rPr>
          <w:rFonts w:ascii="Times New Roman" w:eastAsia="Calibri" w:hAnsi="Times New Roman" w:cs="Times New Roman"/>
          <w:sz w:val="24"/>
          <w:szCs w:val="24"/>
        </w:rPr>
        <w:t>Воложанин</w:t>
      </w:r>
      <w:proofErr w:type="spellEnd"/>
      <w:r w:rsidRPr="00C22C29">
        <w:rPr>
          <w:rFonts w:ascii="Times New Roman" w:eastAsia="Calibri" w:hAnsi="Times New Roman" w:cs="Times New Roman"/>
          <w:sz w:val="24"/>
          <w:szCs w:val="24"/>
        </w:rPr>
        <w:t xml:space="preserve"> обратился к бывшей жене с иском о передаче ему на воспитание десятилетнего сына Миши. В обоснование иска он указал, что мальчик желает жить с отцом. Допросив свидетелей – соседей истца, характеризовавших его положительно, и заслушав объяснения Миши, выразившего желание жить с семьей отца, суд иск удовлетворил. </w:t>
      </w:r>
      <w:proofErr w:type="spellStart"/>
      <w:r w:rsidRPr="00C22C29">
        <w:rPr>
          <w:rFonts w:ascii="Times New Roman" w:eastAsia="Calibri" w:hAnsi="Times New Roman" w:cs="Times New Roman"/>
          <w:sz w:val="24"/>
          <w:szCs w:val="24"/>
        </w:rPr>
        <w:t>Воложанина</w:t>
      </w:r>
      <w:proofErr w:type="spellEnd"/>
      <w:r w:rsidRPr="00C22C29">
        <w:rPr>
          <w:rFonts w:ascii="Times New Roman" w:eastAsia="Calibri" w:hAnsi="Times New Roman" w:cs="Times New Roman"/>
          <w:sz w:val="24"/>
          <w:szCs w:val="24"/>
        </w:rPr>
        <w:t xml:space="preserve"> подала жалобу на решение суда.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lastRenderedPageBreak/>
        <w:t>Имеются ли основания для отмены решения?</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tabs>
          <w:tab w:val="right" w:leader="underscore" w:pos="9639"/>
        </w:tabs>
        <w:spacing w:after="0" w:line="276" w:lineRule="auto"/>
        <w:jc w:val="center"/>
        <w:rPr>
          <w:rFonts w:ascii="Times New Roman" w:eastAsia="Times New Roman" w:hAnsi="Times New Roman" w:cs="Times New Roman"/>
          <w:b/>
          <w:sz w:val="24"/>
          <w:szCs w:val="24"/>
          <w:lang w:eastAsia="ru-RU"/>
        </w:rPr>
      </w:pPr>
      <w:r w:rsidRPr="00C22C29">
        <w:rPr>
          <w:rFonts w:ascii="Times New Roman" w:eastAsia="Times New Roman" w:hAnsi="Times New Roman" w:cs="Times New Roman"/>
          <w:b/>
          <w:sz w:val="24"/>
          <w:szCs w:val="24"/>
          <w:lang w:eastAsia="ru-RU"/>
        </w:rPr>
        <w:t>Перечень вопросов к рейтинг-контролю №2</w:t>
      </w:r>
    </w:p>
    <w:p w:rsidR="00C22C29" w:rsidRPr="00C22C29" w:rsidRDefault="00C22C29" w:rsidP="00DC3F06">
      <w:pPr>
        <w:spacing w:after="0" w:line="240" w:lineRule="auto"/>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Укажите, какие государственные органы или органы местного самоуправления должны быть привлечены для дачи заключения при рассмотрении дела:</w:t>
      </w:r>
    </w:p>
    <w:p w:rsidR="00C22C29" w:rsidRPr="00C22C29" w:rsidRDefault="00C22C29" w:rsidP="00DC3F06">
      <w:pPr>
        <w:numPr>
          <w:ilvl w:val="0"/>
          <w:numId w:val="3"/>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об ограничении дееспособности лица по заявлению члена его семьи;</w:t>
      </w:r>
    </w:p>
    <w:p w:rsidR="00C22C29" w:rsidRPr="00C22C29" w:rsidRDefault="00C22C29" w:rsidP="00DC3F06">
      <w:pPr>
        <w:numPr>
          <w:ilvl w:val="0"/>
          <w:numId w:val="3"/>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иску прокурора о признании недействительным брака, заключенного лицом, не достигшим брачного возраста;</w:t>
      </w:r>
    </w:p>
    <w:p w:rsidR="00C22C29" w:rsidRPr="00C22C29" w:rsidRDefault="00C22C29" w:rsidP="00DC3F06">
      <w:pPr>
        <w:numPr>
          <w:ilvl w:val="0"/>
          <w:numId w:val="3"/>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иску об исключении из описи имущества, арестованного в целях возможной конфискации по приговору суда.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 xml:space="preserve"> По иску Субботина к предприятию «</w:t>
      </w:r>
      <w:proofErr w:type="spellStart"/>
      <w:r w:rsidRPr="00C22C29">
        <w:rPr>
          <w:rFonts w:ascii="Times New Roman" w:eastAsia="Calibri" w:hAnsi="Times New Roman" w:cs="Times New Roman"/>
          <w:sz w:val="24"/>
          <w:szCs w:val="24"/>
        </w:rPr>
        <w:t>Автолайнер</w:t>
      </w:r>
      <w:proofErr w:type="spellEnd"/>
      <w:r w:rsidRPr="00C22C29">
        <w:rPr>
          <w:rFonts w:ascii="Times New Roman" w:eastAsia="Calibri" w:hAnsi="Times New Roman" w:cs="Times New Roman"/>
          <w:sz w:val="24"/>
          <w:szCs w:val="24"/>
        </w:rPr>
        <w:t>» о восстановлении на работе от имени ответчика в суде принимали участие юрисконсульт и адвокат. В разбирательстве дела участвовал и директор автопредприятия.</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Вправе ли сторона иметь по делу несколько представителей?</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 должны оформляться полномочия указанных представителей?</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Представитель психиатрической больницы обратился в суд с заявлением о признании Калинкиной недееспособной ввиду имеющегося у нее психического расстройства. Придя к выводу о том, что присутствие Калинкиной в судебном заседании создает опасность для ее здоровья, суд посчитал ненужным направлять ей вызов, рассмотрел дело с участием представителя психиатрического стационара и вынес решение о признании Калинкиной недееспособной.</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Какие нарушения допущены судом? Вправе ли Калинкина лично или через представителя обжаловать судебное решение? Если да, то в каком порядке?</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Семенов обратился в суд с заявлением о признании незаконными действий судебного пристава-исполнителя по наложению ареста на его квартиру. При этом заявитель воспользовался услугами представителя, оплатив работу юриста в размере 15 тыс. руб. Суд, рассмотрев дело, пришел к выводу об обоснованности заявление и наличии оснований для удовлетворения требований о возмещении расходов на оплату услуг представителя в размере 8 тыс. руб.</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С кого подлежат взысканию понесенные заявителем судебные расходы?</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В ходе судебного разбирательства Петухов и Груздев постоянно допускали выкрики и реплики в адрес тех, кого допрашивали в суде. После очередного выкрика председательствующий сделал им предупреждение.</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Какие дальнейшие меры может предпринять суд, если предупреждение не окажет должного воздействия?</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proofErr w:type="spellStart"/>
      <w:r w:rsidRPr="00C22C29">
        <w:rPr>
          <w:rFonts w:ascii="Times New Roman" w:eastAsia="Calibri" w:hAnsi="Times New Roman" w:cs="Times New Roman"/>
          <w:sz w:val="24"/>
          <w:szCs w:val="24"/>
        </w:rPr>
        <w:t>Цуцыгина</w:t>
      </w:r>
      <w:proofErr w:type="spellEnd"/>
      <w:r w:rsidRPr="00C22C29">
        <w:rPr>
          <w:rFonts w:ascii="Times New Roman" w:eastAsia="Calibri" w:hAnsi="Times New Roman" w:cs="Times New Roman"/>
          <w:sz w:val="24"/>
          <w:szCs w:val="24"/>
        </w:rPr>
        <w:t xml:space="preserve"> обратилась в суд с иском о восстановлении на работе в должности генерального директора горнозаводского холдинга «Уральский гранит».</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Ознакомившись с исковым материалом и находя дело чрезмерно сложным, судья вынес определение о назначении его к разбирательству в судебном заседании спустя полгода со дня возбуждения.</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Какие процессуальные нарушения допущены судом?</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Влияет ли сложность рассматриваемого дела на срок его рассмотрения в суде?</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Является ли рассмотрение гражданского дела по существу по истечении установленного законом срока основанием к отмене решения суда?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lastRenderedPageBreak/>
        <w:t xml:space="preserve">Хозяйственное товарищество «Колос» предъявило иск к </w:t>
      </w:r>
      <w:proofErr w:type="spellStart"/>
      <w:r w:rsidRPr="00C22C29">
        <w:rPr>
          <w:rFonts w:ascii="Times New Roman" w:eastAsia="Calibri" w:hAnsi="Times New Roman" w:cs="Times New Roman"/>
          <w:sz w:val="24"/>
          <w:szCs w:val="24"/>
        </w:rPr>
        <w:t>Пружанскому</w:t>
      </w:r>
      <w:proofErr w:type="spellEnd"/>
      <w:r w:rsidRPr="00C22C29">
        <w:rPr>
          <w:rFonts w:ascii="Times New Roman" w:eastAsia="Calibri" w:hAnsi="Times New Roman" w:cs="Times New Roman"/>
          <w:sz w:val="24"/>
          <w:szCs w:val="24"/>
        </w:rPr>
        <w:t>, зарегистрированному в качестве индивидуального предпринимателя, о возмещении убытков, связанных с исполнением условий заключенного между ними договора перевозки.</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Определите подведомственность данного спора.</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Рассмотрение дела затянулось и до вынесения решения судом истек срок действия свидетельства о государственной регистрации </w:t>
      </w:r>
      <w:proofErr w:type="spellStart"/>
      <w:r w:rsidRPr="00C22C29">
        <w:rPr>
          <w:rFonts w:ascii="Times New Roman" w:eastAsia="Calibri" w:hAnsi="Times New Roman" w:cs="Times New Roman"/>
          <w:sz w:val="24"/>
          <w:szCs w:val="24"/>
        </w:rPr>
        <w:t>Пружанского</w:t>
      </w:r>
      <w:proofErr w:type="spellEnd"/>
      <w:r w:rsidRPr="00C22C29">
        <w:rPr>
          <w:rFonts w:ascii="Times New Roman" w:eastAsia="Calibri" w:hAnsi="Times New Roman" w:cs="Times New Roman"/>
          <w:sz w:val="24"/>
          <w:szCs w:val="24"/>
        </w:rPr>
        <w:t xml:space="preserve"> в качестве индивидуального предпринимателя.</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Изменится ли в связи с этим подведомственность дела?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 xml:space="preserve">Решением квалификационной коллегии судей Тюменской области были прекращены полномочия судьи районного суда </w:t>
      </w:r>
      <w:proofErr w:type="spellStart"/>
      <w:r w:rsidRPr="00C22C29">
        <w:rPr>
          <w:rFonts w:ascii="Times New Roman" w:eastAsia="Calibri" w:hAnsi="Times New Roman" w:cs="Times New Roman"/>
          <w:sz w:val="24"/>
          <w:szCs w:val="24"/>
        </w:rPr>
        <w:t>Котикова</w:t>
      </w:r>
      <w:proofErr w:type="spellEnd"/>
      <w:r w:rsidRPr="00C22C29">
        <w:rPr>
          <w:rFonts w:ascii="Times New Roman" w:eastAsia="Calibri" w:hAnsi="Times New Roman" w:cs="Times New Roman"/>
          <w:sz w:val="24"/>
          <w:szCs w:val="24"/>
        </w:rPr>
        <w:t xml:space="preserve"> за волокиту при рассмотрении гражданских и уголовных дел, утрату судебных документов, совершение проступков, порочащих звание судьи. Котиков не согласился с таким решением. </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Разъясните порядок обжалования и подведомственности данного спора.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Инвалид Собакевич обратился в районный суд с заявлением о признании недействующим распоряжения Министерства здравоохранения Свердловской области «О порядке учета выписки и отпуска лекарственных средств для льготных категорий жителей». Определением районного суда заявление было возвращено в связи с неподсудностью.</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 xml:space="preserve">Оцените правомерность определения судьи. </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Мировой судья, огласив резолютивную часть судебного решения, отложил составление мотивированного решения на пять дней в порядке ст. 199 ГПК РФ. Не успев изготовить мотивированное решение, судья умер.</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Допустима ли в данной ситуации передача дела другому мировому судье в порядке ст.33 ГПК РФ?</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Маркова с 1987 г. работала на предприятии, в 2011 г. была уволена с работы в связи с сокращением штата работников. Маркова намерена обратиться в суд с иском о восстановлении на работе и оплате времени вынужденного прогула, ссылаясь на незаконность увольнения.</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Какие обстоятельства подлежат доказыванию по данному делу?</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Ахмедов обратился в суд с иском к Ахмедовой о расторжении брака. Решением районного суда иск удовлетворен, брак расторгнут. Стороны участия в судебном заседании не принимали, объяснений по существу дела не давали, мер по их примирению судом не принималось.</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Оцените действия суда.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 xml:space="preserve">На стационарном посту ГИБДД водитель </w:t>
      </w:r>
      <w:proofErr w:type="spellStart"/>
      <w:r w:rsidRPr="00C22C29">
        <w:rPr>
          <w:rFonts w:ascii="Times New Roman" w:eastAsia="Calibri" w:hAnsi="Times New Roman" w:cs="Times New Roman"/>
          <w:sz w:val="24"/>
          <w:szCs w:val="24"/>
        </w:rPr>
        <w:t>Деточкин</w:t>
      </w:r>
      <w:proofErr w:type="spellEnd"/>
      <w:r w:rsidRPr="00C22C29">
        <w:rPr>
          <w:rFonts w:ascii="Times New Roman" w:eastAsia="Calibri" w:hAnsi="Times New Roman" w:cs="Times New Roman"/>
          <w:sz w:val="24"/>
          <w:szCs w:val="24"/>
        </w:rPr>
        <w:t xml:space="preserve"> был остановлен для проверки документов. При проверке было установлено, что согласно данным компьютерной базы ГИБДД на принадлежащий </w:t>
      </w:r>
      <w:proofErr w:type="spellStart"/>
      <w:r w:rsidRPr="00C22C29">
        <w:rPr>
          <w:rFonts w:ascii="Times New Roman" w:eastAsia="Calibri" w:hAnsi="Times New Roman" w:cs="Times New Roman"/>
          <w:sz w:val="24"/>
          <w:szCs w:val="24"/>
        </w:rPr>
        <w:t>Деточкину</w:t>
      </w:r>
      <w:proofErr w:type="spellEnd"/>
      <w:r w:rsidRPr="00C22C29">
        <w:rPr>
          <w:rFonts w:ascii="Times New Roman" w:eastAsia="Calibri" w:hAnsi="Times New Roman" w:cs="Times New Roman"/>
          <w:sz w:val="24"/>
          <w:szCs w:val="24"/>
        </w:rPr>
        <w:t xml:space="preserve"> автомобиль наложен арест. Впоследствии </w:t>
      </w:r>
      <w:proofErr w:type="spellStart"/>
      <w:r w:rsidRPr="00C22C29">
        <w:rPr>
          <w:rFonts w:ascii="Times New Roman" w:eastAsia="Calibri" w:hAnsi="Times New Roman" w:cs="Times New Roman"/>
          <w:sz w:val="24"/>
          <w:szCs w:val="24"/>
        </w:rPr>
        <w:t>Деточкин</w:t>
      </w:r>
      <w:proofErr w:type="spellEnd"/>
      <w:r w:rsidRPr="00C22C29">
        <w:rPr>
          <w:rFonts w:ascii="Times New Roman" w:eastAsia="Calibri" w:hAnsi="Times New Roman" w:cs="Times New Roman"/>
          <w:sz w:val="24"/>
          <w:szCs w:val="24"/>
        </w:rPr>
        <w:t xml:space="preserve"> установил, что арест наложен на основании вынесенного мировым судьей определения об обеспечении иска (иск предъявлен ООО «Салон красоты» к бывшей супруге </w:t>
      </w:r>
      <w:proofErr w:type="spellStart"/>
      <w:r w:rsidRPr="00C22C29">
        <w:rPr>
          <w:rFonts w:ascii="Times New Roman" w:eastAsia="Calibri" w:hAnsi="Times New Roman" w:cs="Times New Roman"/>
          <w:sz w:val="24"/>
          <w:szCs w:val="24"/>
        </w:rPr>
        <w:t>Деточкина</w:t>
      </w:r>
      <w:proofErr w:type="spellEnd"/>
      <w:r w:rsidRPr="00C22C29">
        <w:rPr>
          <w:rFonts w:ascii="Times New Roman" w:eastAsia="Calibri" w:hAnsi="Times New Roman" w:cs="Times New Roman"/>
          <w:sz w:val="24"/>
          <w:szCs w:val="24"/>
        </w:rPr>
        <w:t>),</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 xml:space="preserve">Как могу быть защищены имущественные интересы </w:t>
      </w:r>
      <w:proofErr w:type="spellStart"/>
      <w:r w:rsidRPr="00C22C29">
        <w:rPr>
          <w:rFonts w:ascii="Times New Roman" w:eastAsia="Calibri" w:hAnsi="Times New Roman" w:cs="Times New Roman"/>
          <w:i/>
          <w:sz w:val="24"/>
          <w:szCs w:val="24"/>
        </w:rPr>
        <w:t>Деточкина</w:t>
      </w:r>
      <w:proofErr w:type="spellEnd"/>
      <w:r w:rsidRPr="00C22C29">
        <w:rPr>
          <w:rFonts w:ascii="Times New Roman" w:eastAsia="Calibri" w:hAnsi="Times New Roman" w:cs="Times New Roman"/>
          <w:i/>
          <w:sz w:val="24"/>
          <w:szCs w:val="24"/>
        </w:rPr>
        <w:t>.</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Фролова обратилась в районный суд с иском к АО «</w:t>
      </w:r>
      <w:proofErr w:type="spellStart"/>
      <w:r w:rsidRPr="00C22C29">
        <w:rPr>
          <w:rFonts w:ascii="Times New Roman" w:eastAsia="Calibri" w:hAnsi="Times New Roman" w:cs="Times New Roman"/>
          <w:sz w:val="24"/>
          <w:szCs w:val="24"/>
        </w:rPr>
        <w:t>ВостокУголь</w:t>
      </w:r>
      <w:proofErr w:type="spellEnd"/>
      <w:r w:rsidRPr="00C22C29">
        <w:rPr>
          <w:rFonts w:ascii="Times New Roman" w:eastAsia="Calibri" w:hAnsi="Times New Roman" w:cs="Times New Roman"/>
          <w:sz w:val="24"/>
          <w:szCs w:val="24"/>
        </w:rPr>
        <w:t>» о взыскании заработной платы. В исковом заявлении указано, что в отношении ответчика в арбитражном суде возбуждено производство по делу о несостоятельности (банкротстве). С момента введения на предприятии процедуры наблюдения заработная плата не выплачивается.</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lastRenderedPageBreak/>
        <w:t>Определением судьи в принятии искового заявления отказано со ссылкой на то, что с жалобой на действия арбитражного управляющего АО «</w:t>
      </w:r>
      <w:proofErr w:type="spellStart"/>
      <w:r w:rsidRPr="00C22C29">
        <w:rPr>
          <w:rFonts w:ascii="Times New Roman" w:eastAsia="Calibri" w:hAnsi="Times New Roman" w:cs="Times New Roman"/>
          <w:sz w:val="24"/>
          <w:szCs w:val="24"/>
        </w:rPr>
        <w:t>ВостокУголь</w:t>
      </w:r>
      <w:proofErr w:type="spellEnd"/>
      <w:r w:rsidRPr="00C22C29">
        <w:rPr>
          <w:rFonts w:ascii="Times New Roman" w:eastAsia="Calibri" w:hAnsi="Times New Roman" w:cs="Times New Roman"/>
          <w:sz w:val="24"/>
          <w:szCs w:val="24"/>
        </w:rPr>
        <w:t>» Фролова может обратиться в арбитражный суд в рамках дела о несостоятельности (банкротстве) АО.</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Правомерен ли отказ в принятии искового заявления?</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Подскажите заявительнице способ зашиты ее нарушенного права.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numPr>
          <w:ilvl w:val="0"/>
          <w:numId w:val="9"/>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Какие подготовительные действия следует совершить судье после возбуждения следующих гражданских дел:</w:t>
      </w:r>
    </w:p>
    <w:p w:rsidR="00C22C29" w:rsidRPr="00C22C29" w:rsidRDefault="00C22C29" w:rsidP="00DC3F06">
      <w:pPr>
        <w:numPr>
          <w:ilvl w:val="0"/>
          <w:numId w:val="4"/>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иску Снигиревой о возмещении вреда в связи с гибелью ее сына в результате несчастного случая на производстве. Снигирева находилась на иждивении погибшего;</w:t>
      </w:r>
    </w:p>
    <w:p w:rsidR="00C22C29" w:rsidRPr="00C22C29" w:rsidRDefault="00C22C29" w:rsidP="00DC3F06">
      <w:pPr>
        <w:numPr>
          <w:ilvl w:val="0"/>
          <w:numId w:val="4"/>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заявлению прокурора о лишении родительских прав Клестовой, бывший муж которой имеет новую семью и проживает в этом же городе;</w:t>
      </w:r>
    </w:p>
    <w:p w:rsidR="00C22C29" w:rsidRPr="00C22C29" w:rsidRDefault="00C22C29" w:rsidP="00DC3F06">
      <w:pPr>
        <w:numPr>
          <w:ilvl w:val="0"/>
          <w:numId w:val="4"/>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по иску о восстановлении на работе Ахмедова, который был уволен за прогул, допущенный им по причине посещения врача-стоматолога.</w:t>
      </w:r>
    </w:p>
    <w:p w:rsidR="00C22C29" w:rsidRPr="00C22C29" w:rsidRDefault="00C22C29" w:rsidP="00DC3F06">
      <w:pPr>
        <w:tabs>
          <w:tab w:val="right" w:leader="underscore" w:pos="9639"/>
        </w:tabs>
        <w:spacing w:after="0" w:line="240" w:lineRule="auto"/>
        <w:ind w:firstLine="709"/>
        <w:jc w:val="both"/>
        <w:rPr>
          <w:rFonts w:ascii="Times New Roman" w:eastAsia="Times New Roman" w:hAnsi="Times New Roman" w:cs="Times New Roman"/>
          <w:b/>
          <w:sz w:val="24"/>
          <w:szCs w:val="24"/>
        </w:rPr>
      </w:pPr>
    </w:p>
    <w:p w:rsidR="00C22C29" w:rsidRPr="00C22C29" w:rsidRDefault="00C22C29" w:rsidP="00D50101">
      <w:pPr>
        <w:tabs>
          <w:tab w:val="right" w:leader="underscore" w:pos="9639"/>
        </w:tabs>
        <w:spacing w:after="0" w:line="240" w:lineRule="auto"/>
        <w:jc w:val="center"/>
        <w:rPr>
          <w:rFonts w:ascii="Times New Roman" w:eastAsia="Times New Roman" w:hAnsi="Times New Roman" w:cs="Times New Roman"/>
          <w:b/>
          <w:sz w:val="24"/>
          <w:szCs w:val="24"/>
          <w:lang w:eastAsia="ru-RU"/>
        </w:rPr>
      </w:pPr>
      <w:r w:rsidRPr="00C22C29">
        <w:rPr>
          <w:rFonts w:ascii="Times New Roman" w:eastAsia="Times New Roman" w:hAnsi="Times New Roman" w:cs="Times New Roman"/>
          <w:b/>
          <w:sz w:val="24"/>
          <w:szCs w:val="24"/>
          <w:lang w:eastAsia="ru-RU"/>
        </w:rPr>
        <w:t>Перечень вопросов к рейтинг-контролю №3</w:t>
      </w:r>
    </w:p>
    <w:p w:rsidR="00C22C29" w:rsidRPr="00C22C29" w:rsidRDefault="00C22C29" w:rsidP="00D50101">
      <w:pPr>
        <w:widowControl w:val="0"/>
        <w:suppressAutoHyphens/>
        <w:spacing w:after="0" w:line="240" w:lineRule="auto"/>
        <w:jc w:val="center"/>
        <w:rPr>
          <w:rFonts w:ascii="Times New Roman" w:eastAsia="Times New Roman" w:hAnsi="Times New Roman" w:cs="Times New Roman"/>
          <w:b/>
          <w:iCs/>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1. По иску Чащиной к АО «Ворошилова» о выделении имущественного пая судья в порядке подготовки дела к судебному разбирательству направила в суд по месту жительства истицы письмо об отдельном поручении с просьбой взять у нее объяснения. </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Кроме того, судьей было направлено письмо-поручение в адрес судебного пристава-исполнителя с просьбой обязать явкой в суд </w:t>
      </w:r>
      <w:proofErr w:type="spellStart"/>
      <w:r w:rsidRPr="00C22C29">
        <w:rPr>
          <w:rFonts w:ascii="Times New Roman" w:eastAsia="Calibri" w:hAnsi="Times New Roman" w:cs="Times New Roman"/>
          <w:sz w:val="24"/>
          <w:szCs w:val="24"/>
        </w:rPr>
        <w:t>Комолова</w:t>
      </w:r>
      <w:proofErr w:type="spellEnd"/>
      <w:r w:rsidRPr="00C22C29">
        <w:rPr>
          <w:rFonts w:ascii="Times New Roman" w:eastAsia="Calibri" w:hAnsi="Times New Roman" w:cs="Times New Roman"/>
          <w:sz w:val="24"/>
          <w:szCs w:val="24"/>
        </w:rPr>
        <w:t xml:space="preserve"> и Дееву для допроса их в качестве свидетелей.</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Проанализируйте допущенные нарушения.</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2. После судебных прений и произнесенных реплик судья удалился для вынесения решения в совещательную комнату, где выяснилось, что остались неисследованными два письменных доказательства, представленных сторонами. Судья решил, что устранит этот недостаток при вынесении дополнительного решения.</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Правильно ли поступил суд?</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Каков порядок исследования доказательств в подобного рода случаях? Изменится ли что-нибудь в последовательности проводимых процессуальных действий, если при исследовании данных доказательств возникнет необходимость в проведении экспертизы?</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3. В судебных прениях выступления истца Орлова были прерваны замечанием суда по поводу того, что «Он (Истец) повторяется, кроме того все это было уже услышано судом при даче объяснений стороной». В дальнейшем суд не разрешил представителю Орлова выступить с репликой, т.к. ранее с репликой выступил уже сам истец.</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Есть ли возможность обжаловать действия судьи? Если да, то в каком порядке? Каковы особенности и отличия выступлений лиц, участвующих в деле, в прениях и при даче им объяснений по существу дела?</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4.</w:t>
      </w:r>
      <w:r w:rsidRPr="00C22C29">
        <w:rPr>
          <w:rFonts w:ascii="Times New Roman" w:eastAsia="Calibri" w:hAnsi="Times New Roman" w:cs="Times New Roman"/>
          <w:i/>
          <w:sz w:val="24"/>
          <w:szCs w:val="24"/>
        </w:rPr>
        <w:t xml:space="preserve"> Укажите вид судебного постановления, выносимого по результатам разрешения процессуального вопроса и поясните процессуальный порядок его вынесения:</w:t>
      </w:r>
    </w:p>
    <w:p w:rsidR="00C22C29" w:rsidRPr="00C22C29" w:rsidRDefault="00C22C29" w:rsidP="00D5010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об утверждении мирового соглашения;</w:t>
      </w:r>
    </w:p>
    <w:p w:rsidR="00C22C29" w:rsidRPr="00C22C29" w:rsidRDefault="00C22C29" w:rsidP="00D5010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об оставлении искового заявления без рассмотрения;</w:t>
      </w:r>
    </w:p>
    <w:p w:rsidR="00C22C29" w:rsidRPr="00C22C29" w:rsidRDefault="00C22C29" w:rsidP="00D5010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 разрешении осуществления видеосъемки в ходе судебного заседания;</w:t>
      </w:r>
    </w:p>
    <w:p w:rsidR="00C22C29" w:rsidRPr="00C22C29" w:rsidRDefault="00C22C29" w:rsidP="00D5010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об удовлетворении ходатайства о приобщении к материалам дела письменных доказательств;</w:t>
      </w:r>
    </w:p>
    <w:p w:rsidR="00C22C29" w:rsidRPr="00C22C29" w:rsidRDefault="00C22C29" w:rsidP="00D5010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 привлечении к участию в деле третьего лица без самостоятельных требований;</w:t>
      </w:r>
    </w:p>
    <w:p w:rsidR="00C22C29" w:rsidRPr="00C22C29" w:rsidRDefault="00C22C29" w:rsidP="00D5010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lastRenderedPageBreak/>
        <w:t>о наложении судебного штрафа;</w:t>
      </w:r>
    </w:p>
    <w:p w:rsidR="00C22C29" w:rsidRPr="00C22C29" w:rsidRDefault="00C22C29" w:rsidP="00D5010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 присуждении расходов на оплату услуг представителя.</w:t>
      </w:r>
    </w:p>
    <w:p w:rsidR="00C22C29" w:rsidRPr="00C22C29" w:rsidRDefault="00C22C29" w:rsidP="00D50101">
      <w:pPr>
        <w:spacing w:after="0" w:line="240" w:lineRule="auto"/>
        <w:ind w:firstLine="709"/>
        <w:contextualSpacing/>
        <w:jc w:val="both"/>
        <w:rPr>
          <w:rFonts w:ascii="Times New Roman" w:eastAsia="Calibri" w:hAnsi="Times New Roman" w:cs="Times New Roman"/>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i/>
          <w:sz w:val="24"/>
          <w:szCs w:val="24"/>
        </w:rPr>
        <w:t>5.</w:t>
      </w:r>
      <w:r w:rsidRPr="00C22C29">
        <w:rPr>
          <w:rFonts w:ascii="Times New Roman" w:eastAsia="Calibri" w:hAnsi="Times New Roman" w:cs="Times New Roman"/>
          <w:sz w:val="24"/>
          <w:szCs w:val="24"/>
        </w:rPr>
        <w:t xml:space="preserve"> Миронов О.П. просил взыскать с Анисимовой М.И. сумму задолженности по договору купли-продажи в размере 15 тыс. руб., в подтверждение приложив договор от 01.03.2009 </w:t>
      </w:r>
      <w:proofErr w:type="gramStart"/>
      <w:r w:rsidRPr="00C22C29">
        <w:rPr>
          <w:rFonts w:ascii="Times New Roman" w:eastAsia="Calibri" w:hAnsi="Times New Roman" w:cs="Times New Roman"/>
          <w:sz w:val="24"/>
          <w:szCs w:val="24"/>
        </w:rPr>
        <w:t>г. ,</w:t>
      </w:r>
      <w:proofErr w:type="gramEnd"/>
      <w:r w:rsidRPr="00C22C29">
        <w:rPr>
          <w:rFonts w:ascii="Times New Roman" w:eastAsia="Calibri" w:hAnsi="Times New Roman" w:cs="Times New Roman"/>
          <w:sz w:val="24"/>
          <w:szCs w:val="24"/>
        </w:rPr>
        <w:t xml:space="preserve"> удостоверяющий факт продажи жилого дома по адресу: г. Екатеринбург, ул. Мостовая, д.7.</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Мировой судья отказал в принятии заявления о выдаче судебного приказа на том основании, что Миронов пропустил срок исковой давности.</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Оцените действия судьи.</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Составьте заявление о вынесении судебного приказа.</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6.</w:t>
      </w:r>
      <w:r w:rsidRPr="00C22C29">
        <w:rPr>
          <w:rFonts w:ascii="Times New Roman" w:eastAsia="Calibri" w:hAnsi="Times New Roman" w:cs="Times New Roman"/>
          <w:sz w:val="24"/>
          <w:szCs w:val="24"/>
        </w:rPr>
        <w:t xml:space="preserve"> Мировой судья судебного участка №8, Ленинского района </w:t>
      </w:r>
      <w:proofErr w:type="spellStart"/>
      <w:r w:rsidRPr="00C22C29">
        <w:rPr>
          <w:rFonts w:ascii="Times New Roman" w:eastAsia="Calibri" w:hAnsi="Times New Roman" w:cs="Times New Roman"/>
          <w:sz w:val="24"/>
          <w:szCs w:val="24"/>
        </w:rPr>
        <w:t>г.Екатеринбурга</w:t>
      </w:r>
      <w:proofErr w:type="spellEnd"/>
      <w:r w:rsidRPr="00C22C29">
        <w:rPr>
          <w:rFonts w:ascii="Times New Roman" w:eastAsia="Calibri" w:hAnsi="Times New Roman" w:cs="Times New Roman"/>
          <w:sz w:val="24"/>
          <w:szCs w:val="24"/>
        </w:rPr>
        <w:t xml:space="preserve">, рассмотрев 25.01.2012 заявление </w:t>
      </w:r>
      <w:proofErr w:type="spellStart"/>
      <w:r w:rsidRPr="00C22C29">
        <w:rPr>
          <w:rFonts w:ascii="Times New Roman" w:eastAsia="Calibri" w:hAnsi="Times New Roman" w:cs="Times New Roman"/>
          <w:sz w:val="24"/>
          <w:szCs w:val="24"/>
        </w:rPr>
        <w:t>Мишаковой</w:t>
      </w:r>
      <w:proofErr w:type="spellEnd"/>
      <w:r w:rsidRPr="00C22C29">
        <w:rPr>
          <w:rFonts w:ascii="Times New Roman" w:eastAsia="Calibri" w:hAnsi="Times New Roman" w:cs="Times New Roman"/>
          <w:sz w:val="24"/>
          <w:szCs w:val="24"/>
        </w:rPr>
        <w:t xml:space="preserve"> Н.А. о взыскании алиментов на содержание дочери Светланы 2009 года рождения с Кузнецова В.А., который оспаривал свое отцовство, вынес судебный приказ.</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Через 15 дней после получения копии судебного приказа должник представил свои возражения относительно его исполнения.</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Назовите процессуальные ошибки и укажите порядок их исправления.</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7. Соколов обратился в суд с иском к Петрищеву о возмещении ущерба, причиненного повреждением автоматического шлагбаума возле дома истца. В судебное заседание стороны, надлежащим образом извещенные о времени и месте судебного разбирательства, не явились, о причинах неявки суду не сообщили.</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Мировой судья вынес определение о рассмотрении дела в порядке заочного производства.</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Дайте оценку действиям судьи.</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8. Васильев А.Г., в чью пользу вынесено решение о присуждении компенсации за нарушение права на уголовное судопроизводство в разумный срок в размере 5 тыс. руб., обратился за исполнением данного решения в территориальное подразделение службы судебных приставов.</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Оцените правильность действий заявителя. Какие действия должна предпринять служба судебных приставов.</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9. Мировым судьей рассматривается дело о выдаче судебного приказа. Заявитель решил подать заявление об ускорении рассмотрения дела.</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Какому судье необходимо подавать соответствующее заявление?</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Каковы условия и цель ускорения рассмотрения дела?</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Каковы меры, которые может предпринимать соответствующий судья для целей ускорения рассмотрения дела?</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Оцените перспективы действий заявителя.</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10. Краевая избирательная комиссия обратилась в суд с заявлением о признании недействительным решения, вынесенного Центральной избирательной комиссией об отмене решения Крайизбиркома о признании выборов на территории края несостоявшимися.</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Дайте правовую оценку возникшей ситуации. Как должен поступить в этом случае суд?</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11. Укажите, какие из перечисленных дел относятся к делам особого производства:</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lastRenderedPageBreak/>
        <w:t>установление факта состояния в фактических брачных отношениях в период с 1943 г. по 1965 г.;</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 признании завещания недействительным;</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 восстановлении утраченного судебного производства;</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об установлении отцовства;</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об отмене усыновления;</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 признании несовершеннолетнего полностью дееспособным;</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 восстановлении утраченного исполнительного производства;</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 восстановлении права на утраченную сберегательную книжку на предъявителя;</w:t>
      </w:r>
    </w:p>
    <w:p w:rsidR="00C22C29" w:rsidRPr="00C22C29" w:rsidRDefault="00C22C29" w:rsidP="00DC3F06">
      <w:pPr>
        <w:numPr>
          <w:ilvl w:val="0"/>
          <w:numId w:val="6"/>
        </w:numPr>
        <w:spacing w:after="0" w:line="240" w:lineRule="auto"/>
        <w:ind w:left="0"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об установлении факта принадлежности студенческого билета (в студенческом билете искажено имя).</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12. Фролова обратилась в суд с заявлением об установлении факта нахождения на ее иждивении Дуровой – соседки по квартире и двоюродной прабабушки. Установление данного факта необходимо заявительнице для получения наследства, оставшегося после смерти Дуровой.</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Подлежит ли данный факт установлению в судебном порядке?</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sz w:val="24"/>
          <w:szCs w:val="24"/>
        </w:rPr>
        <w:t>13.</w:t>
      </w:r>
      <w:r w:rsidRPr="00C22C29">
        <w:rPr>
          <w:rFonts w:ascii="Times New Roman" w:eastAsia="Calibri" w:hAnsi="Times New Roman" w:cs="Times New Roman"/>
          <w:i/>
          <w:sz w:val="24"/>
          <w:szCs w:val="24"/>
        </w:rPr>
        <w:t xml:space="preserve"> Определите последний день подачи апелляционной (частной) жалобы в следующих случаях:</w:t>
      </w:r>
    </w:p>
    <w:p w:rsidR="00C22C29" w:rsidRPr="00C22C29" w:rsidRDefault="00C22C29" w:rsidP="00DC3F06">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мотивировочная часть решения о лишении родительских прав объявлена 27 апреля;</w:t>
      </w:r>
    </w:p>
    <w:p w:rsidR="00C22C29" w:rsidRPr="00C22C29" w:rsidRDefault="00C22C29" w:rsidP="00DC3F06">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определение о прекращении производства по делу принято 15 февраля;</w:t>
      </w:r>
    </w:p>
    <w:p w:rsidR="00C22C29" w:rsidRPr="00C22C29" w:rsidRDefault="00C22C29" w:rsidP="00DC3F06">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решение в окончательной форме принято 1 декабря;</w:t>
      </w:r>
    </w:p>
    <w:p w:rsidR="00C22C29" w:rsidRPr="00C22C29" w:rsidRDefault="00C22C29" w:rsidP="00DC3F06">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решение о защите избирательного права вынесено в период избирательной компании;</w:t>
      </w:r>
    </w:p>
    <w:p w:rsidR="00C22C29" w:rsidRPr="00C22C29" w:rsidRDefault="00C22C29" w:rsidP="00DC3F06">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определение о приведении в исполнение решения иностранного суда вынесено 20 сентября;</w:t>
      </w:r>
    </w:p>
    <w:p w:rsidR="00C22C29" w:rsidRPr="00C22C29" w:rsidRDefault="00C22C29" w:rsidP="00DC3F06">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решение в окончательной форме принято 05 мая, дополнительное решение принято 12 мая;</w:t>
      </w:r>
    </w:p>
    <w:p w:rsidR="00C22C29" w:rsidRPr="00C22C29" w:rsidRDefault="00C22C29" w:rsidP="00DC3F06">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определение о принятии мер по обеспечению иска принято 22 февраля;</w:t>
      </w:r>
    </w:p>
    <w:p w:rsidR="00C22C29" w:rsidRPr="00C22C29" w:rsidRDefault="00C22C29" w:rsidP="00DC3F06">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решение в окончательной форме принято 04 октября, а арифметическая ошибка исправлена 09 октября.</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14. </w:t>
      </w:r>
      <w:r w:rsidRPr="00C22C29">
        <w:rPr>
          <w:rFonts w:ascii="Times New Roman" w:eastAsia="Calibri" w:hAnsi="Times New Roman" w:cs="Times New Roman"/>
          <w:i/>
          <w:sz w:val="24"/>
          <w:szCs w:val="24"/>
        </w:rPr>
        <w:t>В какой суд кассационной инстанции могут быть обжалованы следующие судебные акты:</w:t>
      </w:r>
    </w:p>
    <w:p w:rsidR="00C22C29" w:rsidRPr="00C22C29" w:rsidRDefault="00C22C29" w:rsidP="00DC3F06">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апелляционное определение районного суда;</w:t>
      </w:r>
    </w:p>
    <w:p w:rsidR="00C22C29" w:rsidRPr="00C22C29" w:rsidRDefault="00C22C29" w:rsidP="00DC3F06">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апелляционное определение областного суда по делу о компенсации за нарушение права на судопроизводство в разумный срок;</w:t>
      </w:r>
    </w:p>
    <w:p w:rsidR="00C22C29" w:rsidRPr="00C22C29" w:rsidRDefault="00C22C29" w:rsidP="00DC3F06">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апелляционное определение областного суда по делу о восстановлении на работе, связанного с государственной тайной;</w:t>
      </w:r>
    </w:p>
    <w:p w:rsidR="00C22C29" w:rsidRPr="00C22C29" w:rsidRDefault="00C22C29" w:rsidP="00DC3F06">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определение гарнизонного военного суда;</w:t>
      </w:r>
    </w:p>
    <w:p w:rsidR="00C22C29" w:rsidRPr="00C22C29" w:rsidRDefault="00C22C29" w:rsidP="00DC3F06">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постановление президиума флотского военного суда;</w:t>
      </w:r>
    </w:p>
    <w:p w:rsidR="00C22C29" w:rsidRPr="00C22C29" w:rsidRDefault="00C22C29" w:rsidP="00DC3F06">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определение районного суда, оставленное в силе президиумом областного суда.</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Имеются ли условия, ограничивающие право на кассационное обжалование указанных судебных актов?</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15. Решение районного суда, принятое им в качестве суда первой инстанции, постановлено 10.01.2012. Апелляционное определение, которым решение суда первой инстанции оставлено без изменения, принято 20.03.2012. Определением судьи областного </w:t>
      </w:r>
      <w:r w:rsidRPr="00C22C29">
        <w:rPr>
          <w:rFonts w:ascii="Times New Roman" w:eastAsia="Calibri" w:hAnsi="Times New Roman" w:cs="Times New Roman"/>
          <w:sz w:val="24"/>
          <w:szCs w:val="24"/>
        </w:rPr>
        <w:lastRenderedPageBreak/>
        <w:t>суда от 20.05.2012 отказано в передаче кассационной жалобы для рассмотрения в судебном заседании суда кассационной инстанции. Вынесение аналогичного определения судьи ВС РФ имело место 20.07.2012.</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15.07.2012 лицом, участвующим в деле подано заявление о восстановлении срока для обжалования состоявшихся по делу судебных актов в порядке надзора.</w:t>
      </w:r>
    </w:p>
    <w:p w:rsidR="00C22C29" w:rsidRPr="00C22C29" w:rsidRDefault="00C22C29" w:rsidP="00DC3F06">
      <w:pPr>
        <w:spacing w:after="0" w:line="240" w:lineRule="auto"/>
        <w:ind w:firstLine="709"/>
        <w:contextualSpacing/>
        <w:jc w:val="both"/>
        <w:rPr>
          <w:rFonts w:ascii="Times New Roman" w:eastAsia="Calibri" w:hAnsi="Times New Roman" w:cs="Times New Roman"/>
          <w:sz w:val="24"/>
          <w:szCs w:val="24"/>
        </w:rPr>
      </w:pP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В какой суд надлежит подать такое заявлении? Какие из указанных судебных актов могут быть обжалованы в порядке надзора? Пропущен ли срок для обжалования этих судебных актов? С какого момента исчисляется срок на их обжалование в порядке надзора? По каким основаниям может быть восстановлен срок на обжалование в порядке надзора? При каком условии может быть восстановлен указанный срок?</w:t>
      </w:r>
    </w:p>
    <w:p w:rsidR="00C22C29" w:rsidRPr="00C22C29" w:rsidRDefault="00C22C29" w:rsidP="00DC3F06">
      <w:pPr>
        <w:spacing w:after="0" w:line="240" w:lineRule="auto"/>
        <w:ind w:firstLine="709"/>
        <w:contextualSpacing/>
        <w:jc w:val="both"/>
        <w:rPr>
          <w:rFonts w:ascii="Times New Roman" w:eastAsia="Calibri" w:hAnsi="Times New Roman" w:cs="Times New Roman"/>
          <w:i/>
          <w:sz w:val="24"/>
          <w:szCs w:val="24"/>
        </w:rPr>
      </w:pPr>
    </w:p>
    <w:p w:rsidR="00C22C29" w:rsidRPr="00D50101" w:rsidRDefault="00C22C29" w:rsidP="00D50101">
      <w:pPr>
        <w:keepNext/>
        <w:keepLines/>
        <w:numPr>
          <w:ilvl w:val="0"/>
          <w:numId w:val="12"/>
        </w:numPr>
        <w:spacing w:after="0" w:line="240" w:lineRule="auto"/>
        <w:ind w:left="0" w:firstLine="0"/>
        <w:contextualSpacing/>
        <w:jc w:val="center"/>
        <w:rPr>
          <w:rFonts w:ascii="Times New Roman" w:eastAsia="Calibri" w:hAnsi="Times New Roman" w:cs="Times New Roman"/>
          <w:b/>
          <w:bCs/>
          <w:sz w:val="24"/>
          <w:szCs w:val="24"/>
        </w:rPr>
      </w:pPr>
      <w:r w:rsidRPr="00D50101">
        <w:rPr>
          <w:rFonts w:ascii="Times New Roman" w:eastAsia="Calibri" w:hAnsi="Times New Roman" w:cs="Times New Roman"/>
          <w:b/>
          <w:bCs/>
          <w:sz w:val="24"/>
          <w:szCs w:val="24"/>
        </w:rPr>
        <w:t>ПРОМЕЖУТОЧНАЯ АТТЕСТАЦИЯ ПО ДИСЦИПЛИНЕ</w:t>
      </w:r>
    </w:p>
    <w:p w:rsidR="00C22C29" w:rsidRPr="00D50101" w:rsidRDefault="00C22C29" w:rsidP="00D50101">
      <w:pPr>
        <w:keepNext/>
        <w:keepLines/>
        <w:spacing w:after="0" w:line="240" w:lineRule="auto"/>
        <w:jc w:val="center"/>
        <w:rPr>
          <w:rFonts w:ascii="Times New Roman" w:eastAsia="Calibri" w:hAnsi="Times New Roman" w:cs="Times New Roman"/>
          <w:b/>
          <w:sz w:val="24"/>
          <w:szCs w:val="24"/>
        </w:rPr>
      </w:pPr>
    </w:p>
    <w:p w:rsidR="00C22C29" w:rsidRPr="00D50101" w:rsidRDefault="00C22C29" w:rsidP="00D50101">
      <w:pPr>
        <w:keepNext/>
        <w:keepLines/>
        <w:tabs>
          <w:tab w:val="left" w:pos="3255"/>
          <w:tab w:val="center" w:pos="4890"/>
        </w:tabs>
        <w:spacing w:after="0" w:line="240" w:lineRule="auto"/>
        <w:jc w:val="center"/>
        <w:rPr>
          <w:rFonts w:ascii="Times New Roman" w:eastAsia="Calibri" w:hAnsi="Times New Roman" w:cs="Times New Roman"/>
          <w:b/>
          <w:sz w:val="24"/>
          <w:szCs w:val="24"/>
        </w:rPr>
      </w:pPr>
      <w:r w:rsidRPr="00D50101">
        <w:rPr>
          <w:rFonts w:ascii="Times New Roman" w:eastAsia="Calibri" w:hAnsi="Times New Roman" w:cs="Times New Roman"/>
          <w:b/>
          <w:sz w:val="24"/>
          <w:szCs w:val="24"/>
        </w:rPr>
        <w:t>Перечень вопросов к зачету</w:t>
      </w:r>
    </w:p>
    <w:p w:rsidR="00C22C29" w:rsidRPr="00C22C29" w:rsidRDefault="00C22C29" w:rsidP="00DC3F06">
      <w:pPr>
        <w:keepNext/>
        <w:keepLines/>
        <w:tabs>
          <w:tab w:val="left" w:pos="3255"/>
          <w:tab w:val="center" w:pos="4890"/>
        </w:tabs>
        <w:spacing w:after="0" w:line="240" w:lineRule="auto"/>
        <w:rPr>
          <w:rFonts w:ascii="Times New Roman" w:eastAsia="Calibri" w:hAnsi="Times New Roman" w:cs="Times New Roman"/>
          <w:b/>
          <w:sz w:val="24"/>
          <w:szCs w:val="24"/>
        </w:rPr>
      </w:pP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Формы защиты гражданских прав: понятие, признаки, виды.</w:t>
      </w:r>
      <w:r w:rsidR="00D50101">
        <w:rPr>
          <w:rFonts w:ascii="Times New Roman" w:eastAsia="Calibri" w:hAnsi="Times New Roman" w:cs="Times New Roman"/>
          <w:sz w:val="24"/>
          <w:szCs w:val="24"/>
        </w:rPr>
        <w:t xml:space="preserve"> </w:t>
      </w:r>
      <w:r w:rsidRPr="00C22C29">
        <w:rPr>
          <w:rFonts w:ascii="Times New Roman" w:eastAsia="Calibri" w:hAnsi="Times New Roman" w:cs="Times New Roman"/>
          <w:sz w:val="24"/>
          <w:szCs w:val="24"/>
        </w:rPr>
        <w:t>Соотношение форм защиты и способов защиты гражданских прав.</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Понятие гражданского процессуального права как отрасли права, его предмет метод и система.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Понятие гражданского процессуального права как науки и учебной дисциплины.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Нормы гражданского процессуального права. Их структура. Действие норм гражданского процессуального права во времени, пространстве и по кругу лиц.</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Источники гражданского процессуального права.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Гражданский процесс: понятие, стадии, виды производств.</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Принципы гражданского процессуального права: понятие, система, классификация.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Принцип независимости судей и подчинения их только закону.</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Принцип гласности судебного разбирательства.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Принцип диспозитивности.</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Принцип разумности сроков судопроизводства по гражданским делам.</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Принцип доступности судебной защиты.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Принципы состязательности и процессуального равноправия сторон.</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Устность, непосредственность, непрерывность судебного разбирательства.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Гражданские процессуальные правоотношения: понятие, основания возникновения, субъекты.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Гражданская процессуальная право- и дееспособность.</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Стороны в гражданском процессе: понятие, процессуальные права и обязанности.</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Процессуальное соучастие: понятие, виды, права и обязанности соучастников.</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Понятие надлежащей и ненадлежащей сторон. Условия, порядок, последствия замены ненадлежащего ответчика.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Процессуальное правопреемство: понятие, основания, условия и порядок вступления в процесс правопреемника.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Третьи лица, заявляющие самостоятельные требования относительно предмета спора.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Третьи лица, не заявляющие самостоятельных требований относительно предмета спора.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Участие прокурора в гражданском процессе.</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lastRenderedPageBreak/>
        <w:t>Участие в гражданском процессе государственных органов, органов местного самоуправления, организаций и граждан, защищающих нарушенные или оспариваемые права, свободы и законные интересы других лиц: основания, формы участия, процессуальные права и обязанности.</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Представительство в гражданском процессе: понятие, основания, виды.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Полномочия представителя в суде: объем и оформление.</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Процессуальные сроки.</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Подведомственность гражданских дел: понятие, виды.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Подведомственность гражданских дел: критерии, правила определения.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Разграничение компетенции между судами общей юрисдикции и арбитражными судами.</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Родовая подсудность: понятие, сущность, случаи применения.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Территориальная подсудность: понятие, виды.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Передача дела, принятого судом к своему производству, в другой суд: основания и процессуальный порядок.</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Государственная пошлина: понятие, виды, объект обложения, порядок уплаты.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Издержки, связанные с рассмотрением дела: понятие, состав, порядок уплаты.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Освобождение от уплаты государственной пошлины (основания, порядок). Другие льготы по несению судебных расходов.</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Распределение судебных расходов между сторонами и возмещение сторонам судебных расходов. Возмещение судебных расходов, понесенных судом.</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Судебные штрафы.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Иск: понятие: понятие, элементы, виды.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Распоряжение исковыми средствами защиты прав и интересов.</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Защита интересов ответчика против иска.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Обеспечение иска: понятие, основания, процессуальный порядок.</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Меры по обеспечению иска: понятие, виды. Порядок замены, отмены мер по обеспечению иска.</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Судебное доказывание: понятие, цель, этапы.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Предмет доказывания: понятие, структура, источники определения.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Основания для освобождения от доказывания.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Распределение между сторонами обязанности по доказыванию. Доказательственные презумпции.</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Судебные доказательства: понятие, признаки, виды.</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Относимость и допустимость доказательств.</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Объяснение сторон и третьих лиц как средство доказывания: понятие, структура, порядок исследования.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Показания свидетелей как средство доказывания: понятие, порядок исследования. Лица, обладающие свидетельским иммунитетом.</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Письменные доказательства как средство доказывания: понятие, виды, порядок исследования.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Представление и истребование доказательств. Последствия невыполнения обязанности по представлению истребованных судом доказательств.</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Вещественные доказательства как средство доказывания: понятие, порядок исследования.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Аудио- и видеозаписи как средство доказывания: порядок исследования.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Заключение эксперта в гражданском процессе как средство доказывания: понятие, структура, порядок исследования.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Порядок назначения экспертизы в гражданском процессе. Виды экспертиз.</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Консультация специалиста в гражданском процессе.</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lastRenderedPageBreak/>
        <w:t>Обеспечение доказательств в гражданском процессе. Судебные поручения: понятие, процессуальный порядок дачи и выполнения.</w:t>
      </w:r>
    </w:p>
    <w:p w:rsidR="00C22C29" w:rsidRPr="00C22C29" w:rsidRDefault="00C22C29" w:rsidP="00DC3F0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Приказное производство и судебный приказ.</w:t>
      </w:r>
    </w:p>
    <w:p w:rsidR="00C22C29" w:rsidRPr="00C22C29" w:rsidRDefault="00C22C29" w:rsidP="00DC3F06">
      <w:pPr>
        <w:spacing w:after="0" w:line="240" w:lineRule="auto"/>
        <w:ind w:firstLine="709"/>
        <w:jc w:val="both"/>
        <w:rPr>
          <w:rFonts w:ascii="Times New Roman" w:eastAsia="Times New Roman" w:hAnsi="Times New Roman" w:cs="Times New Roman"/>
          <w:b/>
          <w:sz w:val="24"/>
          <w:szCs w:val="24"/>
        </w:rPr>
      </w:pPr>
    </w:p>
    <w:p w:rsidR="00C22C29" w:rsidRPr="00C22C29" w:rsidRDefault="00C22C29" w:rsidP="00D50101">
      <w:pPr>
        <w:spacing w:after="0" w:line="240" w:lineRule="auto"/>
        <w:jc w:val="center"/>
        <w:rPr>
          <w:rFonts w:ascii="Times New Roman" w:eastAsia="Times New Roman" w:hAnsi="Times New Roman" w:cs="Times New Roman"/>
          <w:b/>
          <w:sz w:val="24"/>
          <w:szCs w:val="24"/>
          <w:lang w:eastAsia="ru-RU"/>
        </w:rPr>
      </w:pPr>
      <w:r w:rsidRPr="00C22C29">
        <w:rPr>
          <w:rFonts w:ascii="Times New Roman" w:eastAsia="Calibri" w:hAnsi="Times New Roman" w:cs="Times New Roman"/>
          <w:b/>
          <w:sz w:val="24"/>
          <w:szCs w:val="24"/>
        </w:rPr>
        <w:t>Практические задания</w:t>
      </w:r>
      <w:r w:rsidRPr="00C22C29">
        <w:rPr>
          <w:rFonts w:ascii="Times New Roman" w:eastAsia="Calibri" w:hAnsi="Times New Roman" w:cs="Times New Roman"/>
          <w:sz w:val="24"/>
          <w:szCs w:val="24"/>
        </w:rPr>
        <w:t xml:space="preserve"> </w:t>
      </w:r>
      <w:r w:rsidRPr="00C22C29">
        <w:rPr>
          <w:rFonts w:ascii="Times New Roman" w:eastAsia="Times New Roman" w:hAnsi="Times New Roman" w:cs="Times New Roman"/>
          <w:b/>
          <w:sz w:val="24"/>
          <w:szCs w:val="24"/>
          <w:lang w:eastAsia="ru-RU"/>
        </w:rPr>
        <w:t xml:space="preserve">для </w:t>
      </w:r>
      <w:r w:rsidR="00D50101">
        <w:rPr>
          <w:rFonts w:ascii="Times New Roman" w:eastAsia="Times New Roman" w:hAnsi="Times New Roman" w:cs="Times New Roman"/>
          <w:b/>
          <w:sz w:val="24"/>
          <w:szCs w:val="24"/>
          <w:lang w:eastAsia="ru-RU"/>
        </w:rPr>
        <w:t>зачета</w:t>
      </w:r>
    </w:p>
    <w:p w:rsidR="00C22C29" w:rsidRPr="00C22C29" w:rsidRDefault="00C22C29" w:rsidP="00C22C29">
      <w:pPr>
        <w:widowControl w:val="0"/>
        <w:shd w:val="clear" w:color="auto" w:fill="FFFFFF"/>
        <w:spacing w:after="0" w:line="240" w:lineRule="auto"/>
        <w:ind w:firstLine="709"/>
        <w:jc w:val="both"/>
        <w:rPr>
          <w:rFonts w:ascii="Times New Roman" w:eastAsia="Calibri" w:hAnsi="Times New Roman" w:cs="Times New Roman"/>
          <w:b/>
          <w:bCs/>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1</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Гражданин </w:t>
      </w:r>
      <w:proofErr w:type="spellStart"/>
      <w:r w:rsidRPr="00C22C29">
        <w:rPr>
          <w:rFonts w:ascii="Times New Roman" w:eastAsia="Calibri" w:hAnsi="Times New Roman" w:cs="Times New Roman"/>
          <w:sz w:val="24"/>
          <w:szCs w:val="24"/>
        </w:rPr>
        <w:t>Зубатов</w:t>
      </w:r>
      <w:proofErr w:type="spellEnd"/>
      <w:r w:rsidRPr="00C22C29">
        <w:rPr>
          <w:rFonts w:ascii="Times New Roman" w:eastAsia="Calibri" w:hAnsi="Times New Roman" w:cs="Times New Roman"/>
          <w:sz w:val="24"/>
          <w:szCs w:val="24"/>
        </w:rPr>
        <w:t xml:space="preserve"> К.С. заключил договор с частной медицинской клиникой на оказание платных медицинских услуг по лечению и имплантации зубов. После проведения подготовки полости рта к протезированию от дальнейшего исполнения договора медицинское учреждение отказалось, сославшись на невозможность продолжения лечения из-за непереносимости пациентом лекарственных и технических средств необходимых для работы с полостью рта.</w:t>
      </w:r>
      <w:r w:rsidR="00D50101">
        <w:rPr>
          <w:rFonts w:ascii="Times New Roman" w:eastAsia="Calibri" w:hAnsi="Times New Roman" w:cs="Times New Roman"/>
          <w:sz w:val="24"/>
          <w:szCs w:val="24"/>
        </w:rPr>
        <w:t xml:space="preserve"> </w:t>
      </w:r>
      <w:r w:rsidRPr="00C22C29">
        <w:rPr>
          <w:rFonts w:ascii="Times New Roman" w:eastAsia="Calibri" w:hAnsi="Times New Roman" w:cs="Times New Roman"/>
          <w:sz w:val="24"/>
          <w:szCs w:val="24"/>
        </w:rPr>
        <w:t xml:space="preserve">Кроме того, Клиника, сообщила пациенту о расторжении договора и порекомендовала обратиться в государственное медицинское учреждение. </w:t>
      </w:r>
      <w:proofErr w:type="spellStart"/>
      <w:r w:rsidRPr="00C22C29">
        <w:rPr>
          <w:rFonts w:ascii="Times New Roman" w:eastAsia="Calibri" w:hAnsi="Times New Roman" w:cs="Times New Roman"/>
          <w:sz w:val="24"/>
          <w:szCs w:val="24"/>
        </w:rPr>
        <w:t>Зубатов</w:t>
      </w:r>
      <w:proofErr w:type="spellEnd"/>
      <w:r w:rsidRPr="00C22C29">
        <w:rPr>
          <w:rFonts w:ascii="Times New Roman" w:eastAsia="Calibri" w:hAnsi="Times New Roman" w:cs="Times New Roman"/>
          <w:sz w:val="24"/>
          <w:szCs w:val="24"/>
        </w:rPr>
        <w:t xml:space="preserve"> К.С. обратился в суд с требованием обязать медицинскую организацию исполнить обязательство в полном объеме. В судебном заседании адвокат </w:t>
      </w:r>
      <w:proofErr w:type="spellStart"/>
      <w:r w:rsidRPr="00C22C29">
        <w:rPr>
          <w:rFonts w:ascii="Times New Roman" w:eastAsia="Calibri" w:hAnsi="Times New Roman" w:cs="Times New Roman"/>
          <w:sz w:val="24"/>
          <w:szCs w:val="24"/>
        </w:rPr>
        <w:t>Зубатова</w:t>
      </w:r>
      <w:proofErr w:type="spellEnd"/>
      <w:r w:rsidRPr="00C22C29">
        <w:rPr>
          <w:rFonts w:ascii="Times New Roman" w:eastAsia="Calibri" w:hAnsi="Times New Roman" w:cs="Times New Roman"/>
          <w:sz w:val="24"/>
          <w:szCs w:val="24"/>
        </w:rPr>
        <w:t xml:space="preserve"> К.С. утверждал, что отказ медицинского учреждения от исполнения договора на оказание медицинских услуг противоречит конституционному праву на охрану здоровья и требовал не только обязать клинику исполнить обязательство в полном объеме, но и компенсировать моральный ущерб, связанный с отказом от исполнения обязательства. Возможен ли односторонний отказ от исполнения обязательств по договору какой-либо стороной? Необходим ли обязательный досудебный порядок урегулирования спора по данным категориям дел? </w:t>
      </w:r>
    </w:p>
    <w:p w:rsidR="00C22C29" w:rsidRPr="00C22C29" w:rsidRDefault="00C22C29" w:rsidP="00C22C29">
      <w:pPr>
        <w:widowControl w:val="0"/>
        <w:autoSpaceDE w:val="0"/>
        <w:autoSpaceDN w:val="0"/>
        <w:adjustRightInd w:val="0"/>
        <w:spacing w:after="0" w:line="240" w:lineRule="auto"/>
        <w:ind w:firstLine="709"/>
        <w:jc w:val="both"/>
        <w:rPr>
          <w:rFonts w:ascii="Times New Roman" w:eastAsia="Calibri" w:hAnsi="Times New Roman" w:cs="Times New Roman"/>
          <w:b/>
          <w:i/>
          <w:color w:val="000000"/>
          <w:u w:val="single"/>
        </w:rPr>
      </w:pPr>
      <w:r w:rsidRPr="00C22C29">
        <w:rPr>
          <w:rFonts w:ascii="Times New Roman" w:eastAsia="Calibri" w:hAnsi="Times New Roman" w:cs="Times New Roman"/>
          <w:b/>
          <w:i/>
          <w:color w:val="000000"/>
          <w:u w:val="single"/>
        </w:rPr>
        <w:t>Образец решения задачи.</w:t>
      </w:r>
    </w:p>
    <w:p w:rsidR="00C22C29" w:rsidRPr="00C22C29" w:rsidRDefault="00C22C29" w:rsidP="00C22C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Да, возможен. Статья 782 ГК РФ: 1. Заказчик вправе отказаться от исполнения договора возмездного оказания услуг при условии оплаты исполнителю фактически понесенных им расходов.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Претензионный или иной досудебный порядок урегулирования спора является обязательным в случаях, предусмотренных законом или договором. Согласно Справочной информации: «Обязательный претензионный, досудебный порядок урегулирования спора, предусмотренный федеральными законами» обязательный досудебный порядок по данной категории дел не требуется. </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2</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Оськин И.К. обратился в суд с иском к директору предприятия «Плюс-Минус» </w:t>
      </w:r>
      <w:proofErr w:type="spellStart"/>
      <w:r w:rsidRPr="00C22C29">
        <w:rPr>
          <w:rFonts w:ascii="Times New Roman" w:eastAsia="Calibri" w:hAnsi="Times New Roman" w:cs="Times New Roman"/>
          <w:sz w:val="24"/>
          <w:szCs w:val="24"/>
        </w:rPr>
        <w:t>Гопсинову</w:t>
      </w:r>
      <w:proofErr w:type="spellEnd"/>
      <w:r w:rsidRPr="00C22C29">
        <w:rPr>
          <w:rFonts w:ascii="Times New Roman" w:eastAsia="Calibri" w:hAnsi="Times New Roman" w:cs="Times New Roman"/>
          <w:sz w:val="24"/>
          <w:szCs w:val="24"/>
        </w:rPr>
        <w:t xml:space="preserve"> М.К. о защите чести, достоинства и деловой репутации. В заявлении истец указал, что на общем собрании сотрудников предприятия директор обвинил его в нарушении моральных принципов, нечестности и отсутствии необходимых профессиональных знаний и навыков. Судья предложил истцу представить имеющиеся у него доказательства, опровергающие утверждения ответчика. В подтверждение соответствующего уровня профессиональной подготовки Оськин И.К. представил диплом с отличием о высшем профессиональном образовании, справку об окончании курсов повышения квалификации, видеозапись телевизионного репортажа о положительном опыте работы возглавляемого им отдела предприятия, а также заявил ходатайство о вызове свидетелей Угрюмова Т.Т., Чистозвонова К.Б. и </w:t>
      </w:r>
      <w:proofErr w:type="spellStart"/>
      <w:r w:rsidRPr="00C22C29">
        <w:rPr>
          <w:rFonts w:ascii="Times New Roman" w:eastAsia="Calibri" w:hAnsi="Times New Roman" w:cs="Times New Roman"/>
          <w:sz w:val="24"/>
          <w:szCs w:val="24"/>
        </w:rPr>
        <w:t>Линейкину</w:t>
      </w:r>
      <w:proofErr w:type="spellEnd"/>
      <w:r w:rsidRPr="00C22C29">
        <w:rPr>
          <w:rFonts w:ascii="Times New Roman" w:eastAsia="Calibri" w:hAnsi="Times New Roman" w:cs="Times New Roman"/>
          <w:sz w:val="24"/>
          <w:szCs w:val="24"/>
        </w:rPr>
        <w:t xml:space="preserve"> Л.В., которые знают его много лет и могут подтвердить его добропорядочность. </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Назовите общие и специальные правила распределения обязанностей по доказыванию? Как распределяются обязанности по доказыванию в данном деле?</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3</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Кочетков К. С. предъявил иск к бывшей жене Кочетковой НА. о передаче ему на воспитание их несовершеннолетней дочери Ольги. К исковому заявлению истец в качестве доказательств приложил письменные показания соседей по дому Н., в которых содержались </w:t>
      </w:r>
      <w:r w:rsidRPr="00C22C29">
        <w:rPr>
          <w:rFonts w:ascii="Times New Roman" w:eastAsia="Calibri" w:hAnsi="Times New Roman" w:cs="Times New Roman"/>
          <w:sz w:val="24"/>
          <w:szCs w:val="24"/>
        </w:rPr>
        <w:lastRenderedPageBreak/>
        <w:t xml:space="preserve">сведения, подтверждающие факты отрицательного воздействия на дочь его бывшей жены. Кроме того, истец представил аудио запись разговора, состоявшегося с ответчицей, содержание которого свидетельствовало о ее нежелании заниматься воспитанием дочери. Судья, заслушав объяснения истца и ответчика, ознакомившись с письменными показаниями соседей и прослушав аудио запись, вынес решение, удовлетворив исковые требования Кочеткова К. С. </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Дайте определение судебных доказательств. Могут ли указанные письменные показания и аудио запись рассматриваться в качестве доказательств по делу? Все ли необходимые доказательства были использованы судьей при рассмотрении этого дела?</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№4</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proofErr w:type="spellStart"/>
      <w:r w:rsidRPr="00C22C29">
        <w:rPr>
          <w:rFonts w:ascii="Times New Roman" w:eastAsia="Calibri" w:hAnsi="Times New Roman" w:cs="Times New Roman"/>
          <w:sz w:val="24"/>
          <w:szCs w:val="24"/>
        </w:rPr>
        <w:t>Кубышкин</w:t>
      </w:r>
      <w:proofErr w:type="spellEnd"/>
      <w:r w:rsidRPr="00C22C29">
        <w:rPr>
          <w:rFonts w:ascii="Times New Roman" w:eastAsia="Calibri" w:hAnsi="Times New Roman" w:cs="Times New Roman"/>
          <w:sz w:val="24"/>
          <w:szCs w:val="24"/>
        </w:rPr>
        <w:t xml:space="preserve"> С.А. обратился с иском к торговому предприятию «Мороз Красный Нос» о замене купленного им холодильника ненадлежащего качества. Ответчик в возражениях против иска указал, что истец не предъявил предприятию кассового или товарного чека, которые свидетельствовали бы о том, что покупка совершена в их магазине. Судья при подготовке дела к судебному разбирательству разъяснил сторонам, что в соответствии с п. 5 ст. 18 Закона РФ «О защите прав потребителей» отсутствие у потребителя кассового или товарного чека не является основанием для отказа в защите его прав и предложил истцу представить иные, имеющиеся у него письменные доказательства, например, технический паспорт, сертификат качества и т.д., которые ему должен был передать продавец согласно ч. 2 ст. 456 ГК РФ. Истец заявил, что у него отсутствуют какие-либо документы, поскольку он их в магазине не получил, и ходатайствовал о вызове в качестве свидетелей своих жену и сына для подтверждения факта покупки холодильника в магазине «Мороз Красный Нос». Судья пояснил ответчику, что показания свидетелей относительно приобретения холодильника не могут быть приняты во внимание в связи с тем, что факт заключения договора в соответствии со ст. 162 ГК может подтверждаться любыми письменными доказательствами, но не показаниями свидетелей. В судебном заседании представитель ответчика утверждал, что если бы истец совершил покупку в их магазине, он имел бы все необходимые документы. В удовлетворении исковых требований </w:t>
      </w:r>
      <w:proofErr w:type="spellStart"/>
      <w:r w:rsidRPr="00C22C29">
        <w:rPr>
          <w:rFonts w:ascii="Times New Roman" w:eastAsia="Calibri" w:hAnsi="Times New Roman" w:cs="Times New Roman"/>
          <w:sz w:val="24"/>
          <w:szCs w:val="24"/>
        </w:rPr>
        <w:t>Кубышкину</w:t>
      </w:r>
      <w:proofErr w:type="spellEnd"/>
      <w:r w:rsidRPr="00C22C29">
        <w:rPr>
          <w:rFonts w:ascii="Times New Roman" w:eastAsia="Calibri" w:hAnsi="Times New Roman" w:cs="Times New Roman"/>
          <w:sz w:val="24"/>
          <w:szCs w:val="24"/>
        </w:rPr>
        <w:t xml:space="preserve"> С.А. было отказано. В мотивировочной части судебного решения судья, в частности, указал, что из имеющихся доказательств не представляется возможным установить факт заключения договора купли-продажи, поскольку в материалах дела отсутствуют какие-либо письменные доказательства. </w:t>
      </w:r>
      <w:r w:rsidRPr="00C22C29">
        <w:rPr>
          <w:rFonts w:ascii="Times New Roman" w:eastAsia="Calibri" w:hAnsi="Times New Roman" w:cs="Times New Roman"/>
          <w:i/>
          <w:sz w:val="24"/>
          <w:szCs w:val="24"/>
        </w:rPr>
        <w:t>Разъясните правила допустимости доказательств. Дайте оценку действиям судьи по применению норм о допустимости доказательств в данном деле.</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5</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Утробин П.Е передал Жилину И.Р. денежные средства на сумму, превышающую 10 минимальных размеров оплаты труда, т.е. граждане в устной форме заключили сделку, которая должна была быть совершена в простой письменной форме. По истечении срока возврата долга Жилин И.Р. своих обязательств не исполнил. Утробин П.Е. обратился в суд с требованием о возврате суммы долга. При подготовке дела к судебному разбирательству ответчик заявил, что часть долга уже была возвращена истцу, и в подтверждение этого просил вызвать в качестве свидетеля Глазова Г.П., бывшего очевидцем этого события. Истец, отрицая получения части долга, также заявил ходатайство о вызове свидетелей, присутствовавших при его встрече с ответчиком, когда Жилин И.Р. «якобы» возвратил часть денежных средств. Судья отклонил ходатайства о вызове свидетелей, пояснив, что в соответствии с ч. 1 ст. 162 ГК несоблюдение простой письменной формы сделки лишает стороны права в случае спора ссылаться на свидетельские показания. В связи с этим он предложил сторонам представить какие-либо письменные доказательства в обоснование их требований и возражений. </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Какую консультацию вы можете дать сторонам по поводу требований судьи и разрешения данного спора?</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7</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lastRenderedPageBreak/>
        <w:t xml:space="preserve">Гражданка </w:t>
      </w:r>
      <w:proofErr w:type="spellStart"/>
      <w:r w:rsidRPr="00C22C29">
        <w:rPr>
          <w:rFonts w:ascii="Times New Roman" w:eastAsia="Calibri" w:hAnsi="Times New Roman" w:cs="Times New Roman"/>
          <w:sz w:val="24"/>
          <w:szCs w:val="24"/>
        </w:rPr>
        <w:t>Глоткина</w:t>
      </w:r>
      <w:proofErr w:type="spellEnd"/>
      <w:r w:rsidRPr="00C22C29">
        <w:rPr>
          <w:rFonts w:ascii="Times New Roman" w:eastAsia="Calibri" w:hAnsi="Times New Roman" w:cs="Times New Roman"/>
          <w:sz w:val="24"/>
          <w:szCs w:val="24"/>
        </w:rPr>
        <w:t xml:space="preserve"> Р.И. обратилась с заявлением в суд о признании ее мужа </w:t>
      </w:r>
      <w:proofErr w:type="spellStart"/>
      <w:r w:rsidRPr="00C22C29">
        <w:rPr>
          <w:rFonts w:ascii="Times New Roman" w:eastAsia="Calibri" w:hAnsi="Times New Roman" w:cs="Times New Roman"/>
          <w:sz w:val="24"/>
          <w:szCs w:val="24"/>
        </w:rPr>
        <w:t>Глоткина</w:t>
      </w:r>
      <w:proofErr w:type="spellEnd"/>
      <w:r w:rsidRPr="00C22C29">
        <w:rPr>
          <w:rFonts w:ascii="Times New Roman" w:eastAsia="Calibri" w:hAnsi="Times New Roman" w:cs="Times New Roman"/>
          <w:sz w:val="24"/>
          <w:szCs w:val="24"/>
        </w:rPr>
        <w:t xml:space="preserve"> В.И. ограниченно дееспособным вследствие злоупотребления спиртными напитками. Заявительница ходатайствовала о назначении экспертизы для определения наличия у мужа хронических заболеваний, связанных с регулярным употреблением алкоголя. Судья в порядке подготовки дела к судебному разбирательству назначил экспертизу с соблюдением требований ст. 79, 80 ГПК. Согласно ст. 84 ГПК проведение экспертизы было поручено судебно-экспертному учреждению. </w:t>
      </w:r>
      <w:proofErr w:type="spellStart"/>
      <w:r w:rsidRPr="00C22C29">
        <w:rPr>
          <w:rFonts w:ascii="Times New Roman" w:eastAsia="Calibri" w:hAnsi="Times New Roman" w:cs="Times New Roman"/>
          <w:sz w:val="24"/>
          <w:szCs w:val="24"/>
        </w:rPr>
        <w:t>Глоткин</w:t>
      </w:r>
      <w:proofErr w:type="spellEnd"/>
      <w:r w:rsidRPr="00C22C29">
        <w:rPr>
          <w:rFonts w:ascii="Times New Roman" w:eastAsia="Calibri" w:hAnsi="Times New Roman" w:cs="Times New Roman"/>
          <w:sz w:val="24"/>
          <w:szCs w:val="24"/>
        </w:rPr>
        <w:t xml:space="preserve"> В.И. неоднократно уклонялся от прохождения экспертного исследования. В судебном заседании судья вынес определение о его принудительном направлении на экспертизу. Однако определение о назначении экспертизы было возвращено суду без исполнения руководителем судебно-экспертного учреждения. </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Расскажите о порядке назначения и порядке проведения экспертизы. Имеет ли право руководитель судебно-экспертного учреждения не исполнить определение суда о назначении экспертизы?</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8</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w:t>
      </w:r>
      <w:proofErr w:type="spellStart"/>
      <w:r w:rsidRPr="00C22C29">
        <w:rPr>
          <w:rFonts w:ascii="Times New Roman" w:eastAsia="Calibri" w:hAnsi="Times New Roman" w:cs="Times New Roman"/>
          <w:sz w:val="24"/>
          <w:szCs w:val="24"/>
        </w:rPr>
        <w:t>Шутейников</w:t>
      </w:r>
      <w:proofErr w:type="spellEnd"/>
      <w:r w:rsidRPr="00C22C29">
        <w:rPr>
          <w:rFonts w:ascii="Times New Roman" w:eastAsia="Calibri" w:hAnsi="Times New Roman" w:cs="Times New Roman"/>
          <w:sz w:val="24"/>
          <w:szCs w:val="24"/>
        </w:rPr>
        <w:t xml:space="preserve">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w:t>
      </w:r>
      <w:proofErr w:type="spellStart"/>
      <w:r w:rsidRPr="00C22C29">
        <w:rPr>
          <w:rFonts w:ascii="Times New Roman" w:eastAsia="Calibri" w:hAnsi="Times New Roman" w:cs="Times New Roman"/>
          <w:sz w:val="24"/>
          <w:szCs w:val="24"/>
        </w:rPr>
        <w:t>Шутейников</w:t>
      </w:r>
      <w:proofErr w:type="spellEnd"/>
      <w:r w:rsidRPr="00C22C29">
        <w:rPr>
          <w:rFonts w:ascii="Times New Roman" w:eastAsia="Calibri" w:hAnsi="Times New Roman" w:cs="Times New Roman"/>
          <w:sz w:val="24"/>
          <w:szCs w:val="24"/>
        </w:rPr>
        <w:t xml:space="preserve"> О.О.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w:t>
      </w:r>
      <w:proofErr w:type="spellStart"/>
      <w:r w:rsidRPr="00C22C29">
        <w:rPr>
          <w:rFonts w:ascii="Times New Roman" w:eastAsia="Calibri" w:hAnsi="Times New Roman" w:cs="Times New Roman"/>
          <w:sz w:val="24"/>
          <w:szCs w:val="24"/>
        </w:rPr>
        <w:t>Шлакова</w:t>
      </w:r>
      <w:proofErr w:type="spellEnd"/>
      <w:r w:rsidRPr="00C22C29">
        <w:rPr>
          <w:rFonts w:ascii="Times New Roman" w:eastAsia="Calibri" w:hAnsi="Times New Roman" w:cs="Times New Roman"/>
          <w:sz w:val="24"/>
          <w:szCs w:val="24"/>
        </w:rPr>
        <w:t xml:space="preserve"> Н.Н. и Быкова С.С, проживающих в г. Котовске, которые могут подтвердить, что он постоянно находился в этом городе. По мнению </w:t>
      </w:r>
      <w:proofErr w:type="spellStart"/>
      <w:r w:rsidRPr="00C22C29">
        <w:rPr>
          <w:rFonts w:ascii="Times New Roman" w:eastAsia="Calibri" w:hAnsi="Times New Roman" w:cs="Times New Roman"/>
          <w:sz w:val="24"/>
          <w:szCs w:val="24"/>
        </w:rPr>
        <w:t>Шутейникова</w:t>
      </w:r>
      <w:proofErr w:type="spellEnd"/>
      <w:r w:rsidRPr="00C22C29">
        <w:rPr>
          <w:rFonts w:ascii="Times New Roman" w:eastAsia="Calibri" w:hAnsi="Times New Roman" w:cs="Times New Roman"/>
          <w:sz w:val="24"/>
          <w:szCs w:val="24"/>
        </w:rPr>
        <w:t xml:space="preserve">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w:t>
      </w:r>
      <w:proofErr w:type="spellStart"/>
      <w:r w:rsidRPr="00C22C29">
        <w:rPr>
          <w:rFonts w:ascii="Times New Roman" w:eastAsia="Calibri" w:hAnsi="Times New Roman" w:cs="Times New Roman"/>
          <w:sz w:val="24"/>
          <w:szCs w:val="24"/>
        </w:rPr>
        <w:t>Лопухова</w:t>
      </w:r>
      <w:proofErr w:type="spellEnd"/>
      <w:r w:rsidRPr="00C22C29">
        <w:rPr>
          <w:rFonts w:ascii="Times New Roman" w:eastAsia="Calibri" w:hAnsi="Times New Roman" w:cs="Times New Roman"/>
          <w:sz w:val="24"/>
          <w:szCs w:val="24"/>
        </w:rPr>
        <w:t xml:space="preserve"> И. 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w:t>
      </w:r>
      <w:proofErr w:type="spellStart"/>
      <w:r w:rsidRPr="00C22C29">
        <w:rPr>
          <w:rFonts w:ascii="Times New Roman" w:eastAsia="Calibri" w:hAnsi="Times New Roman" w:cs="Times New Roman"/>
          <w:sz w:val="24"/>
          <w:szCs w:val="24"/>
        </w:rPr>
        <w:t>г.Котовска</w:t>
      </w:r>
      <w:proofErr w:type="spellEnd"/>
      <w:r w:rsidRPr="00C22C29">
        <w:rPr>
          <w:rFonts w:ascii="Times New Roman" w:eastAsia="Calibri" w:hAnsi="Times New Roman" w:cs="Times New Roman"/>
          <w:sz w:val="24"/>
          <w:szCs w:val="24"/>
        </w:rPr>
        <w:t xml:space="preserve">. В допросе свидетелей нет необходимости, так как факт отказа ответчика от прохождения генетико-дактилоскопической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w:t>
      </w:r>
      <w:proofErr w:type="spellStart"/>
      <w:r w:rsidRPr="00C22C29">
        <w:rPr>
          <w:rFonts w:ascii="Times New Roman" w:eastAsia="Calibri" w:hAnsi="Times New Roman" w:cs="Times New Roman"/>
          <w:sz w:val="24"/>
          <w:szCs w:val="24"/>
        </w:rPr>
        <w:t>Шутейников</w:t>
      </w:r>
      <w:proofErr w:type="spellEnd"/>
      <w:r w:rsidRPr="00C22C29">
        <w:rPr>
          <w:rFonts w:ascii="Times New Roman" w:eastAsia="Calibri" w:hAnsi="Times New Roman" w:cs="Times New Roman"/>
          <w:sz w:val="24"/>
          <w:szCs w:val="24"/>
        </w:rPr>
        <w:t xml:space="preserve"> О.О. является отцом ребенка. </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Какие требования к оценке доказательств предъявляются законом? Есть ли у ответчика правовые основания для обжалования решения суда?</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9</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Куда можно обратиться с заявлением об обеспечении доказательств до возбуждения гражданского дела в суде общей юрисдикции:</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1) в суд общей юрисдикции;</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2) в арбитражный суд;</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3) к нотариусу, занимающемуся частной практикой;</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4) в государственную нотариальную контору;</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5) к должностному лицу органов исполнительной власти;</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6) к должностному лицу консульских учреждений РФ?</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10</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proofErr w:type="spellStart"/>
      <w:r w:rsidRPr="00C22C29">
        <w:rPr>
          <w:rFonts w:ascii="Times New Roman" w:eastAsia="Calibri" w:hAnsi="Times New Roman" w:cs="Times New Roman"/>
          <w:sz w:val="24"/>
          <w:szCs w:val="24"/>
        </w:rPr>
        <w:lastRenderedPageBreak/>
        <w:t>Доставалов</w:t>
      </w:r>
      <w:proofErr w:type="spellEnd"/>
      <w:r w:rsidRPr="00C22C29">
        <w:rPr>
          <w:rFonts w:ascii="Times New Roman" w:eastAsia="Calibri" w:hAnsi="Times New Roman" w:cs="Times New Roman"/>
          <w:sz w:val="24"/>
          <w:szCs w:val="24"/>
        </w:rPr>
        <w:t xml:space="preserve"> А.А. 20 февраля 2003 г. обратился в суд с ходатайством о восстановлении пропущенного процессуального срока подачи замечаний на протокол судебного заседания от 12 февраля 2003 г.</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Определением суда заявленное ходатайство было оставлено без рассмотрения. При этом было указано, что данное ходатайство не подлежит рассмотрению, поскольку в соответствии со ст. 231 ГПК лица, участвующие в деле, и их представители вправе в течение пяти дней со дня подписания протокола вправе подать в письменной форме свои замечания, а обращение в суд с ходатайством о восстановлении срока подачи замечаний на протокол ГПК не предусмотрено. </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i/>
          <w:sz w:val="24"/>
          <w:szCs w:val="24"/>
        </w:rPr>
        <w:t>В отношении каких пропущенных процессуальных сроков, установленных законом, можно заявить ходатайство об их восстановлении?</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№11</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Лобачевский Н.П. подал кассационную жалобу на решение суда первой инстанции, принятое в окончательной форме 4 февраля 2003 г. Жалоба была направлена в суд, вынесший решение, 17 февраля 2003 г. </w:t>
      </w:r>
    </w:p>
    <w:p w:rsidR="00C22C29" w:rsidRPr="00C22C29" w:rsidRDefault="00C22C29" w:rsidP="00C22C29">
      <w:pPr>
        <w:spacing w:after="0" w:line="240" w:lineRule="auto"/>
        <w:ind w:firstLine="709"/>
        <w:contextualSpacing/>
        <w:jc w:val="both"/>
        <w:rPr>
          <w:rFonts w:ascii="Times New Roman" w:eastAsia="Calibri" w:hAnsi="Times New Roman" w:cs="Times New Roman"/>
          <w:b/>
          <w:i/>
          <w:sz w:val="24"/>
          <w:szCs w:val="24"/>
        </w:rPr>
      </w:pPr>
      <w:r w:rsidRPr="00C22C29">
        <w:rPr>
          <w:rFonts w:ascii="Times New Roman" w:eastAsia="Calibri" w:hAnsi="Times New Roman" w:cs="Times New Roman"/>
          <w:i/>
          <w:sz w:val="24"/>
          <w:szCs w:val="24"/>
        </w:rPr>
        <w:t>Истек ли срок на подачу кассационной жалобы, учитывая, что 8, 9, 15 и 16 февраля были выходными днями?</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12</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6 марта 2003 г. </w:t>
      </w:r>
      <w:proofErr w:type="spellStart"/>
      <w:r w:rsidRPr="00C22C29">
        <w:rPr>
          <w:rFonts w:ascii="Times New Roman" w:eastAsia="Calibri" w:hAnsi="Times New Roman" w:cs="Times New Roman"/>
          <w:sz w:val="24"/>
          <w:szCs w:val="24"/>
        </w:rPr>
        <w:t>Докопаев</w:t>
      </w:r>
      <w:proofErr w:type="spellEnd"/>
      <w:r w:rsidRPr="00C22C29">
        <w:rPr>
          <w:rFonts w:ascii="Times New Roman" w:eastAsia="Calibri" w:hAnsi="Times New Roman" w:cs="Times New Roman"/>
          <w:sz w:val="24"/>
          <w:szCs w:val="24"/>
        </w:rPr>
        <w:t xml:space="preserve"> И.А. подал кассационную жалобу на решение суда первой инстанции, принятое в окончательной форме 3 марта 2003 г. Судья в соответствии со ст. 341 ГПК вынес определение об оставлении жалобы без движения, поскольку она не была оплачена государственной пошлиной, установив срок оплаты до 12 марта 2003 г. 14 марта истец оплатил государственную пошлину и направил квитанцию об оплате по почте в суд. Судья вынес определение о возвращении кассационной жалобы по причине неисполнения в установленный срок указаний об оплате пошлины, а также истечения срока кассационного обжалования (п. 1, 2 ст. 342 ГПК). Определение судьи </w:t>
      </w:r>
      <w:proofErr w:type="spellStart"/>
      <w:r w:rsidRPr="00C22C29">
        <w:rPr>
          <w:rFonts w:ascii="Times New Roman" w:eastAsia="Calibri" w:hAnsi="Times New Roman" w:cs="Times New Roman"/>
          <w:sz w:val="24"/>
          <w:szCs w:val="24"/>
        </w:rPr>
        <w:t>Докопаев</w:t>
      </w:r>
      <w:proofErr w:type="spellEnd"/>
      <w:r w:rsidRPr="00C22C29">
        <w:rPr>
          <w:rFonts w:ascii="Times New Roman" w:eastAsia="Calibri" w:hAnsi="Times New Roman" w:cs="Times New Roman"/>
          <w:sz w:val="24"/>
          <w:szCs w:val="24"/>
        </w:rPr>
        <w:t xml:space="preserve"> И.А. обжаловал в вышестоящий суд, сославшись на следующие обстоятельства. Во-первых, он не мог ввиду отсутствия денежных средств оплатить пошлину в указанный судом срок. Во-вторых, исчисление срока на кассационное обжалование должно начинаться с 12 марта, т.е. с даты, определенной судом для оплаты пошлины, поскольку оставление жалобы без движения прерывает течение срока на обжалование. </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Постановление какого содержания должен принять вышестоящий суд по жалобе истца? Как надлежало поступить истцу при невозможности выполнения указаний судьи в установленный срок?</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№13</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 xml:space="preserve">Судья вынес определение об оставлении искового заявления без движения на том основании, что истец, государственное предприятие «Гигант», оплатило пошлину наличными деньгами в отделение Сберегательного банка РФ, а не путем перечисления суммы пошлины со своего расчетного счета в банке. Кроме того, судья указал, что в качестве доказательства уплаты пошлины истцом представлена заверенная ксерокопия квитанции, а не подлинник документа. В частной жалобе на определение об оставлении искового заявления без движения истец указал следующее. Пошлина была оплачена наличными деньгами потому, что на расчетном счете предприятия отсутствуют денежные средства. Ксерокопия квитанции является письменным доказательством и в соответствии с ч. 2 ст. 71 ГПК письменные доказательства представляются в подлиннике или в форме надлежащим образом заверенной копии. 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Ни в ст. 132 ГПК, ни в Законе РФ «О государственной пошлине» не содержится требования относительно представления подлинников документов, подтверждающих оплату государственной пошлины. </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Насколько обоснованы доводы суда и доводы истца?</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lastRenderedPageBreak/>
        <w:t>№ 14</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Сутягин Ю.А. при подаче искового заявления о компенсации морального вреда в денежной форме оплатил государственную пошлину в размере, предусмотренном Законом РФ «О государственной пошлине» для исковых заявлений неимущественного характера. Судья на основании ч. 1 ст. 136 ГПК вынес определение об оставлении искового заявления без движения, обязав истца доплатить государственную пошлину, исходя из суммы заявленных требований. При этом он пояснил, что, хотя законом моральный вред признается вредом неимущественным, но поскольку истец требует компенсации в денежной форме, государственная пошлина должна взиматься, как с исковых заявлений имущественного характера.</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Есть ли у истца правовые основания для обжалования определения судьи?</w:t>
      </w:r>
    </w:p>
    <w:p w:rsidR="00C22C29" w:rsidRPr="00C22C29" w:rsidRDefault="00C22C29" w:rsidP="00C22C29">
      <w:pPr>
        <w:spacing w:after="0" w:line="240" w:lineRule="auto"/>
        <w:ind w:firstLine="709"/>
        <w:contextualSpacing/>
        <w:jc w:val="both"/>
        <w:rPr>
          <w:rFonts w:ascii="Times New Roman" w:eastAsia="Calibri" w:hAnsi="Times New Roman" w:cs="Times New Roman"/>
          <w:b/>
          <w:sz w:val="24"/>
          <w:szCs w:val="24"/>
        </w:rPr>
      </w:pPr>
      <w:r w:rsidRPr="00C22C29">
        <w:rPr>
          <w:rFonts w:ascii="Times New Roman" w:eastAsia="Calibri" w:hAnsi="Times New Roman" w:cs="Times New Roman"/>
          <w:b/>
          <w:sz w:val="24"/>
          <w:szCs w:val="24"/>
        </w:rPr>
        <w:t>№ 15</w:t>
      </w:r>
    </w:p>
    <w:p w:rsidR="00C22C29" w:rsidRPr="00C22C29" w:rsidRDefault="00C22C29" w:rsidP="00C22C29">
      <w:pPr>
        <w:spacing w:after="0" w:line="240" w:lineRule="auto"/>
        <w:ind w:firstLine="709"/>
        <w:contextualSpacing/>
        <w:jc w:val="both"/>
        <w:rPr>
          <w:rFonts w:ascii="Times New Roman" w:eastAsia="Calibri" w:hAnsi="Times New Roman" w:cs="Times New Roman"/>
          <w:sz w:val="24"/>
          <w:szCs w:val="24"/>
        </w:rPr>
      </w:pPr>
      <w:proofErr w:type="spellStart"/>
      <w:r w:rsidRPr="00C22C29">
        <w:rPr>
          <w:rFonts w:ascii="Times New Roman" w:eastAsia="Calibri" w:hAnsi="Times New Roman" w:cs="Times New Roman"/>
          <w:sz w:val="24"/>
          <w:szCs w:val="24"/>
        </w:rPr>
        <w:t>Зубрилова</w:t>
      </w:r>
      <w:proofErr w:type="spellEnd"/>
      <w:r w:rsidRPr="00C22C29">
        <w:rPr>
          <w:rFonts w:ascii="Times New Roman" w:eastAsia="Calibri" w:hAnsi="Times New Roman" w:cs="Times New Roman"/>
          <w:sz w:val="24"/>
          <w:szCs w:val="24"/>
        </w:rPr>
        <w:t xml:space="preserve"> В.И. обратилась в суд с иском к Московскому гуманитарному университету виртуального образования о возврате денежных средств, внесенных ей за обучение. В иске </w:t>
      </w:r>
      <w:proofErr w:type="spellStart"/>
      <w:r w:rsidRPr="00C22C29">
        <w:rPr>
          <w:rFonts w:ascii="Times New Roman" w:eastAsia="Calibri" w:hAnsi="Times New Roman" w:cs="Times New Roman"/>
          <w:sz w:val="24"/>
          <w:szCs w:val="24"/>
        </w:rPr>
        <w:t>Зубриловой</w:t>
      </w:r>
      <w:proofErr w:type="spellEnd"/>
      <w:r w:rsidRPr="00C22C29">
        <w:rPr>
          <w:rFonts w:ascii="Times New Roman" w:eastAsia="Calibri" w:hAnsi="Times New Roman" w:cs="Times New Roman"/>
          <w:sz w:val="24"/>
          <w:szCs w:val="24"/>
        </w:rPr>
        <w:t xml:space="preserve"> В.И. было отказано. По жалобе истицы суд кассационной инстанции отменил решение суда первой инстанции полностью и направил дело на новое рассмотрение в ином составе судей. При повторном рассмотрении дела суд первой инстанции признал обоснованным требования </w:t>
      </w:r>
      <w:proofErr w:type="spellStart"/>
      <w:r w:rsidRPr="00C22C29">
        <w:rPr>
          <w:rFonts w:ascii="Times New Roman" w:eastAsia="Calibri" w:hAnsi="Times New Roman" w:cs="Times New Roman"/>
          <w:sz w:val="24"/>
          <w:szCs w:val="24"/>
        </w:rPr>
        <w:t>Зубриловой</w:t>
      </w:r>
      <w:proofErr w:type="spellEnd"/>
      <w:r w:rsidRPr="00C22C29">
        <w:rPr>
          <w:rFonts w:ascii="Times New Roman" w:eastAsia="Calibri" w:hAnsi="Times New Roman" w:cs="Times New Roman"/>
          <w:sz w:val="24"/>
          <w:szCs w:val="24"/>
        </w:rPr>
        <w:t xml:space="preserve"> В.И. и вынес решение в ее пользу. Кассационная жалоба университета осталась без удовлетворения. Истица обратилась в суд с ходатайством о возмещении расходов на оплату услуг представителя. В частной жалобе университета был поставлен вопрос о снижении взысканной суммы, поскольку судом были учтены расходы по оплате помощи адвоката, участвовавшего в том судебном заседании, которое окончилось решением, впоследствии отмененным судом кассационной инстанции и расходы, понесенные истицей в связи с ведением дела в кассационной инстанции. По мнению ответчика, в соответствии с ч. 1 ст. 100 ГПК возмещению подлежат только расходы по оплате помощи адвоката за его участие в заседании суда первой инстанции, завершившимся вынесением решения в пользу истицы.</w:t>
      </w:r>
    </w:p>
    <w:p w:rsidR="00C22C29" w:rsidRPr="00C22C29" w:rsidRDefault="00C22C29" w:rsidP="00C22C29">
      <w:pPr>
        <w:spacing w:after="0" w:line="240" w:lineRule="auto"/>
        <w:ind w:firstLine="709"/>
        <w:contextualSpacing/>
        <w:jc w:val="both"/>
        <w:rPr>
          <w:rFonts w:ascii="Times New Roman" w:eastAsia="Calibri" w:hAnsi="Times New Roman" w:cs="Times New Roman"/>
          <w:i/>
          <w:sz w:val="24"/>
          <w:szCs w:val="24"/>
        </w:rPr>
      </w:pPr>
      <w:r w:rsidRPr="00C22C29">
        <w:rPr>
          <w:rFonts w:ascii="Times New Roman" w:eastAsia="Calibri" w:hAnsi="Times New Roman" w:cs="Times New Roman"/>
          <w:i/>
          <w:sz w:val="24"/>
          <w:szCs w:val="24"/>
        </w:rPr>
        <w:t>Насколько обоснованы возражения ответчика? Какие расходы истицы на оплату услуг представителя должен учитывать суд при решении вопроса об их возмещении?</w:t>
      </w:r>
    </w:p>
    <w:p w:rsidR="00C22C29" w:rsidRPr="00C22C29" w:rsidRDefault="00C22C29" w:rsidP="00C22C29">
      <w:pPr>
        <w:rPr>
          <w:rFonts w:ascii="Calibri" w:eastAsia="Calibri" w:hAnsi="Calibri" w:cs="Times New Roman"/>
        </w:rPr>
      </w:pPr>
    </w:p>
    <w:p w:rsidR="00C22C29" w:rsidRPr="00C22C29" w:rsidRDefault="00C22C29" w:rsidP="00C22C29">
      <w:pPr>
        <w:widowControl w:val="0"/>
        <w:spacing w:after="0" w:line="240" w:lineRule="auto"/>
        <w:jc w:val="center"/>
        <w:rPr>
          <w:rFonts w:ascii="Times New Roman" w:eastAsia="Calibri" w:hAnsi="Times New Roman" w:cs="Times New Roman"/>
          <w:b/>
          <w:bCs/>
          <w:sz w:val="24"/>
          <w:szCs w:val="24"/>
        </w:rPr>
      </w:pPr>
      <w:r w:rsidRPr="00C22C29">
        <w:rPr>
          <w:rFonts w:ascii="Times New Roman" w:eastAsia="Calibri" w:hAnsi="Times New Roman" w:cs="Times New Roman"/>
          <w:b/>
          <w:bCs/>
          <w:sz w:val="24"/>
          <w:szCs w:val="24"/>
        </w:rPr>
        <w:t>Методические материалы, характеризующих процедуры оценивания:</w:t>
      </w:r>
    </w:p>
    <w:p w:rsidR="00C22C29" w:rsidRPr="00C22C29" w:rsidRDefault="00C22C29" w:rsidP="00C22C29">
      <w:pPr>
        <w:widowControl w:val="0"/>
        <w:spacing w:after="0" w:line="240" w:lineRule="auto"/>
        <w:ind w:firstLine="709"/>
        <w:jc w:val="both"/>
        <w:rPr>
          <w:rFonts w:ascii="Times New Roman" w:eastAsia="Calibri" w:hAnsi="Times New Roman" w:cs="Times New Roman"/>
          <w:bCs/>
          <w:sz w:val="24"/>
          <w:szCs w:val="24"/>
        </w:rPr>
      </w:pPr>
      <w:r w:rsidRPr="00C22C29">
        <w:rPr>
          <w:rFonts w:ascii="Times New Roman" w:eastAsia="Calibri" w:hAnsi="Times New Roman" w:cs="Times New Roman"/>
          <w:sz w:val="24"/>
          <w:szCs w:val="24"/>
        </w:rPr>
        <w:t>В</w:t>
      </w:r>
      <w:r w:rsidRPr="00C22C29">
        <w:rPr>
          <w:rFonts w:ascii="Times New Roman" w:eastAsia="Calibri" w:hAnsi="Times New Roman" w:cs="Times New Roman"/>
          <w:bCs/>
          <w:sz w:val="24"/>
          <w:szCs w:val="24"/>
        </w:rPr>
        <w:t xml:space="preserve"> билет для зачета с оценкой включено два теоретических вопроса и практическое задание (задача), соответствующая содержанию формируемых компетенций. </w:t>
      </w:r>
    </w:p>
    <w:p w:rsidR="00C22C29" w:rsidRPr="00C22C29" w:rsidRDefault="00C22C29" w:rsidP="00C22C29">
      <w:pPr>
        <w:widowControl w:val="0"/>
        <w:spacing w:after="0" w:line="240" w:lineRule="auto"/>
        <w:ind w:firstLine="709"/>
        <w:jc w:val="both"/>
        <w:rPr>
          <w:rFonts w:ascii="Times New Roman" w:eastAsia="Calibri" w:hAnsi="Times New Roman" w:cs="Times New Roman"/>
          <w:bCs/>
          <w:sz w:val="24"/>
          <w:szCs w:val="24"/>
        </w:rPr>
      </w:pPr>
      <w:r w:rsidRPr="00C22C29">
        <w:rPr>
          <w:rFonts w:ascii="Times New Roman" w:eastAsia="Calibri" w:hAnsi="Times New Roman" w:cs="Times New Roman"/>
          <w:bCs/>
          <w:sz w:val="24"/>
          <w:szCs w:val="24"/>
        </w:rPr>
        <w:t>Зачет проводится в устной форме. На подготовку к ответу студенту отводится до 60 минут. За ответ на теоретические вопросы студент может получить максимально 20 баллов, верное решение задачи 20 баллов.</w:t>
      </w:r>
    </w:p>
    <w:p w:rsidR="00C22C29" w:rsidRPr="00C22C29" w:rsidRDefault="00C22C29" w:rsidP="00C22C29">
      <w:pPr>
        <w:widowControl w:val="0"/>
        <w:spacing w:after="0" w:line="240" w:lineRule="auto"/>
        <w:ind w:firstLine="709"/>
        <w:jc w:val="both"/>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 xml:space="preserve">Тестирование проводится с помощью автоматизированной программы «lib.cdo.vlsu.ru». </w:t>
      </w:r>
    </w:p>
    <w:p w:rsidR="00C22C29" w:rsidRPr="00C22C29" w:rsidRDefault="00C22C29" w:rsidP="00C22C29">
      <w:pPr>
        <w:spacing w:after="0" w:line="240" w:lineRule="auto"/>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ab/>
        <w:t xml:space="preserve">Каждый вариант теста включает в себя 30 вопросов с одним возможным правильным вариантом ответа. </w:t>
      </w:r>
      <w:r w:rsidRPr="00C22C29">
        <w:rPr>
          <w:rFonts w:ascii="Times New Roman" w:eastAsia="Times New Roman" w:hAnsi="Times New Roman" w:cs="Times New Roman"/>
          <w:sz w:val="24"/>
          <w:szCs w:val="24"/>
          <w:lang w:eastAsia="ru-RU"/>
        </w:rPr>
        <w:tab/>
      </w:r>
    </w:p>
    <w:p w:rsidR="00C22C29" w:rsidRPr="00C22C29" w:rsidRDefault="00C22C29" w:rsidP="00C22C29">
      <w:pPr>
        <w:spacing w:after="0" w:line="240" w:lineRule="auto"/>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ab/>
        <w:t xml:space="preserve">Вариант теста для каждого студента формируется индивидуально в автоматическом </w:t>
      </w:r>
      <w:r w:rsidRPr="00C22C29">
        <w:rPr>
          <w:rFonts w:ascii="Times New Roman" w:eastAsia="Times New Roman" w:hAnsi="Times New Roman" w:cs="Times New Roman"/>
          <w:sz w:val="24"/>
          <w:szCs w:val="24"/>
          <w:lang w:eastAsia="ru-RU"/>
        </w:rPr>
        <w:tab/>
        <w:t>режиме из банка вопросов. </w:t>
      </w:r>
    </w:p>
    <w:p w:rsidR="00C22C29" w:rsidRPr="00C22C29" w:rsidRDefault="00C22C29" w:rsidP="00C22C29">
      <w:pPr>
        <w:spacing w:after="0" w:line="240" w:lineRule="auto"/>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Время на выполнение теста - 60 минут. Дается только 1 попытка на выполнение. </w:t>
      </w:r>
    </w:p>
    <w:p w:rsidR="00C22C29" w:rsidRPr="00C22C29" w:rsidRDefault="00C22C29" w:rsidP="00C22C29">
      <w:pPr>
        <w:spacing w:after="0" w:line="240" w:lineRule="auto"/>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ab/>
        <w:t>Оценка за тест определяется в зависимости от количеств правильных ответов:</w:t>
      </w:r>
    </w:p>
    <w:p w:rsidR="00C22C29" w:rsidRPr="00C22C29" w:rsidRDefault="00C22C29" w:rsidP="00C22C29">
      <w:pPr>
        <w:spacing w:after="0" w:line="240" w:lineRule="auto"/>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ab/>
        <w:t>90% и более – зачет с оценкой отлично;</w:t>
      </w:r>
    </w:p>
    <w:p w:rsidR="00C22C29" w:rsidRPr="00C22C29" w:rsidRDefault="00C22C29" w:rsidP="00C22C29">
      <w:pPr>
        <w:spacing w:after="0" w:line="240" w:lineRule="auto"/>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ab/>
        <w:t>75% и более - зачет с оценкой хорошо;</w:t>
      </w:r>
    </w:p>
    <w:p w:rsidR="00C22C29" w:rsidRPr="00C22C29" w:rsidRDefault="00C22C29" w:rsidP="00C22C29">
      <w:pPr>
        <w:spacing w:after="0" w:line="240" w:lineRule="auto"/>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ab/>
        <w:t>60% и более - зачет с оценкой удовлетворительно;</w:t>
      </w:r>
    </w:p>
    <w:p w:rsidR="00C22C29" w:rsidRPr="00C22C29" w:rsidRDefault="00C22C29" w:rsidP="00C22C29">
      <w:pPr>
        <w:spacing w:after="0" w:line="240" w:lineRule="auto"/>
        <w:rPr>
          <w:rFonts w:ascii="Times New Roman" w:eastAsia="Times New Roman" w:hAnsi="Times New Roman" w:cs="Times New Roman"/>
          <w:sz w:val="24"/>
          <w:szCs w:val="24"/>
          <w:lang w:eastAsia="ru-RU"/>
        </w:rPr>
      </w:pPr>
      <w:r w:rsidRPr="00C22C29">
        <w:rPr>
          <w:rFonts w:ascii="Times New Roman" w:eastAsia="Times New Roman" w:hAnsi="Times New Roman" w:cs="Times New Roman"/>
          <w:sz w:val="24"/>
          <w:szCs w:val="24"/>
          <w:lang w:eastAsia="ru-RU"/>
        </w:rPr>
        <w:tab/>
        <w:t xml:space="preserve">менее 60% - </w:t>
      </w:r>
      <w:proofErr w:type="spellStart"/>
      <w:r w:rsidRPr="00C22C29">
        <w:rPr>
          <w:rFonts w:ascii="Times New Roman" w:eastAsia="Times New Roman" w:hAnsi="Times New Roman" w:cs="Times New Roman"/>
          <w:sz w:val="24"/>
          <w:szCs w:val="24"/>
          <w:lang w:eastAsia="ru-RU"/>
        </w:rPr>
        <w:t>незачтено</w:t>
      </w:r>
      <w:proofErr w:type="spellEnd"/>
      <w:r w:rsidRPr="00C22C29">
        <w:rPr>
          <w:rFonts w:ascii="Times New Roman" w:eastAsia="Times New Roman" w:hAnsi="Times New Roman" w:cs="Times New Roman"/>
          <w:sz w:val="24"/>
          <w:szCs w:val="24"/>
          <w:lang w:eastAsia="ru-RU"/>
        </w:rPr>
        <w:t>.</w:t>
      </w:r>
    </w:p>
    <w:p w:rsidR="00C22C29" w:rsidRPr="00C22C29" w:rsidRDefault="00C22C29" w:rsidP="00C22C29">
      <w:pPr>
        <w:tabs>
          <w:tab w:val="left" w:pos="2475"/>
        </w:tabs>
        <w:rPr>
          <w:rFonts w:ascii="Calibri" w:eastAsia="Calibri" w:hAnsi="Calibri" w:cs="Times New Roman"/>
        </w:rPr>
      </w:pPr>
      <w:r w:rsidRPr="00C22C29">
        <w:rPr>
          <w:rFonts w:ascii="Calibri" w:eastAsia="Calibri" w:hAnsi="Calibri" w:cs="Times New Roman"/>
        </w:rPr>
        <w:tab/>
      </w:r>
    </w:p>
    <w:p w:rsidR="00C22C29" w:rsidRPr="00C22C29" w:rsidRDefault="00C22C29" w:rsidP="00C22C29">
      <w:pPr>
        <w:spacing w:after="0" w:line="240" w:lineRule="auto"/>
        <w:ind w:firstLine="708"/>
        <w:rPr>
          <w:rFonts w:ascii="Times New Roman" w:eastAsia="Calibri" w:hAnsi="Times New Roman" w:cs="Times New Roman"/>
          <w:sz w:val="28"/>
          <w:szCs w:val="28"/>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6"/>
        <w:gridCol w:w="8080"/>
      </w:tblGrid>
      <w:tr w:rsidR="00C22C29" w:rsidRPr="00C22C29" w:rsidTr="00D50101">
        <w:trPr>
          <w:trHeight w:val="20"/>
        </w:trPr>
        <w:tc>
          <w:tcPr>
            <w:tcW w:w="1266" w:type="dxa"/>
            <w:tcBorders>
              <w:bottom w:val="single" w:sz="4" w:space="0" w:color="000000"/>
            </w:tcBorders>
          </w:tcPr>
          <w:p w:rsidR="00C22C29" w:rsidRPr="00C22C29" w:rsidRDefault="00C22C29" w:rsidP="00C22C29">
            <w:pPr>
              <w:keepNext/>
              <w:keepLines/>
              <w:jc w:val="center"/>
              <w:rPr>
                <w:rFonts w:ascii="Times New Roman" w:eastAsia="Times New Roman" w:hAnsi="Times New Roman"/>
                <w:i/>
                <w:sz w:val="24"/>
                <w:szCs w:val="24"/>
              </w:rPr>
            </w:pPr>
            <w:proofErr w:type="spellStart"/>
            <w:r w:rsidRPr="00C22C29">
              <w:rPr>
                <w:rFonts w:ascii="Times New Roman" w:eastAsia="Times New Roman" w:hAnsi="Times New Roman"/>
                <w:i/>
                <w:sz w:val="24"/>
                <w:szCs w:val="24"/>
              </w:rPr>
              <w:lastRenderedPageBreak/>
              <w:t>Баллы</w:t>
            </w:r>
            <w:proofErr w:type="spellEnd"/>
            <w:r w:rsidRPr="00C22C29">
              <w:rPr>
                <w:rFonts w:ascii="Times New Roman" w:eastAsia="Times New Roman" w:hAnsi="Times New Roman"/>
                <w:i/>
                <w:sz w:val="24"/>
                <w:szCs w:val="24"/>
              </w:rPr>
              <w:t xml:space="preserve"> </w:t>
            </w:r>
          </w:p>
        </w:tc>
        <w:tc>
          <w:tcPr>
            <w:tcW w:w="8080" w:type="dxa"/>
            <w:tcBorders>
              <w:bottom w:val="single" w:sz="4" w:space="0" w:color="000000"/>
            </w:tcBorders>
          </w:tcPr>
          <w:p w:rsidR="00C22C29" w:rsidRPr="00C22C29" w:rsidRDefault="00C22C29" w:rsidP="00C22C29">
            <w:pPr>
              <w:keepNext/>
              <w:keepLines/>
              <w:jc w:val="center"/>
              <w:rPr>
                <w:rFonts w:ascii="Times New Roman" w:eastAsia="Times New Roman" w:hAnsi="Times New Roman"/>
                <w:i/>
                <w:sz w:val="24"/>
                <w:szCs w:val="24"/>
              </w:rPr>
            </w:pPr>
            <w:proofErr w:type="spellStart"/>
            <w:r w:rsidRPr="00C22C29">
              <w:rPr>
                <w:rFonts w:ascii="Times New Roman" w:eastAsia="Times New Roman" w:hAnsi="Times New Roman"/>
                <w:i/>
                <w:sz w:val="24"/>
                <w:szCs w:val="24"/>
              </w:rPr>
              <w:t>Критерии</w:t>
            </w:r>
            <w:proofErr w:type="spellEnd"/>
            <w:r w:rsidRPr="00C22C29">
              <w:rPr>
                <w:rFonts w:ascii="Times New Roman" w:eastAsia="Times New Roman" w:hAnsi="Times New Roman"/>
                <w:i/>
                <w:sz w:val="24"/>
                <w:szCs w:val="24"/>
              </w:rPr>
              <w:t xml:space="preserve"> </w:t>
            </w:r>
            <w:proofErr w:type="spellStart"/>
            <w:r w:rsidRPr="00C22C29">
              <w:rPr>
                <w:rFonts w:ascii="Times New Roman" w:eastAsia="Times New Roman" w:hAnsi="Times New Roman"/>
                <w:i/>
                <w:sz w:val="24"/>
                <w:szCs w:val="24"/>
              </w:rPr>
              <w:t>оценки</w:t>
            </w:r>
            <w:proofErr w:type="spellEnd"/>
          </w:p>
        </w:tc>
      </w:tr>
      <w:tr w:rsidR="00C22C29" w:rsidRPr="00C22C29" w:rsidTr="00D50101">
        <w:trPr>
          <w:trHeight w:val="20"/>
        </w:trPr>
        <w:tc>
          <w:tcPr>
            <w:tcW w:w="1266" w:type="dxa"/>
            <w:tcBorders>
              <w:top w:val="single" w:sz="4" w:space="0" w:color="000000"/>
            </w:tcBorders>
          </w:tcPr>
          <w:p w:rsidR="00C22C29" w:rsidRPr="00C22C29" w:rsidRDefault="00C22C29" w:rsidP="00C22C29">
            <w:pPr>
              <w:keepNext/>
              <w:keepLines/>
              <w:jc w:val="center"/>
              <w:rPr>
                <w:rFonts w:ascii="Times New Roman" w:hAnsi="Times New Roman"/>
                <w:b/>
                <w:sz w:val="24"/>
                <w:szCs w:val="24"/>
              </w:rPr>
            </w:pPr>
          </w:p>
          <w:p w:rsidR="00C22C29" w:rsidRPr="00C22C29" w:rsidRDefault="00C22C29" w:rsidP="00C22C29">
            <w:pPr>
              <w:keepNext/>
              <w:keepLines/>
              <w:jc w:val="center"/>
              <w:rPr>
                <w:rFonts w:ascii="Times New Roman" w:hAnsi="Times New Roman"/>
                <w:b/>
                <w:sz w:val="24"/>
                <w:szCs w:val="24"/>
              </w:rPr>
            </w:pPr>
            <w:r w:rsidRPr="00C22C29">
              <w:rPr>
                <w:rFonts w:ascii="Times New Roman" w:hAnsi="Times New Roman"/>
                <w:b/>
                <w:sz w:val="24"/>
                <w:szCs w:val="24"/>
              </w:rPr>
              <w:t>31-40</w:t>
            </w:r>
          </w:p>
          <w:p w:rsidR="00C22C29" w:rsidRPr="00C22C29" w:rsidRDefault="00C22C29" w:rsidP="00C22C29">
            <w:pPr>
              <w:keepNext/>
              <w:keepLines/>
              <w:jc w:val="center"/>
              <w:rPr>
                <w:rFonts w:ascii="Times New Roman" w:hAnsi="Times New Roman"/>
                <w:b/>
                <w:sz w:val="24"/>
                <w:szCs w:val="24"/>
              </w:rPr>
            </w:pPr>
          </w:p>
        </w:tc>
        <w:tc>
          <w:tcPr>
            <w:tcW w:w="8080" w:type="dxa"/>
            <w:tcBorders>
              <w:top w:val="single" w:sz="4" w:space="0" w:color="000000"/>
            </w:tcBorders>
          </w:tcPr>
          <w:p w:rsidR="00C22C29" w:rsidRPr="00C22C29" w:rsidRDefault="00C22C29" w:rsidP="00C22C29">
            <w:pPr>
              <w:keepNext/>
              <w:keepLines/>
              <w:numPr>
                <w:ilvl w:val="0"/>
                <w:numId w:val="13"/>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программный материал усвоен прочно, глубоко и системно;</w:t>
            </w:r>
          </w:p>
          <w:p w:rsidR="00C22C29" w:rsidRPr="00C22C29" w:rsidRDefault="00C22C29" w:rsidP="00C22C29">
            <w:pPr>
              <w:keepNext/>
              <w:keepLines/>
              <w:numPr>
                <w:ilvl w:val="0"/>
                <w:numId w:val="13"/>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программный материал изложен четко и логично;</w:t>
            </w:r>
          </w:p>
          <w:p w:rsidR="00C22C29" w:rsidRPr="00C22C29" w:rsidRDefault="00C22C29" w:rsidP="00C22C29">
            <w:pPr>
              <w:keepNext/>
              <w:keepLines/>
              <w:numPr>
                <w:ilvl w:val="0"/>
                <w:numId w:val="13"/>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студент свободно ориентируется не только в рамках отдельных тем, но и во всем объеме пройденного материала;</w:t>
            </w:r>
          </w:p>
          <w:p w:rsidR="00C22C29" w:rsidRPr="00C22C29" w:rsidRDefault="00C22C29" w:rsidP="00C22C29">
            <w:pPr>
              <w:keepNext/>
              <w:keepLines/>
              <w:numPr>
                <w:ilvl w:val="0"/>
                <w:numId w:val="13"/>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студент точно использует терминологию, свободно оперирует понятийно-категориальным аппаратом;</w:t>
            </w:r>
          </w:p>
          <w:p w:rsidR="00C22C29" w:rsidRPr="00C22C29" w:rsidRDefault="00C22C29" w:rsidP="00C22C29">
            <w:pPr>
              <w:keepNext/>
              <w:keepLines/>
              <w:numPr>
                <w:ilvl w:val="0"/>
                <w:numId w:val="13"/>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при ответе используются данные источников и дополнительной (исследовательской) литературы;</w:t>
            </w:r>
          </w:p>
          <w:p w:rsidR="00C22C29" w:rsidRPr="00C22C29" w:rsidRDefault="00C22C29" w:rsidP="00C22C29">
            <w:pPr>
              <w:keepNext/>
              <w:keepLines/>
              <w:numPr>
                <w:ilvl w:val="0"/>
                <w:numId w:val="13"/>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показано умение иллюстрировать теоретические положения конкретными примерами, применять их в новой ситуации;</w:t>
            </w:r>
          </w:p>
          <w:p w:rsidR="00C22C29" w:rsidRPr="00C22C29" w:rsidRDefault="00C22C29" w:rsidP="00C22C29">
            <w:pPr>
              <w:keepNext/>
              <w:keepLines/>
              <w:numPr>
                <w:ilvl w:val="0"/>
                <w:numId w:val="13"/>
              </w:numPr>
              <w:autoSpaceDE w:val="0"/>
              <w:autoSpaceDN w:val="0"/>
              <w:adjustRightInd w:val="0"/>
              <w:ind w:left="284" w:right="142" w:hanging="142"/>
              <w:contextualSpacing/>
              <w:jc w:val="both"/>
              <w:rPr>
                <w:lang w:val="ru-RU"/>
              </w:rPr>
            </w:pPr>
            <w:r w:rsidRPr="00C22C29">
              <w:rPr>
                <w:rFonts w:ascii="Times New Roman" w:hAnsi="Times New Roman"/>
                <w:sz w:val="24"/>
                <w:szCs w:val="24"/>
                <w:lang w:val="ru-RU"/>
              </w:rPr>
              <w:t>сформированы компетенции и сформулированы аргументированные выводы по предложенным проблемным вопросам.</w:t>
            </w:r>
          </w:p>
        </w:tc>
      </w:tr>
      <w:tr w:rsidR="00C22C29" w:rsidRPr="00C22C29" w:rsidTr="00D50101">
        <w:trPr>
          <w:trHeight w:val="20"/>
        </w:trPr>
        <w:tc>
          <w:tcPr>
            <w:tcW w:w="1266" w:type="dxa"/>
          </w:tcPr>
          <w:p w:rsidR="00C22C29" w:rsidRPr="00C22C29" w:rsidRDefault="00C22C29" w:rsidP="00C22C29">
            <w:pPr>
              <w:keepNext/>
              <w:keepLines/>
              <w:jc w:val="center"/>
              <w:rPr>
                <w:rFonts w:ascii="Times New Roman" w:hAnsi="Times New Roman"/>
                <w:b/>
                <w:sz w:val="24"/>
                <w:szCs w:val="24"/>
                <w:lang w:val="ru-RU"/>
              </w:rPr>
            </w:pPr>
          </w:p>
          <w:p w:rsidR="00C22C29" w:rsidRPr="00C22C29" w:rsidRDefault="00C22C29" w:rsidP="00C22C29">
            <w:pPr>
              <w:keepNext/>
              <w:keepLines/>
              <w:jc w:val="center"/>
              <w:rPr>
                <w:rFonts w:ascii="Times New Roman" w:hAnsi="Times New Roman"/>
                <w:b/>
                <w:sz w:val="24"/>
                <w:szCs w:val="24"/>
              </w:rPr>
            </w:pPr>
            <w:r w:rsidRPr="00C22C29">
              <w:rPr>
                <w:rFonts w:ascii="Times New Roman" w:hAnsi="Times New Roman"/>
                <w:b/>
                <w:sz w:val="24"/>
                <w:szCs w:val="24"/>
              </w:rPr>
              <w:t>21-30</w:t>
            </w:r>
          </w:p>
          <w:p w:rsidR="00C22C29" w:rsidRPr="00C22C29" w:rsidRDefault="00C22C29" w:rsidP="00C22C29">
            <w:pPr>
              <w:keepNext/>
              <w:keepLines/>
              <w:jc w:val="center"/>
              <w:rPr>
                <w:rFonts w:ascii="Times New Roman" w:hAnsi="Times New Roman"/>
                <w:b/>
                <w:sz w:val="24"/>
                <w:szCs w:val="24"/>
              </w:rPr>
            </w:pPr>
          </w:p>
        </w:tc>
        <w:tc>
          <w:tcPr>
            <w:tcW w:w="8080" w:type="dxa"/>
          </w:tcPr>
          <w:p w:rsidR="00C22C29" w:rsidRPr="00C22C29" w:rsidRDefault="00C22C29" w:rsidP="00C22C29">
            <w:pPr>
              <w:keepNext/>
              <w:keepLines/>
              <w:numPr>
                <w:ilvl w:val="0"/>
                <w:numId w:val="14"/>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продемонстрировано умение анализировать материал, однако не все выводы носят аргументированный и доказательный характер;</w:t>
            </w:r>
          </w:p>
          <w:p w:rsidR="00C22C29" w:rsidRPr="00C22C29" w:rsidRDefault="00C22C29" w:rsidP="00C22C29">
            <w:pPr>
              <w:keepNext/>
              <w:keepLines/>
              <w:numPr>
                <w:ilvl w:val="0"/>
                <w:numId w:val="14"/>
              </w:numPr>
              <w:tabs>
                <w:tab w:val="left" w:pos="344"/>
              </w:tabs>
              <w:ind w:left="284" w:right="142" w:hanging="142"/>
              <w:jc w:val="both"/>
              <w:rPr>
                <w:rFonts w:ascii="Times New Roman" w:eastAsia="Times New Roman" w:hAnsi="Times New Roman"/>
                <w:sz w:val="24"/>
                <w:szCs w:val="24"/>
                <w:lang w:val="ru-RU"/>
              </w:rPr>
            </w:pPr>
            <w:r w:rsidRPr="00C22C29">
              <w:rPr>
                <w:rFonts w:ascii="Times New Roman" w:eastAsia="Times New Roman" w:hAnsi="Times New Roman"/>
                <w:sz w:val="24"/>
                <w:szCs w:val="24"/>
                <w:lang w:val="ru-RU"/>
              </w:rPr>
              <w:t>допущены несущественные ошибки в определении понятий, категорий и т.п., кардинально не меняющих суть</w:t>
            </w:r>
            <w:r w:rsidRPr="00C22C29">
              <w:rPr>
                <w:rFonts w:ascii="Times New Roman" w:eastAsia="Times New Roman" w:hAnsi="Times New Roman"/>
                <w:spacing w:val="-6"/>
                <w:sz w:val="24"/>
                <w:szCs w:val="24"/>
                <w:lang w:val="ru-RU"/>
              </w:rPr>
              <w:t xml:space="preserve"> </w:t>
            </w:r>
            <w:r w:rsidRPr="00C22C29">
              <w:rPr>
                <w:rFonts w:ascii="Times New Roman" w:eastAsia="Times New Roman" w:hAnsi="Times New Roman"/>
                <w:sz w:val="24"/>
                <w:szCs w:val="24"/>
                <w:lang w:val="ru-RU"/>
              </w:rPr>
              <w:t>изложения;</w:t>
            </w:r>
          </w:p>
          <w:p w:rsidR="00C22C29" w:rsidRPr="00C22C29" w:rsidRDefault="00C22C29" w:rsidP="00C22C29">
            <w:pPr>
              <w:keepNext/>
              <w:keepLines/>
              <w:numPr>
                <w:ilvl w:val="0"/>
                <w:numId w:val="14"/>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в изложении допущены небольшие неточности и алогизмы, в целом не исказившие содержание ответа;</w:t>
            </w:r>
          </w:p>
          <w:p w:rsidR="00C22C29" w:rsidRPr="00C22C29" w:rsidRDefault="00C22C29" w:rsidP="00C22C29">
            <w:pPr>
              <w:keepNext/>
              <w:keepLines/>
              <w:numPr>
                <w:ilvl w:val="0"/>
                <w:numId w:val="14"/>
              </w:numPr>
              <w:autoSpaceDE w:val="0"/>
              <w:autoSpaceDN w:val="0"/>
              <w:adjustRightInd w:val="0"/>
              <w:ind w:left="284" w:right="142" w:hanging="142"/>
              <w:contextualSpacing/>
              <w:jc w:val="both"/>
              <w:rPr>
                <w:sz w:val="24"/>
                <w:szCs w:val="24"/>
              </w:rPr>
            </w:pPr>
            <w:r w:rsidRPr="00C22C29">
              <w:rPr>
                <w:rFonts w:ascii="Times New Roman" w:hAnsi="Times New Roman"/>
                <w:sz w:val="24"/>
                <w:szCs w:val="24"/>
                <w:lang w:val="ru-RU"/>
              </w:rPr>
              <w:t xml:space="preserve">допущены один-два недочета при освещении основного содержания ответа, исправленные по замечанию </w:t>
            </w:r>
            <w:r w:rsidRPr="00C22C29">
              <w:rPr>
                <w:rFonts w:ascii="Times New Roman" w:hAnsi="Times New Roman"/>
                <w:sz w:val="24"/>
                <w:szCs w:val="24"/>
              </w:rPr>
              <w:t>(</w:t>
            </w:r>
            <w:proofErr w:type="spellStart"/>
            <w:r w:rsidRPr="00C22C29">
              <w:rPr>
                <w:rFonts w:ascii="Times New Roman" w:hAnsi="Times New Roman"/>
                <w:sz w:val="24"/>
                <w:szCs w:val="24"/>
              </w:rPr>
              <w:t>или</w:t>
            </w:r>
            <w:proofErr w:type="spellEnd"/>
            <w:r w:rsidRPr="00C22C29">
              <w:rPr>
                <w:rFonts w:ascii="Times New Roman" w:hAnsi="Times New Roman"/>
                <w:sz w:val="24"/>
                <w:szCs w:val="24"/>
              </w:rPr>
              <w:t xml:space="preserve"> </w:t>
            </w:r>
            <w:proofErr w:type="spellStart"/>
            <w:r w:rsidRPr="00C22C29">
              <w:rPr>
                <w:rFonts w:ascii="Times New Roman" w:hAnsi="Times New Roman"/>
                <w:sz w:val="24"/>
                <w:szCs w:val="24"/>
              </w:rPr>
              <w:t>наводящим</w:t>
            </w:r>
            <w:proofErr w:type="spellEnd"/>
            <w:r w:rsidRPr="00C22C29">
              <w:rPr>
                <w:rFonts w:ascii="Times New Roman" w:hAnsi="Times New Roman"/>
                <w:sz w:val="24"/>
                <w:szCs w:val="24"/>
              </w:rPr>
              <w:t xml:space="preserve"> </w:t>
            </w:r>
            <w:proofErr w:type="spellStart"/>
            <w:r w:rsidRPr="00C22C29">
              <w:rPr>
                <w:rFonts w:ascii="Times New Roman" w:hAnsi="Times New Roman"/>
                <w:sz w:val="24"/>
                <w:szCs w:val="24"/>
              </w:rPr>
              <w:t>вопросам</w:t>
            </w:r>
            <w:proofErr w:type="spellEnd"/>
            <w:r w:rsidRPr="00C22C29">
              <w:rPr>
                <w:rFonts w:ascii="Times New Roman" w:hAnsi="Times New Roman"/>
                <w:sz w:val="24"/>
                <w:szCs w:val="24"/>
              </w:rPr>
              <w:t xml:space="preserve">) </w:t>
            </w:r>
            <w:proofErr w:type="spellStart"/>
            <w:r w:rsidRPr="00C22C29">
              <w:rPr>
                <w:rFonts w:ascii="Times New Roman" w:hAnsi="Times New Roman"/>
                <w:sz w:val="24"/>
                <w:szCs w:val="24"/>
              </w:rPr>
              <w:t>преподавателя</w:t>
            </w:r>
            <w:proofErr w:type="spellEnd"/>
            <w:r w:rsidRPr="00C22C29">
              <w:rPr>
                <w:rFonts w:ascii="Times New Roman" w:hAnsi="Times New Roman"/>
                <w:sz w:val="24"/>
                <w:szCs w:val="24"/>
              </w:rPr>
              <w:t>;</w:t>
            </w:r>
          </w:p>
          <w:p w:rsidR="00C22C29" w:rsidRPr="00C22C29" w:rsidRDefault="00C22C29" w:rsidP="00C22C29">
            <w:pPr>
              <w:keepNext/>
              <w:keepLines/>
              <w:numPr>
                <w:ilvl w:val="0"/>
                <w:numId w:val="14"/>
              </w:numPr>
              <w:autoSpaceDE w:val="0"/>
              <w:autoSpaceDN w:val="0"/>
              <w:adjustRightInd w:val="0"/>
              <w:ind w:left="284" w:right="142" w:hanging="142"/>
              <w:contextualSpacing/>
              <w:jc w:val="both"/>
              <w:rPr>
                <w:sz w:val="24"/>
                <w:szCs w:val="24"/>
                <w:lang w:val="ru-RU"/>
              </w:rPr>
            </w:pPr>
            <w:r w:rsidRPr="00C22C29">
              <w:rPr>
                <w:rFonts w:ascii="Times New Roman" w:hAnsi="Times New Roman"/>
                <w:sz w:val="24"/>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C22C29" w:rsidRPr="00C22C29" w:rsidTr="00D50101">
        <w:trPr>
          <w:trHeight w:val="20"/>
        </w:trPr>
        <w:tc>
          <w:tcPr>
            <w:tcW w:w="1266" w:type="dxa"/>
          </w:tcPr>
          <w:p w:rsidR="00C22C29" w:rsidRPr="00C22C29" w:rsidRDefault="00C22C29" w:rsidP="00C22C29">
            <w:pPr>
              <w:keepNext/>
              <w:keepLines/>
              <w:jc w:val="center"/>
              <w:rPr>
                <w:rFonts w:ascii="Times New Roman" w:hAnsi="Times New Roman"/>
                <w:b/>
                <w:sz w:val="24"/>
                <w:szCs w:val="24"/>
                <w:lang w:val="ru-RU"/>
              </w:rPr>
            </w:pPr>
          </w:p>
          <w:p w:rsidR="00C22C29" w:rsidRPr="00C22C29" w:rsidRDefault="00C22C29" w:rsidP="00C22C29">
            <w:pPr>
              <w:keepNext/>
              <w:keepLines/>
              <w:jc w:val="center"/>
              <w:rPr>
                <w:rFonts w:ascii="Times New Roman" w:hAnsi="Times New Roman"/>
                <w:b/>
                <w:sz w:val="24"/>
                <w:szCs w:val="24"/>
              </w:rPr>
            </w:pPr>
            <w:r w:rsidRPr="00C22C29">
              <w:rPr>
                <w:rFonts w:ascii="Times New Roman" w:hAnsi="Times New Roman"/>
                <w:b/>
                <w:sz w:val="24"/>
                <w:szCs w:val="24"/>
              </w:rPr>
              <w:t>11-20</w:t>
            </w:r>
          </w:p>
          <w:p w:rsidR="00C22C29" w:rsidRPr="00C22C29" w:rsidRDefault="00C22C29" w:rsidP="00C22C29">
            <w:pPr>
              <w:keepNext/>
              <w:keepLines/>
              <w:jc w:val="center"/>
              <w:rPr>
                <w:rFonts w:ascii="Times New Roman" w:hAnsi="Times New Roman"/>
                <w:b/>
                <w:sz w:val="24"/>
                <w:szCs w:val="24"/>
              </w:rPr>
            </w:pPr>
          </w:p>
        </w:tc>
        <w:tc>
          <w:tcPr>
            <w:tcW w:w="8080" w:type="dxa"/>
          </w:tcPr>
          <w:p w:rsidR="00C22C29" w:rsidRPr="00C22C29" w:rsidRDefault="00C22C29" w:rsidP="00C22C29">
            <w:pPr>
              <w:keepNext/>
              <w:keepLines/>
              <w:numPr>
                <w:ilvl w:val="0"/>
                <w:numId w:val="15"/>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22C29" w:rsidRPr="00C22C29" w:rsidRDefault="00C22C29" w:rsidP="00C22C29">
            <w:pPr>
              <w:keepNext/>
              <w:keepLines/>
              <w:numPr>
                <w:ilvl w:val="0"/>
                <w:numId w:val="15"/>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усвоены основные категории по рассматриваемому и дополнительным вопросам;</w:t>
            </w:r>
          </w:p>
          <w:p w:rsidR="00C22C29" w:rsidRPr="00C22C29" w:rsidRDefault="00C22C29" w:rsidP="00C22C29">
            <w:pPr>
              <w:keepNext/>
              <w:keepLines/>
              <w:numPr>
                <w:ilvl w:val="0"/>
                <w:numId w:val="15"/>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22C29" w:rsidRPr="00C22C29" w:rsidRDefault="00C22C29" w:rsidP="00C22C29">
            <w:pPr>
              <w:keepNext/>
              <w:keepLines/>
              <w:numPr>
                <w:ilvl w:val="0"/>
                <w:numId w:val="15"/>
              </w:numPr>
              <w:autoSpaceDE w:val="0"/>
              <w:autoSpaceDN w:val="0"/>
              <w:adjustRightInd w:val="0"/>
              <w:ind w:left="284" w:right="142" w:hanging="142"/>
              <w:contextualSpacing/>
              <w:jc w:val="both"/>
              <w:rPr>
                <w:rFonts w:ascii="Times New Roman" w:hAnsi="Times New Roman"/>
                <w:sz w:val="24"/>
                <w:szCs w:val="24"/>
                <w:lang w:val="ru-RU"/>
              </w:rPr>
            </w:pPr>
            <w:r w:rsidRPr="00C22C29">
              <w:rPr>
                <w:rFonts w:ascii="Times New Roman" w:hAnsi="Times New Roman"/>
                <w:sz w:val="24"/>
                <w:szCs w:val="24"/>
                <w:lang w:val="ru-RU"/>
              </w:rPr>
              <w:t xml:space="preserve">при неполном знании теоретического материала выявлена недостаточная </w:t>
            </w:r>
            <w:proofErr w:type="spellStart"/>
            <w:r w:rsidRPr="00C22C29">
              <w:rPr>
                <w:rFonts w:ascii="Times New Roman" w:hAnsi="Times New Roman"/>
                <w:sz w:val="24"/>
                <w:szCs w:val="24"/>
                <w:lang w:val="ru-RU"/>
              </w:rPr>
              <w:t>сформированность</w:t>
            </w:r>
            <w:proofErr w:type="spellEnd"/>
            <w:r w:rsidRPr="00C22C29">
              <w:rPr>
                <w:rFonts w:ascii="Times New Roman" w:hAnsi="Times New Roman"/>
                <w:sz w:val="24"/>
                <w:szCs w:val="24"/>
                <w:lang w:val="ru-RU"/>
              </w:rPr>
              <w:t xml:space="preserve"> компетенций, студент не может применить теорию в новой ситуации;</w:t>
            </w:r>
          </w:p>
          <w:p w:rsidR="00C22C29" w:rsidRPr="00C22C29" w:rsidRDefault="00C22C29" w:rsidP="00C22C29">
            <w:pPr>
              <w:keepNext/>
              <w:keepLines/>
              <w:numPr>
                <w:ilvl w:val="0"/>
                <w:numId w:val="15"/>
              </w:numPr>
              <w:autoSpaceDE w:val="0"/>
              <w:autoSpaceDN w:val="0"/>
              <w:adjustRightInd w:val="0"/>
              <w:ind w:left="284" w:right="142" w:hanging="142"/>
              <w:contextualSpacing/>
              <w:jc w:val="both"/>
              <w:rPr>
                <w:sz w:val="24"/>
                <w:szCs w:val="24"/>
                <w:lang w:val="ru-RU"/>
              </w:rPr>
            </w:pPr>
            <w:r w:rsidRPr="00C22C29">
              <w:rPr>
                <w:rFonts w:ascii="Times New Roman" w:hAnsi="Times New Roman"/>
                <w:sz w:val="24"/>
                <w:szCs w:val="24"/>
                <w:lang w:val="ru-RU"/>
              </w:rPr>
              <w:t>продемонстрировано поверхностное усвоение основной литературы.</w:t>
            </w:r>
          </w:p>
        </w:tc>
      </w:tr>
      <w:tr w:rsidR="00C22C29" w:rsidRPr="00C22C29" w:rsidTr="00D50101">
        <w:trPr>
          <w:trHeight w:val="20"/>
        </w:trPr>
        <w:tc>
          <w:tcPr>
            <w:tcW w:w="1266" w:type="dxa"/>
          </w:tcPr>
          <w:p w:rsidR="00C22C29" w:rsidRPr="00C22C29" w:rsidRDefault="00C22C29" w:rsidP="00C22C29">
            <w:pPr>
              <w:keepNext/>
              <w:keepLines/>
              <w:jc w:val="center"/>
              <w:rPr>
                <w:rFonts w:ascii="Times New Roman" w:hAnsi="Times New Roman"/>
                <w:b/>
                <w:sz w:val="24"/>
                <w:szCs w:val="24"/>
              </w:rPr>
            </w:pPr>
            <w:r w:rsidRPr="00C22C29">
              <w:rPr>
                <w:rFonts w:ascii="Times New Roman" w:hAnsi="Times New Roman"/>
                <w:b/>
                <w:sz w:val="24"/>
                <w:szCs w:val="24"/>
              </w:rPr>
              <w:t xml:space="preserve">10 и </w:t>
            </w:r>
            <w:proofErr w:type="spellStart"/>
            <w:r w:rsidRPr="00C22C29">
              <w:rPr>
                <w:rFonts w:ascii="Times New Roman" w:hAnsi="Times New Roman"/>
                <w:b/>
                <w:sz w:val="24"/>
                <w:szCs w:val="24"/>
              </w:rPr>
              <w:t>менее</w:t>
            </w:r>
            <w:proofErr w:type="spellEnd"/>
          </w:p>
          <w:p w:rsidR="00C22C29" w:rsidRPr="00C22C29" w:rsidRDefault="00C22C29" w:rsidP="00C22C29">
            <w:pPr>
              <w:keepNext/>
              <w:keepLines/>
              <w:jc w:val="center"/>
              <w:rPr>
                <w:rFonts w:ascii="Times New Roman" w:hAnsi="Times New Roman"/>
                <w:b/>
                <w:sz w:val="24"/>
                <w:szCs w:val="24"/>
              </w:rPr>
            </w:pPr>
          </w:p>
        </w:tc>
        <w:tc>
          <w:tcPr>
            <w:tcW w:w="8080" w:type="dxa"/>
          </w:tcPr>
          <w:p w:rsidR="00C22C29" w:rsidRPr="00C22C29" w:rsidRDefault="00C22C29" w:rsidP="00C22C29">
            <w:pPr>
              <w:keepNext/>
              <w:keepLines/>
              <w:autoSpaceDE w:val="0"/>
              <w:autoSpaceDN w:val="0"/>
              <w:adjustRightInd w:val="0"/>
              <w:ind w:left="142" w:right="142"/>
              <w:jc w:val="both"/>
              <w:rPr>
                <w:sz w:val="24"/>
                <w:szCs w:val="24"/>
                <w:lang w:val="ru-RU"/>
              </w:rPr>
            </w:pPr>
            <w:r w:rsidRPr="00C22C29">
              <w:rPr>
                <w:rFonts w:ascii="Times New Roman" w:hAnsi="Times New Roman"/>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Pr="00C22C29">
              <w:rPr>
                <w:rFonts w:ascii="Times New Roman" w:hAnsi="Times New Roman"/>
                <w:i/>
                <w:iCs/>
                <w:sz w:val="24"/>
                <w:szCs w:val="24"/>
                <w:lang w:val="ru-RU"/>
              </w:rPr>
              <w:t xml:space="preserve"> </w:t>
            </w:r>
          </w:p>
        </w:tc>
      </w:tr>
    </w:tbl>
    <w:p w:rsidR="00C22C29" w:rsidRPr="00C22C29" w:rsidRDefault="00C22C29" w:rsidP="00C22C29">
      <w:pPr>
        <w:spacing w:after="0" w:line="240" w:lineRule="auto"/>
        <w:ind w:firstLine="708"/>
        <w:rPr>
          <w:rFonts w:ascii="Calibri" w:eastAsia="Calibri" w:hAnsi="Calibri" w:cs="Times New Roman"/>
        </w:rPr>
      </w:pPr>
    </w:p>
    <w:p w:rsidR="00D50101" w:rsidRDefault="00D5010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2C29" w:rsidRPr="00C22C29" w:rsidRDefault="00C22C29" w:rsidP="00C22C29">
      <w:pPr>
        <w:spacing w:after="0" w:line="240" w:lineRule="auto"/>
        <w:ind w:left="720"/>
        <w:contextualSpacing/>
        <w:jc w:val="center"/>
        <w:rPr>
          <w:rFonts w:ascii="Times New Roman" w:eastAsia="Calibri" w:hAnsi="Times New Roman" w:cs="Times New Roman"/>
          <w:b/>
          <w:sz w:val="24"/>
          <w:szCs w:val="24"/>
        </w:rPr>
      </w:pPr>
      <w:r w:rsidRPr="00C22C29">
        <w:rPr>
          <w:rFonts w:ascii="Times New Roman" w:eastAsia="Calibri" w:hAnsi="Times New Roman" w:cs="Times New Roman"/>
          <w:b/>
          <w:sz w:val="24"/>
          <w:szCs w:val="24"/>
        </w:rPr>
        <w:lastRenderedPageBreak/>
        <w:t xml:space="preserve">4. ИТОГОВЫЕ ТЕСТОВЫЕ ЗАДАНИЯ ПО ДИСЦИПЛИНЕ </w:t>
      </w:r>
    </w:p>
    <w:p w:rsidR="00C22C29" w:rsidRPr="00C22C29" w:rsidRDefault="00C22C29" w:rsidP="00C22C29">
      <w:pPr>
        <w:spacing w:after="0" w:line="240" w:lineRule="auto"/>
        <w:ind w:left="720"/>
        <w:contextualSpacing/>
        <w:jc w:val="center"/>
        <w:rPr>
          <w:rFonts w:ascii="Times New Roman" w:eastAsia="Calibri" w:hAnsi="Times New Roman" w:cs="Times New Roman"/>
          <w:b/>
          <w:sz w:val="24"/>
          <w:szCs w:val="24"/>
        </w:rPr>
      </w:pPr>
    </w:p>
    <w:p w:rsidR="00C22C29" w:rsidRPr="00C22C29" w:rsidRDefault="00C22C29" w:rsidP="00583EAB">
      <w:pPr>
        <w:spacing w:after="0" w:line="240" w:lineRule="atLeast"/>
        <w:contextualSpacing/>
        <w:jc w:val="both"/>
        <w:rPr>
          <w:rFonts w:ascii="Times New Roman" w:eastAsia="Calibri" w:hAnsi="Times New Roman" w:cs="Times New Roman"/>
          <w:b/>
          <w:sz w:val="24"/>
          <w:szCs w:val="24"/>
        </w:rPr>
      </w:pPr>
    </w:p>
    <w:tbl>
      <w:tblPr>
        <w:tblStyle w:val="1"/>
        <w:tblW w:w="9351" w:type="dxa"/>
        <w:tblLayout w:type="fixed"/>
        <w:tblLook w:val="04A0" w:firstRow="1" w:lastRow="0" w:firstColumn="1" w:lastColumn="0" w:noHBand="0" w:noVBand="1"/>
      </w:tblPr>
      <w:tblGrid>
        <w:gridCol w:w="421"/>
        <w:gridCol w:w="1842"/>
        <w:gridCol w:w="5954"/>
        <w:gridCol w:w="1134"/>
      </w:tblGrid>
      <w:tr w:rsidR="00C22C29" w:rsidRPr="00B24EFD" w:rsidTr="00D50101">
        <w:tc>
          <w:tcPr>
            <w:tcW w:w="421" w:type="dxa"/>
            <w:vAlign w:val="center"/>
          </w:tcPr>
          <w:p w:rsidR="00C22C29" w:rsidRPr="00B24EFD" w:rsidRDefault="00C22C29" w:rsidP="00D50101">
            <w:pPr>
              <w:keepNext/>
              <w:keepLines/>
              <w:autoSpaceDE w:val="0"/>
              <w:autoSpaceDN w:val="0"/>
              <w:adjustRightInd w:val="0"/>
              <w:spacing w:line="240" w:lineRule="atLeast"/>
              <w:jc w:val="center"/>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w:t>
            </w:r>
          </w:p>
          <w:p w:rsidR="00C22C29" w:rsidRPr="00B24EFD" w:rsidRDefault="00C22C29" w:rsidP="00D50101">
            <w:pPr>
              <w:keepNext/>
              <w:keepLines/>
              <w:autoSpaceDE w:val="0"/>
              <w:autoSpaceDN w:val="0"/>
              <w:adjustRightInd w:val="0"/>
              <w:spacing w:line="240" w:lineRule="atLeast"/>
              <w:jc w:val="center"/>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п/п</w:t>
            </w:r>
          </w:p>
        </w:tc>
        <w:tc>
          <w:tcPr>
            <w:tcW w:w="1842" w:type="dxa"/>
            <w:vAlign w:val="center"/>
          </w:tcPr>
          <w:p w:rsidR="00C22C29" w:rsidRPr="00B24EFD" w:rsidRDefault="00C22C29" w:rsidP="00D50101">
            <w:pPr>
              <w:keepNext/>
              <w:keepLines/>
              <w:autoSpaceDE w:val="0"/>
              <w:autoSpaceDN w:val="0"/>
              <w:adjustRightInd w:val="0"/>
              <w:spacing w:line="240" w:lineRule="atLeast"/>
              <w:jc w:val="center"/>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Контролируемые темы</w:t>
            </w:r>
          </w:p>
        </w:tc>
        <w:tc>
          <w:tcPr>
            <w:tcW w:w="5954" w:type="dxa"/>
            <w:vAlign w:val="center"/>
          </w:tcPr>
          <w:p w:rsidR="00C22C29" w:rsidRPr="00B24EFD" w:rsidRDefault="00C22C29" w:rsidP="00D50101">
            <w:pPr>
              <w:keepNext/>
              <w:keepLines/>
              <w:autoSpaceDE w:val="0"/>
              <w:autoSpaceDN w:val="0"/>
              <w:adjustRightInd w:val="0"/>
              <w:spacing w:line="240" w:lineRule="atLeast"/>
              <w:jc w:val="center"/>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Тестовые задания</w:t>
            </w:r>
          </w:p>
        </w:tc>
        <w:tc>
          <w:tcPr>
            <w:tcW w:w="1134" w:type="dxa"/>
            <w:vAlign w:val="center"/>
          </w:tcPr>
          <w:p w:rsidR="00C22C29" w:rsidRPr="00B24EFD" w:rsidRDefault="00C22C29" w:rsidP="00D50101">
            <w:pPr>
              <w:keepNext/>
              <w:keepLines/>
              <w:autoSpaceDE w:val="0"/>
              <w:autoSpaceDN w:val="0"/>
              <w:adjustRightInd w:val="0"/>
              <w:spacing w:line="240" w:lineRule="atLeast"/>
              <w:jc w:val="center"/>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Код контролируемой компетенции</w:t>
            </w:r>
          </w:p>
        </w:tc>
      </w:tr>
      <w:tr w:rsidR="00C22C29" w:rsidRPr="00B24EFD" w:rsidTr="00D50101">
        <w:tc>
          <w:tcPr>
            <w:tcW w:w="421" w:type="dxa"/>
          </w:tcPr>
          <w:p w:rsidR="00C22C29" w:rsidRPr="00B24EFD" w:rsidRDefault="00C22C29"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1</w:t>
            </w:r>
          </w:p>
        </w:tc>
        <w:tc>
          <w:tcPr>
            <w:tcW w:w="1842" w:type="dxa"/>
            <w:tcBorders>
              <w:top w:val="single" w:sz="4" w:space="0" w:color="auto"/>
              <w:left w:val="single" w:sz="4" w:space="0" w:color="auto"/>
              <w:bottom w:val="single" w:sz="4" w:space="0" w:color="auto"/>
              <w:right w:val="single" w:sz="4" w:space="0" w:color="auto"/>
            </w:tcBorders>
          </w:tcPr>
          <w:p w:rsidR="00C22C29" w:rsidRPr="00B24EFD" w:rsidRDefault="00DD7D5C"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Тема 1. Процессуальные правоотношения в системе гражданского, административного и арбитражного судопроизводства</w:t>
            </w:r>
          </w:p>
        </w:tc>
        <w:tc>
          <w:tcPr>
            <w:tcW w:w="5954" w:type="dxa"/>
          </w:tcPr>
          <w:p w:rsidR="001D370B"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1. </w:t>
            </w:r>
            <w:r w:rsidRPr="005A6472">
              <w:rPr>
                <w:rFonts w:ascii="Times New Roman" w:eastAsia="Times New Roman" w:hAnsi="Times New Roman" w:cs="Times New Roman"/>
                <w:b/>
                <w:color w:val="000000" w:themeColor="text1"/>
                <w:u w:val="single"/>
                <w:lang w:eastAsia="ru-RU"/>
              </w:rPr>
              <w:t>Процессуальная форма</w:t>
            </w:r>
            <w:r>
              <w:rPr>
                <w:rFonts w:ascii="Times New Roman" w:eastAsia="Times New Roman" w:hAnsi="Times New Roman" w:cs="Times New Roman"/>
                <w:color w:val="000000" w:themeColor="text1"/>
                <w:lang w:eastAsia="ru-RU"/>
              </w:rPr>
              <w:t xml:space="preserve"> </w:t>
            </w:r>
            <w:r w:rsidR="00D5010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это</w:t>
            </w:r>
            <w:r w:rsidR="001D370B" w:rsidRPr="00B24EFD">
              <w:rPr>
                <w:rFonts w:ascii="Times New Roman" w:eastAsia="Times New Roman" w:hAnsi="Times New Roman" w:cs="Times New Roman"/>
                <w:b/>
                <w:color w:val="000000" w:themeColor="text1"/>
                <w:u w:val="single"/>
                <w:lang w:eastAsia="ru-RU"/>
              </w:rPr>
              <w:t xml:space="preserve"> </w:t>
            </w:r>
            <w:r w:rsidR="001D370B" w:rsidRPr="005A6472">
              <w:rPr>
                <w:rFonts w:ascii="Times New Roman" w:eastAsia="Times New Roman" w:hAnsi="Times New Roman" w:cs="Times New Roman"/>
                <w:color w:val="000000" w:themeColor="text1"/>
                <w:lang w:eastAsia="ru-RU"/>
              </w:rPr>
              <w:t>последовательный, определенный нормами гражданского процессуального права порядок рассмотрения гражданского дела, включающий в себя</w:t>
            </w:r>
            <w:r>
              <w:rPr>
                <w:rFonts w:ascii="Times New Roman" w:eastAsia="Times New Roman" w:hAnsi="Times New Roman" w:cs="Times New Roman"/>
                <w:color w:val="000000" w:themeColor="text1"/>
                <w:lang w:eastAsia="ru-RU"/>
              </w:rPr>
              <w:t xml:space="preserve"> определенную систему гарантий;</w:t>
            </w:r>
          </w:p>
          <w:p w:rsidR="005A6472" w:rsidRPr="005A6472"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9F1D3A" w:rsidRPr="00B24EFD" w:rsidRDefault="001D370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2. </w:t>
            </w:r>
            <w:r w:rsidR="009F1D3A" w:rsidRPr="00B24EFD">
              <w:rPr>
                <w:rFonts w:ascii="Times New Roman" w:eastAsia="Times New Roman" w:hAnsi="Times New Roman" w:cs="Times New Roman"/>
                <w:color w:val="000000" w:themeColor="text1"/>
                <w:lang w:eastAsia="ru-RU"/>
              </w:rPr>
              <w:t xml:space="preserve">При рассмотрении дел в порядке упрощенного производства судебное заседание: </w:t>
            </w:r>
          </w:p>
          <w:p w:rsidR="009F1D3A" w:rsidRPr="00B24EFD" w:rsidRDefault="009F1D3A"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а) не проводится;</w:t>
            </w:r>
          </w:p>
          <w:p w:rsidR="009F1D3A" w:rsidRPr="00B24EFD" w:rsidRDefault="009F1D3A"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проводится с участием сторон, если на этом настаивает лицо, участвующее в деле;</w:t>
            </w:r>
          </w:p>
          <w:p w:rsidR="009F1D3A" w:rsidRPr="00B24EFD" w:rsidRDefault="009F1D3A"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в) проводится с вызовом сторон, но их отсутствие не является препятствием к рассмотрению дела;</w:t>
            </w:r>
          </w:p>
          <w:p w:rsidR="009F1D3A" w:rsidRPr="00B24EFD" w:rsidRDefault="009F1D3A"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г) проводится без вызова сторон;</w:t>
            </w:r>
          </w:p>
          <w:p w:rsidR="009F1D3A" w:rsidRPr="00B24EFD" w:rsidRDefault="009F1D3A"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74676F" w:rsidRPr="005A6472" w:rsidRDefault="009F1D3A"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3. </w:t>
            </w:r>
            <w:r w:rsidR="0074676F" w:rsidRPr="005A6472">
              <w:rPr>
                <w:rFonts w:ascii="Times New Roman" w:eastAsia="Times New Roman" w:hAnsi="Times New Roman" w:cs="Times New Roman"/>
                <w:b/>
                <w:color w:val="000000" w:themeColor="text1"/>
                <w:u w:val="single"/>
                <w:lang w:eastAsia="ru-RU"/>
              </w:rPr>
              <w:t xml:space="preserve">Административное </w:t>
            </w:r>
            <w:r w:rsidR="002851B7">
              <w:rPr>
                <w:rFonts w:ascii="Times New Roman" w:eastAsia="Times New Roman" w:hAnsi="Times New Roman" w:cs="Times New Roman"/>
                <w:b/>
                <w:color w:val="000000" w:themeColor="text1"/>
                <w:u w:val="single"/>
                <w:lang w:eastAsia="ru-RU"/>
              </w:rPr>
              <w:t xml:space="preserve">судопроизводство </w:t>
            </w:r>
            <w:r w:rsidR="00D50101">
              <w:rPr>
                <w:rFonts w:ascii="Times New Roman" w:eastAsia="Times New Roman" w:hAnsi="Times New Roman" w:cs="Times New Roman"/>
                <w:color w:val="000000" w:themeColor="text1"/>
                <w:lang w:eastAsia="ru-RU"/>
              </w:rPr>
              <w:t>–</w:t>
            </w:r>
            <w:r w:rsidR="002851B7">
              <w:t xml:space="preserve"> </w:t>
            </w:r>
            <w:r w:rsidR="002851B7" w:rsidRPr="002851B7">
              <w:rPr>
                <w:rFonts w:ascii="Times New Roman" w:eastAsia="Times New Roman" w:hAnsi="Times New Roman" w:cs="Times New Roman"/>
                <w:color w:val="000000" w:themeColor="text1"/>
                <w:lang w:eastAsia="ru-RU"/>
              </w:rPr>
              <w:t>это самостоятельный вид правосудия по рассмотрению и разрешению в особом процессуальном порядке административно-правовых споров между гражданами, организациями и органами публичной власти в целях защиты прав, свобод и законных интересов частных лиц от нарушений со стороны органов публичной власти.</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4. Дела о защите прав и законных интересов группы лиц рассматриваются арбитражным судом в срок: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 xml:space="preserve">а) не превышающий пять месяцев со дня вынесения определения о принятии искового заявления;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б) не превышающего пять месяцев со дня подачи искового заявления;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в) не превышающий три месяца со дня вынесения определения о принятии искового заявления к производству;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г) не превышающий три месяца со дня подачи искового заявления;</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5. Методы правового регулирования в административном праве бывают:</w:t>
            </w:r>
          </w:p>
          <w:p w:rsidR="0074676F" w:rsidRPr="00583EAB"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 xml:space="preserve">а) </w:t>
            </w:r>
            <w:r w:rsidR="00583EAB">
              <w:rPr>
                <w:rFonts w:ascii="Times New Roman" w:eastAsia="Times New Roman" w:hAnsi="Times New Roman" w:cs="Times New Roman"/>
                <w:b/>
                <w:color w:val="000000" w:themeColor="text1"/>
                <w:u w:val="single"/>
                <w:lang w:eastAsia="ru-RU"/>
              </w:rPr>
              <w:t>диспозитивные</w:t>
            </w:r>
          </w:p>
          <w:p w:rsidR="0074676F"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б) </w:t>
            </w:r>
            <w:proofErr w:type="spellStart"/>
            <w:r w:rsidR="0074676F" w:rsidRPr="00B24EFD">
              <w:rPr>
                <w:rFonts w:ascii="Times New Roman" w:eastAsia="Times New Roman" w:hAnsi="Times New Roman" w:cs="Times New Roman"/>
                <w:color w:val="000000" w:themeColor="text1"/>
                <w:lang w:eastAsia="ru-RU"/>
              </w:rPr>
              <w:t>управомочивающие</w:t>
            </w:r>
            <w:proofErr w:type="spellEnd"/>
          </w:p>
          <w:p w:rsidR="0074676F"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в) </w:t>
            </w:r>
            <w:r w:rsidR="0074676F" w:rsidRPr="00B24EFD">
              <w:rPr>
                <w:rFonts w:ascii="Times New Roman" w:eastAsia="Times New Roman" w:hAnsi="Times New Roman" w:cs="Times New Roman"/>
                <w:color w:val="000000" w:themeColor="text1"/>
                <w:lang w:eastAsia="ru-RU"/>
              </w:rPr>
              <w:t>разъяснительные</w:t>
            </w:r>
          </w:p>
          <w:p w:rsidR="0074676F"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 xml:space="preserve">г) </w:t>
            </w:r>
            <w:r w:rsidR="0074676F" w:rsidRPr="00B24EFD">
              <w:rPr>
                <w:rFonts w:ascii="Times New Roman" w:eastAsia="Times New Roman" w:hAnsi="Times New Roman" w:cs="Times New Roman"/>
                <w:b/>
                <w:color w:val="000000" w:themeColor="text1"/>
                <w:u w:val="single"/>
                <w:lang w:eastAsia="ru-RU"/>
              </w:rPr>
              <w:t>императивные</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tc>
        <w:tc>
          <w:tcPr>
            <w:tcW w:w="1134" w:type="dxa"/>
          </w:tcPr>
          <w:p w:rsidR="00C22C29"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ПК-5</w:t>
            </w:r>
          </w:p>
          <w:p w:rsidR="00DC3F06"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ПК-12</w:t>
            </w:r>
          </w:p>
        </w:tc>
      </w:tr>
      <w:tr w:rsidR="00DD7D5C" w:rsidRPr="00B24EFD" w:rsidTr="00D50101">
        <w:tc>
          <w:tcPr>
            <w:tcW w:w="421" w:type="dxa"/>
          </w:tcPr>
          <w:p w:rsidR="00DD7D5C" w:rsidRPr="00B24EFD" w:rsidRDefault="00DD7D5C"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2</w:t>
            </w:r>
          </w:p>
        </w:tc>
        <w:tc>
          <w:tcPr>
            <w:tcW w:w="1842" w:type="dxa"/>
            <w:tcBorders>
              <w:top w:val="single" w:sz="4" w:space="0" w:color="auto"/>
              <w:left w:val="single" w:sz="4" w:space="0" w:color="auto"/>
              <w:bottom w:val="single" w:sz="4" w:space="0" w:color="auto"/>
              <w:right w:val="single" w:sz="4" w:space="0" w:color="auto"/>
            </w:tcBorders>
          </w:tcPr>
          <w:p w:rsidR="00DD7D5C" w:rsidRPr="00B24EFD" w:rsidRDefault="00DD7D5C"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Тема 2. Субъекты процессуальных отношений</w:t>
            </w:r>
          </w:p>
        </w:tc>
        <w:tc>
          <w:tcPr>
            <w:tcW w:w="5954" w:type="dxa"/>
          </w:tcPr>
          <w:p w:rsidR="0074676F"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74676F" w:rsidRPr="00B24EFD">
              <w:rPr>
                <w:rFonts w:ascii="Times New Roman" w:eastAsia="Times New Roman" w:hAnsi="Times New Roman" w:cs="Times New Roman"/>
                <w:color w:val="000000" w:themeColor="text1"/>
                <w:lang w:eastAsia="ru-RU"/>
              </w:rPr>
              <w:t>. Субъектами административных правоотношений являются:</w:t>
            </w:r>
          </w:p>
          <w:p w:rsidR="0074676F"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 xml:space="preserve">а) </w:t>
            </w:r>
            <w:r w:rsidR="0074676F" w:rsidRPr="00B24EFD">
              <w:rPr>
                <w:rFonts w:ascii="Times New Roman" w:eastAsia="Times New Roman" w:hAnsi="Times New Roman" w:cs="Times New Roman"/>
                <w:b/>
                <w:color w:val="000000" w:themeColor="text1"/>
                <w:u w:val="single"/>
                <w:lang w:eastAsia="ru-RU"/>
              </w:rPr>
              <w:t>участники административных правоотношений</w:t>
            </w:r>
          </w:p>
          <w:p w:rsidR="0074676F"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б) </w:t>
            </w:r>
            <w:r w:rsidR="0074676F" w:rsidRPr="00B24EFD">
              <w:rPr>
                <w:rFonts w:ascii="Times New Roman" w:eastAsia="Times New Roman" w:hAnsi="Times New Roman" w:cs="Times New Roman"/>
                <w:color w:val="000000" w:themeColor="text1"/>
                <w:lang w:eastAsia="ru-RU"/>
              </w:rPr>
              <w:t>родители участников административных правоотношений</w:t>
            </w:r>
          </w:p>
          <w:p w:rsidR="0074676F"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74676F" w:rsidRPr="00B24EFD">
              <w:rPr>
                <w:rFonts w:ascii="Times New Roman" w:eastAsia="Times New Roman" w:hAnsi="Times New Roman" w:cs="Times New Roman"/>
                <w:color w:val="000000" w:themeColor="text1"/>
                <w:lang w:eastAsia="ru-RU"/>
              </w:rPr>
              <w:t xml:space="preserve"> только органы исполнительной власти</w:t>
            </w:r>
          </w:p>
          <w:p w:rsidR="00DD7D5C"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г)</w:t>
            </w:r>
            <w:r w:rsidR="0074676F" w:rsidRPr="00B24EFD">
              <w:rPr>
                <w:rFonts w:ascii="Times New Roman" w:eastAsia="Times New Roman" w:hAnsi="Times New Roman" w:cs="Times New Roman"/>
                <w:color w:val="000000" w:themeColor="text1"/>
                <w:lang w:eastAsia="ru-RU"/>
              </w:rPr>
              <w:t xml:space="preserve"> только органы местного самоуправления</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74676F" w:rsidRPr="00AD6AA6"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74676F" w:rsidRPr="00B24EFD">
              <w:rPr>
                <w:rFonts w:ascii="Times New Roman" w:eastAsia="Times New Roman" w:hAnsi="Times New Roman" w:cs="Times New Roman"/>
                <w:color w:val="000000" w:themeColor="text1"/>
                <w:lang w:eastAsia="ru-RU"/>
              </w:rPr>
              <w:t>. Сторона в арбитражном процессе, к которо</w:t>
            </w:r>
            <w:r w:rsidR="00AD6AA6">
              <w:rPr>
                <w:rFonts w:ascii="Times New Roman" w:eastAsia="Times New Roman" w:hAnsi="Times New Roman" w:cs="Times New Roman"/>
                <w:color w:val="000000" w:themeColor="text1"/>
                <w:lang w:eastAsia="ru-RU"/>
              </w:rPr>
              <w:t>й предъявляется иск, называется</w:t>
            </w:r>
            <w:r w:rsidR="00AD6AA6" w:rsidRPr="00AD6AA6">
              <w:rPr>
                <w:rFonts w:ascii="Times New Roman" w:eastAsia="Times New Roman" w:hAnsi="Times New Roman" w:cs="Times New Roman"/>
                <w:color w:val="000000" w:themeColor="text1"/>
                <w:lang w:eastAsia="ru-RU"/>
              </w:rPr>
              <w:t>…</w:t>
            </w:r>
            <w:r w:rsidR="00AD6AA6">
              <w:rPr>
                <w:rFonts w:ascii="Times New Roman" w:eastAsia="Times New Roman" w:hAnsi="Times New Roman" w:cs="Times New Roman"/>
                <w:color w:val="000000" w:themeColor="text1"/>
                <w:lang w:eastAsia="ru-RU"/>
              </w:rPr>
              <w:t xml:space="preserve"> </w:t>
            </w:r>
            <w:r w:rsidR="00AD6AA6" w:rsidRPr="00AD6AA6">
              <w:rPr>
                <w:rFonts w:ascii="Times New Roman" w:eastAsia="Times New Roman" w:hAnsi="Times New Roman" w:cs="Times New Roman"/>
                <w:b/>
                <w:color w:val="000000" w:themeColor="text1"/>
                <w:u w:val="single"/>
                <w:lang w:eastAsia="ru-RU"/>
              </w:rPr>
              <w:t>ответчиком</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74676F"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74676F" w:rsidRPr="00B24EFD">
              <w:rPr>
                <w:rFonts w:ascii="Times New Roman" w:eastAsia="Times New Roman" w:hAnsi="Times New Roman" w:cs="Times New Roman"/>
                <w:color w:val="000000" w:themeColor="text1"/>
                <w:lang w:eastAsia="ru-RU"/>
              </w:rPr>
              <w:t xml:space="preserve">. Субъекты гражданского процесса — это: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 xml:space="preserve">а) суды, лица, участвующие в деле, и лица, содействующие правосудию;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Лица, участвующие в деле;</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в) лица, участвующие в деле, и лица, содействующие правосудию.</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74676F"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74676F" w:rsidRPr="00B24EFD">
              <w:rPr>
                <w:rFonts w:ascii="Times New Roman" w:eastAsia="Times New Roman" w:hAnsi="Times New Roman" w:cs="Times New Roman"/>
                <w:color w:val="000000" w:themeColor="text1"/>
                <w:lang w:eastAsia="ru-RU"/>
              </w:rPr>
              <w:t xml:space="preserve">. Лицо, участвующее в деле, — это: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а) судья;</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св</w:t>
            </w:r>
            <w:r w:rsidR="00583EAB">
              <w:rPr>
                <w:rFonts w:ascii="Times New Roman" w:eastAsia="Times New Roman" w:hAnsi="Times New Roman" w:cs="Times New Roman"/>
                <w:color w:val="000000" w:themeColor="text1"/>
                <w:lang w:eastAsia="ru-RU"/>
              </w:rPr>
              <w:t xml:space="preserve">идетель;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в) эксперт; </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г) прокурор.</w:t>
            </w:r>
          </w:p>
          <w:p w:rsidR="0074676F" w:rsidRPr="00B24EFD" w:rsidRDefault="0074676F"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74676F"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w:t>
            </w:r>
            <w:r w:rsidR="0074676F" w:rsidRPr="00B24EFD">
              <w:rPr>
                <w:rFonts w:ascii="Times New Roman" w:eastAsia="Times New Roman" w:hAnsi="Times New Roman" w:cs="Times New Roman"/>
                <w:color w:val="000000" w:themeColor="text1"/>
                <w:lang w:eastAsia="ru-RU"/>
              </w:rPr>
              <w:t>. Индивидуальными субъектами административного права являются:</w:t>
            </w:r>
          </w:p>
          <w:p w:rsidR="0074676F"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 xml:space="preserve">а) </w:t>
            </w:r>
            <w:r w:rsidR="0074676F" w:rsidRPr="00B24EFD">
              <w:rPr>
                <w:rFonts w:ascii="Times New Roman" w:eastAsia="Times New Roman" w:hAnsi="Times New Roman" w:cs="Times New Roman"/>
                <w:b/>
                <w:color w:val="000000" w:themeColor="text1"/>
                <w:u w:val="single"/>
                <w:lang w:eastAsia="ru-RU"/>
              </w:rPr>
              <w:t>граждане Российской Федерации</w:t>
            </w:r>
          </w:p>
          <w:p w:rsidR="0074676F"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б)</w:t>
            </w:r>
            <w:r w:rsidR="0074676F" w:rsidRPr="00B24EFD">
              <w:rPr>
                <w:rFonts w:ascii="Times New Roman" w:eastAsia="Times New Roman" w:hAnsi="Times New Roman" w:cs="Times New Roman"/>
                <w:b/>
                <w:color w:val="000000" w:themeColor="text1"/>
                <w:u w:val="single"/>
                <w:lang w:eastAsia="ru-RU"/>
              </w:rPr>
              <w:t xml:space="preserve"> иностранные граждане</w:t>
            </w:r>
          </w:p>
          <w:p w:rsidR="0074676F"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в)</w:t>
            </w:r>
            <w:r w:rsidR="0074676F" w:rsidRPr="00B24EFD">
              <w:rPr>
                <w:rFonts w:ascii="Times New Roman" w:eastAsia="Times New Roman" w:hAnsi="Times New Roman" w:cs="Times New Roman"/>
                <w:b/>
                <w:color w:val="000000" w:themeColor="text1"/>
                <w:u w:val="single"/>
                <w:lang w:eastAsia="ru-RU"/>
              </w:rPr>
              <w:t xml:space="preserve"> лица без гражданства</w:t>
            </w:r>
          </w:p>
          <w:p w:rsidR="0074676F"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г)</w:t>
            </w:r>
            <w:r w:rsidR="0074676F" w:rsidRPr="00B24EFD">
              <w:rPr>
                <w:rFonts w:ascii="Times New Roman" w:eastAsia="Times New Roman" w:hAnsi="Times New Roman" w:cs="Times New Roman"/>
                <w:color w:val="000000" w:themeColor="text1"/>
                <w:lang w:eastAsia="ru-RU"/>
              </w:rPr>
              <w:t xml:space="preserve"> органы исполнительной власти</w:t>
            </w:r>
          </w:p>
          <w:p w:rsidR="0074676F"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w:t>
            </w:r>
            <w:r w:rsidR="0074676F" w:rsidRPr="00B24EFD">
              <w:rPr>
                <w:rFonts w:ascii="Times New Roman" w:eastAsia="Times New Roman" w:hAnsi="Times New Roman" w:cs="Times New Roman"/>
                <w:color w:val="000000" w:themeColor="text1"/>
                <w:lang w:eastAsia="ru-RU"/>
              </w:rPr>
              <w:t xml:space="preserve"> организации</w:t>
            </w:r>
          </w:p>
        </w:tc>
        <w:tc>
          <w:tcPr>
            <w:tcW w:w="1134" w:type="dxa"/>
          </w:tcPr>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lastRenderedPageBreak/>
              <w:t>ПК-5</w:t>
            </w:r>
          </w:p>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ПК-8</w:t>
            </w:r>
          </w:p>
          <w:p w:rsidR="00DD7D5C"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ПК-12</w:t>
            </w:r>
          </w:p>
        </w:tc>
      </w:tr>
      <w:tr w:rsidR="00DC3F06" w:rsidRPr="00B24EFD" w:rsidTr="00D50101">
        <w:tc>
          <w:tcPr>
            <w:tcW w:w="421" w:type="dxa"/>
          </w:tcPr>
          <w:p w:rsidR="00DC3F06" w:rsidRPr="00B24EFD" w:rsidRDefault="00DC3F06"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3</w:t>
            </w:r>
          </w:p>
        </w:tc>
        <w:tc>
          <w:tcPr>
            <w:tcW w:w="1842" w:type="dxa"/>
            <w:tcBorders>
              <w:top w:val="single" w:sz="4" w:space="0" w:color="auto"/>
              <w:left w:val="single" w:sz="4" w:space="0" w:color="auto"/>
              <w:bottom w:val="single" w:sz="4" w:space="0" w:color="auto"/>
              <w:right w:val="single" w:sz="4" w:space="0" w:color="auto"/>
            </w:tcBorders>
          </w:tcPr>
          <w:p w:rsidR="00DC3F06" w:rsidRPr="00B24EFD" w:rsidRDefault="00DC3F06"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Тема 3. Процессуальный статус сторон в гражданском, административном и арбитражном судопроизводстве</w:t>
            </w:r>
          </w:p>
        </w:tc>
        <w:tc>
          <w:tcPr>
            <w:tcW w:w="5954" w:type="dxa"/>
          </w:tcPr>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1</w:t>
            </w:r>
            <w:r w:rsidR="005A6472">
              <w:rPr>
                <w:rFonts w:ascii="Times New Roman" w:eastAsia="Times New Roman" w:hAnsi="Times New Roman" w:cs="Times New Roman"/>
                <w:color w:val="000000" w:themeColor="text1"/>
                <w:lang w:eastAsia="ru-RU"/>
              </w:rPr>
              <w:t>1</w:t>
            </w:r>
            <w:r w:rsidRPr="00B24EFD">
              <w:rPr>
                <w:rFonts w:ascii="Times New Roman" w:eastAsia="Times New Roman" w:hAnsi="Times New Roman" w:cs="Times New Roman"/>
                <w:color w:val="000000" w:themeColor="text1"/>
                <w:lang w:eastAsia="ru-RU"/>
              </w:rPr>
              <w:t>. Стороной в гражданском процессе является:</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а) свидетель;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б) судья;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в) судебный пристав-исполнитель;</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г) истец.</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DC3F06" w:rsidRPr="00B24EFD">
              <w:rPr>
                <w:rFonts w:ascii="Times New Roman" w:eastAsia="Times New Roman" w:hAnsi="Times New Roman" w:cs="Times New Roman"/>
                <w:color w:val="000000" w:themeColor="text1"/>
                <w:lang w:eastAsia="ru-RU"/>
              </w:rPr>
              <w:t>2. Лицом, участвующим в деле, в арбитражном процессе не является:</w:t>
            </w:r>
          </w:p>
          <w:p w:rsidR="00DC3F06"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а</w:t>
            </w:r>
            <w:r w:rsidR="00DC3F06" w:rsidRPr="00B24EFD">
              <w:rPr>
                <w:rFonts w:ascii="Times New Roman" w:eastAsia="Times New Roman" w:hAnsi="Times New Roman" w:cs="Times New Roman"/>
                <w:b/>
                <w:color w:val="000000" w:themeColor="text1"/>
                <w:u w:val="single"/>
                <w:lang w:eastAsia="ru-RU"/>
              </w:rPr>
              <w:t>) судья;</w:t>
            </w:r>
          </w:p>
          <w:p w:rsidR="00DC3F06"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w:t>
            </w:r>
            <w:r w:rsidR="00DC3F06" w:rsidRPr="00B24EFD">
              <w:rPr>
                <w:rFonts w:ascii="Times New Roman" w:eastAsia="Times New Roman" w:hAnsi="Times New Roman" w:cs="Times New Roman"/>
                <w:color w:val="000000" w:themeColor="text1"/>
                <w:lang w:eastAsia="ru-RU"/>
              </w:rPr>
              <w:t>) прокурор;</w:t>
            </w:r>
          </w:p>
          <w:p w:rsidR="00DC3F06"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DC3F06" w:rsidRPr="00B24EFD">
              <w:rPr>
                <w:rFonts w:ascii="Times New Roman" w:eastAsia="Times New Roman" w:hAnsi="Times New Roman" w:cs="Times New Roman"/>
                <w:color w:val="000000" w:themeColor="text1"/>
                <w:lang w:eastAsia="ru-RU"/>
              </w:rPr>
              <w:t>) помощник судьи.</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DC3F06" w:rsidRPr="00B24EFD">
              <w:rPr>
                <w:rFonts w:ascii="Times New Roman" w:eastAsia="Times New Roman" w:hAnsi="Times New Roman" w:cs="Times New Roman"/>
                <w:color w:val="000000" w:themeColor="text1"/>
                <w:lang w:eastAsia="ru-RU"/>
              </w:rPr>
              <w:t>3. Административно-правовой статус индивидуальных субъектов представляет собой:</w:t>
            </w:r>
          </w:p>
          <w:p w:rsidR="00DC3F06"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 xml:space="preserve">а) </w:t>
            </w:r>
            <w:r w:rsidR="00DC3F06" w:rsidRPr="00B24EFD">
              <w:rPr>
                <w:rFonts w:ascii="Times New Roman" w:eastAsia="Times New Roman" w:hAnsi="Times New Roman" w:cs="Times New Roman"/>
                <w:b/>
                <w:color w:val="000000" w:themeColor="text1"/>
                <w:u w:val="single"/>
                <w:lang w:eastAsia="ru-RU"/>
              </w:rPr>
              <w:t>административную правоспособность</w:t>
            </w:r>
          </w:p>
          <w:p w:rsidR="00DC3F06"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б)</w:t>
            </w:r>
            <w:r w:rsidR="00DC3F06" w:rsidRPr="00B24EFD">
              <w:rPr>
                <w:rFonts w:ascii="Times New Roman" w:eastAsia="Times New Roman" w:hAnsi="Times New Roman" w:cs="Times New Roman"/>
                <w:b/>
                <w:color w:val="000000" w:themeColor="text1"/>
                <w:u w:val="single"/>
                <w:lang w:eastAsia="ru-RU"/>
              </w:rPr>
              <w:t xml:space="preserve"> административную дееспособность</w:t>
            </w:r>
          </w:p>
          <w:p w:rsidR="00DC3F06"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 xml:space="preserve">в) </w:t>
            </w:r>
            <w:r w:rsidR="00DC3F06" w:rsidRPr="00B24EFD">
              <w:rPr>
                <w:rFonts w:ascii="Times New Roman" w:eastAsia="Times New Roman" w:hAnsi="Times New Roman" w:cs="Times New Roman"/>
                <w:b/>
                <w:color w:val="000000" w:themeColor="text1"/>
                <w:u w:val="single"/>
                <w:lang w:eastAsia="ru-RU"/>
              </w:rPr>
              <w:t xml:space="preserve">административную </w:t>
            </w:r>
            <w:proofErr w:type="spellStart"/>
            <w:r w:rsidR="00DC3F06" w:rsidRPr="00B24EFD">
              <w:rPr>
                <w:rFonts w:ascii="Times New Roman" w:eastAsia="Times New Roman" w:hAnsi="Times New Roman" w:cs="Times New Roman"/>
                <w:b/>
                <w:color w:val="000000" w:themeColor="text1"/>
                <w:u w:val="single"/>
                <w:lang w:eastAsia="ru-RU"/>
              </w:rPr>
              <w:t>деликтоспособность</w:t>
            </w:r>
            <w:proofErr w:type="spellEnd"/>
          </w:p>
          <w:p w:rsidR="00DC3F06"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г) </w:t>
            </w:r>
            <w:r w:rsidR="00DC3F06" w:rsidRPr="00B24EFD">
              <w:rPr>
                <w:rFonts w:ascii="Times New Roman" w:eastAsia="Times New Roman" w:hAnsi="Times New Roman" w:cs="Times New Roman"/>
                <w:color w:val="000000" w:themeColor="text1"/>
                <w:lang w:eastAsia="ru-RU"/>
              </w:rPr>
              <w:t>меры поощрения</w:t>
            </w:r>
          </w:p>
          <w:p w:rsidR="00DC3F06" w:rsidRPr="00B24EFD"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д) </w:t>
            </w:r>
            <w:r w:rsidR="00DC3F06" w:rsidRPr="00B24EFD">
              <w:rPr>
                <w:rFonts w:ascii="Times New Roman" w:eastAsia="Times New Roman" w:hAnsi="Times New Roman" w:cs="Times New Roman"/>
                <w:color w:val="000000" w:themeColor="text1"/>
                <w:lang w:eastAsia="ru-RU"/>
              </w:rPr>
              <w:t>меры предупреждения</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AD6AA6">
              <w:rPr>
                <w:rFonts w:ascii="Times New Roman" w:eastAsia="Times New Roman" w:hAnsi="Times New Roman" w:cs="Times New Roman"/>
                <w:color w:val="000000" w:themeColor="text1"/>
                <w:lang w:eastAsia="ru-RU"/>
              </w:rPr>
              <w:t xml:space="preserve">4. </w:t>
            </w:r>
            <w:r w:rsidR="002851B7">
              <w:rPr>
                <w:rFonts w:ascii="Times New Roman" w:eastAsia="Times New Roman" w:hAnsi="Times New Roman" w:cs="Times New Roman"/>
                <w:b/>
                <w:color w:val="000000" w:themeColor="text1"/>
                <w:u w:val="single"/>
                <w:lang w:eastAsia="ru-RU"/>
              </w:rPr>
              <w:t>Административный истец</w:t>
            </w:r>
            <w:r w:rsidR="00AD6AA6">
              <w:rPr>
                <w:rFonts w:ascii="Times New Roman" w:eastAsia="Times New Roman" w:hAnsi="Times New Roman" w:cs="Times New Roman"/>
                <w:color w:val="000000" w:themeColor="text1"/>
                <w:lang w:eastAsia="ru-RU"/>
              </w:rPr>
              <w:t xml:space="preserve"> - </w:t>
            </w:r>
            <w:r w:rsidR="002851B7" w:rsidRPr="002851B7">
              <w:rPr>
                <w:rFonts w:ascii="Times New Roman" w:eastAsia="Times New Roman" w:hAnsi="Times New Roman" w:cs="Times New Roman"/>
                <w:color w:val="000000" w:themeColor="text1"/>
                <w:lang w:eastAsia="ru-RU"/>
              </w:rPr>
              <w:t>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DC3F06" w:rsidRPr="00B24EFD">
              <w:rPr>
                <w:rFonts w:ascii="Times New Roman" w:eastAsia="Times New Roman" w:hAnsi="Times New Roman" w:cs="Times New Roman"/>
                <w:color w:val="000000" w:themeColor="text1"/>
                <w:lang w:eastAsia="ru-RU"/>
              </w:rPr>
              <w:t xml:space="preserve">5. 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а) представитель ответчика;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б) представитель истца;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lastRenderedPageBreak/>
              <w:t>в) третье лицо, не заявляющее самостоятельные требования;</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г) процессуальный соучастник.</w:t>
            </w:r>
          </w:p>
        </w:tc>
        <w:tc>
          <w:tcPr>
            <w:tcW w:w="1134" w:type="dxa"/>
          </w:tcPr>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lastRenderedPageBreak/>
              <w:t>ПК-8</w:t>
            </w:r>
          </w:p>
          <w:p w:rsidR="00DC3F06"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ПК-12</w:t>
            </w:r>
          </w:p>
        </w:tc>
      </w:tr>
      <w:tr w:rsidR="00DC3F06" w:rsidRPr="00B24EFD" w:rsidTr="00D50101">
        <w:tc>
          <w:tcPr>
            <w:tcW w:w="421" w:type="dxa"/>
          </w:tcPr>
          <w:p w:rsidR="00DC3F06" w:rsidRPr="00B24EFD" w:rsidRDefault="00DC3F06"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4</w:t>
            </w:r>
          </w:p>
        </w:tc>
        <w:tc>
          <w:tcPr>
            <w:tcW w:w="1842" w:type="dxa"/>
            <w:tcBorders>
              <w:top w:val="single" w:sz="4" w:space="0" w:color="auto"/>
              <w:left w:val="single" w:sz="4" w:space="0" w:color="auto"/>
              <w:bottom w:val="single" w:sz="4" w:space="0" w:color="auto"/>
              <w:right w:val="single" w:sz="4" w:space="0" w:color="auto"/>
            </w:tcBorders>
          </w:tcPr>
          <w:p w:rsidR="00DC3F06" w:rsidRPr="00B24EFD" w:rsidRDefault="00DC3F06"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Тема 4. Процессуальное соучастие как институт процессуального права</w:t>
            </w:r>
          </w:p>
        </w:tc>
        <w:tc>
          <w:tcPr>
            <w:tcW w:w="5954" w:type="dxa"/>
          </w:tcPr>
          <w:p w:rsidR="00DC3F06" w:rsidRPr="00AD6AA6"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1</w:t>
            </w:r>
            <w:r w:rsidR="005A6472">
              <w:rPr>
                <w:rFonts w:ascii="Times New Roman" w:eastAsia="Times New Roman" w:hAnsi="Times New Roman" w:cs="Times New Roman"/>
                <w:color w:val="000000" w:themeColor="text1"/>
                <w:lang w:eastAsia="ru-RU"/>
              </w:rPr>
              <w:t>6</w:t>
            </w:r>
            <w:r w:rsidRPr="00B24EFD">
              <w:rPr>
                <w:rFonts w:ascii="Times New Roman" w:eastAsia="Times New Roman" w:hAnsi="Times New Roman" w:cs="Times New Roman"/>
                <w:color w:val="000000" w:themeColor="text1"/>
                <w:lang w:eastAsia="ru-RU"/>
              </w:rPr>
              <w:t xml:space="preserve">. </w:t>
            </w:r>
            <w:r w:rsidRPr="00AD6AA6">
              <w:rPr>
                <w:rFonts w:ascii="Times New Roman" w:eastAsia="Times New Roman" w:hAnsi="Times New Roman" w:cs="Times New Roman"/>
                <w:b/>
                <w:color w:val="000000" w:themeColor="text1"/>
                <w:u w:val="single"/>
                <w:lang w:eastAsia="ru-RU"/>
              </w:rPr>
              <w:t>П</w:t>
            </w:r>
            <w:r w:rsidR="00AD6AA6" w:rsidRPr="00AD6AA6">
              <w:rPr>
                <w:rFonts w:ascii="Times New Roman" w:eastAsia="Times New Roman" w:hAnsi="Times New Roman" w:cs="Times New Roman"/>
                <w:b/>
                <w:color w:val="000000" w:themeColor="text1"/>
                <w:u w:val="single"/>
                <w:lang w:eastAsia="ru-RU"/>
              </w:rPr>
              <w:t>роцессуальное соучастие</w:t>
            </w:r>
            <w:r w:rsidR="00AD6AA6">
              <w:rPr>
                <w:rFonts w:ascii="Times New Roman" w:eastAsia="Times New Roman" w:hAnsi="Times New Roman" w:cs="Times New Roman"/>
                <w:color w:val="000000" w:themeColor="text1"/>
                <w:lang w:eastAsia="ru-RU"/>
              </w:rPr>
              <w:t xml:space="preserve"> — это</w:t>
            </w:r>
            <w:r w:rsidR="00AD6AA6" w:rsidRPr="00AD6AA6">
              <w:rPr>
                <w:rFonts w:ascii="Times New Roman" w:eastAsia="Times New Roman" w:hAnsi="Times New Roman" w:cs="Times New Roman"/>
                <w:b/>
                <w:color w:val="000000" w:themeColor="text1"/>
                <w:lang w:eastAsia="ru-RU"/>
              </w:rPr>
              <w:t xml:space="preserve"> </w:t>
            </w:r>
            <w:r w:rsidRPr="00AD6AA6">
              <w:rPr>
                <w:rFonts w:ascii="Times New Roman" w:eastAsia="Times New Roman" w:hAnsi="Times New Roman" w:cs="Times New Roman"/>
                <w:color w:val="000000" w:themeColor="text1"/>
                <w:lang w:eastAsia="ru-RU"/>
              </w:rPr>
              <w:t>участие в одном деле нескольких истцов или ответчиков, интересы и требования которых не исключают друг друга;</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w:t>
            </w:r>
            <w:r w:rsidR="00DC3F06" w:rsidRPr="00B24EFD">
              <w:rPr>
                <w:rFonts w:ascii="Times New Roman" w:eastAsia="Times New Roman" w:hAnsi="Times New Roman" w:cs="Times New Roman"/>
                <w:color w:val="000000" w:themeColor="text1"/>
                <w:lang w:eastAsia="ru-RU"/>
              </w:rPr>
              <w:t>. Соответчики в гражданском процессе:</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а</w:t>
            </w:r>
            <w:r w:rsidR="00DC3F06" w:rsidRPr="00B24EFD">
              <w:rPr>
                <w:rFonts w:ascii="Times New Roman" w:eastAsia="Times New Roman" w:hAnsi="Times New Roman" w:cs="Times New Roman"/>
                <w:b/>
                <w:color w:val="000000" w:themeColor="text1"/>
                <w:u w:val="single"/>
                <w:lang w:eastAsia="ru-RU"/>
              </w:rPr>
              <w:t>) образуют пассивное соучастие;</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w:t>
            </w:r>
            <w:r w:rsidR="00DC3F06" w:rsidRPr="00B24EFD">
              <w:rPr>
                <w:rFonts w:ascii="Times New Roman" w:eastAsia="Times New Roman" w:hAnsi="Times New Roman" w:cs="Times New Roman"/>
                <w:color w:val="000000" w:themeColor="text1"/>
                <w:lang w:eastAsia="ru-RU"/>
              </w:rPr>
              <w:t>) представляют собой активное соучастие;</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DC3F06" w:rsidRPr="00B24EFD">
              <w:rPr>
                <w:rFonts w:ascii="Times New Roman" w:eastAsia="Times New Roman" w:hAnsi="Times New Roman" w:cs="Times New Roman"/>
                <w:color w:val="000000" w:themeColor="text1"/>
                <w:lang w:eastAsia="ru-RU"/>
              </w:rPr>
              <w:t>) не наделены самостоятельностью в выступлении против истца.</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18</w:t>
            </w:r>
            <w:r w:rsidR="00DC3F06" w:rsidRPr="00B24EFD">
              <w:rPr>
                <w:rFonts w:ascii="Times New Roman" w:eastAsia="Times New Roman" w:hAnsi="Times New Roman" w:cs="Times New Roman"/>
                <w:color w:val="000000" w:themeColor="text1"/>
                <w:lang w:eastAsia="ru-RU"/>
              </w:rPr>
              <w:t>. Правом изменения отказа от иска обладает:</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w:t>
            </w:r>
            <w:r w:rsidR="00DC3F06" w:rsidRPr="00B24EFD">
              <w:rPr>
                <w:rFonts w:ascii="Times New Roman" w:eastAsia="Times New Roman" w:hAnsi="Times New Roman" w:cs="Times New Roman"/>
                <w:color w:val="000000" w:themeColor="text1"/>
                <w:lang w:eastAsia="ru-RU"/>
              </w:rPr>
              <w:t>) Ответчик</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w:t>
            </w:r>
            <w:r w:rsidR="00DC3F06" w:rsidRPr="00B24EFD">
              <w:rPr>
                <w:rFonts w:ascii="Times New Roman" w:eastAsia="Times New Roman" w:hAnsi="Times New Roman" w:cs="Times New Roman"/>
                <w:color w:val="000000" w:themeColor="text1"/>
                <w:lang w:eastAsia="ru-RU"/>
              </w:rPr>
              <w:t>) Свидетель</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в</w:t>
            </w:r>
            <w:r w:rsidR="00DC3F06" w:rsidRPr="00B24EFD">
              <w:rPr>
                <w:rFonts w:ascii="Times New Roman" w:eastAsia="Times New Roman" w:hAnsi="Times New Roman" w:cs="Times New Roman"/>
                <w:b/>
                <w:color w:val="000000" w:themeColor="text1"/>
                <w:u w:val="single"/>
                <w:lang w:eastAsia="ru-RU"/>
              </w:rPr>
              <w:t>) Истец</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г</w:t>
            </w:r>
            <w:r w:rsidR="00DC3F06" w:rsidRPr="00B24EFD">
              <w:rPr>
                <w:rFonts w:ascii="Times New Roman" w:eastAsia="Times New Roman" w:hAnsi="Times New Roman" w:cs="Times New Roman"/>
                <w:color w:val="000000" w:themeColor="text1"/>
                <w:lang w:eastAsia="ru-RU"/>
              </w:rPr>
              <w:t>) Переводчик</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19</w:t>
            </w:r>
            <w:r w:rsidR="00DC3F06" w:rsidRPr="00B24EFD">
              <w:rPr>
                <w:rFonts w:ascii="Times New Roman" w:eastAsia="Times New Roman" w:hAnsi="Times New Roman" w:cs="Times New Roman"/>
                <w:color w:val="000000" w:themeColor="text1"/>
                <w:lang w:eastAsia="ru-RU"/>
              </w:rPr>
              <w:t>. Участие в одном и том же процессе нескольких истцов или (и) нескольких ответчиков</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а</w:t>
            </w:r>
            <w:r w:rsidR="00DC3F06" w:rsidRPr="00B24EFD">
              <w:rPr>
                <w:rFonts w:ascii="Times New Roman" w:eastAsia="Times New Roman" w:hAnsi="Times New Roman" w:cs="Times New Roman"/>
                <w:b/>
                <w:color w:val="000000" w:themeColor="text1"/>
                <w:u w:val="single"/>
                <w:lang w:eastAsia="ru-RU"/>
              </w:rPr>
              <w:t>) процессуальное соучастие</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w:t>
            </w:r>
            <w:r w:rsidR="00DC3F06" w:rsidRPr="00B24EFD">
              <w:rPr>
                <w:rFonts w:ascii="Times New Roman" w:eastAsia="Times New Roman" w:hAnsi="Times New Roman" w:cs="Times New Roman"/>
                <w:color w:val="000000" w:themeColor="text1"/>
                <w:lang w:eastAsia="ru-RU"/>
              </w:rPr>
              <w:t>) мировое соглашение</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DC3F06" w:rsidRPr="00B24EFD">
              <w:rPr>
                <w:rFonts w:ascii="Times New Roman" w:eastAsia="Times New Roman" w:hAnsi="Times New Roman" w:cs="Times New Roman"/>
                <w:color w:val="000000" w:themeColor="text1"/>
                <w:lang w:eastAsia="ru-RU"/>
              </w:rPr>
              <w:t>) факультативное соучастие</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г</w:t>
            </w:r>
            <w:r w:rsidR="00DC3F06" w:rsidRPr="00B24EFD">
              <w:rPr>
                <w:rFonts w:ascii="Times New Roman" w:eastAsia="Times New Roman" w:hAnsi="Times New Roman" w:cs="Times New Roman"/>
                <w:color w:val="000000" w:themeColor="text1"/>
                <w:lang w:eastAsia="ru-RU"/>
              </w:rPr>
              <w:t>) соучастие</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20</w:t>
            </w:r>
            <w:r w:rsidR="00DC3F06" w:rsidRPr="00B24EFD">
              <w:rPr>
                <w:rFonts w:ascii="Times New Roman" w:eastAsia="Times New Roman" w:hAnsi="Times New Roman" w:cs="Times New Roman"/>
                <w:color w:val="000000" w:themeColor="text1"/>
                <w:lang w:eastAsia="ru-RU"/>
              </w:rPr>
              <w:t>. Активное процессуальное соучастие представляет собой</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color w:val="000000" w:themeColor="text1"/>
                <w:lang w:eastAsia="ru-RU"/>
              </w:rPr>
              <w:t>а</w:t>
            </w:r>
            <w:r w:rsidR="00DC3F06" w:rsidRPr="00B24EFD">
              <w:rPr>
                <w:rFonts w:ascii="Times New Roman" w:eastAsia="Times New Roman" w:hAnsi="Times New Roman" w:cs="Times New Roman"/>
                <w:b/>
                <w:color w:val="000000" w:themeColor="text1"/>
                <w:u w:val="single"/>
                <w:lang w:eastAsia="ru-RU"/>
              </w:rPr>
              <w:t xml:space="preserve">) соучастие на стороне истца </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w:t>
            </w:r>
            <w:r w:rsidR="00DC3F06" w:rsidRPr="00B24EFD">
              <w:rPr>
                <w:rFonts w:ascii="Times New Roman" w:eastAsia="Times New Roman" w:hAnsi="Times New Roman" w:cs="Times New Roman"/>
                <w:color w:val="000000" w:themeColor="text1"/>
                <w:lang w:eastAsia="ru-RU"/>
              </w:rPr>
              <w:t>) соучастие на стороне ответчика</w:t>
            </w:r>
            <w:r w:rsidR="00D50101">
              <w:rPr>
                <w:rFonts w:ascii="Times New Roman" w:eastAsia="Times New Roman" w:hAnsi="Times New Roman" w:cs="Times New Roman"/>
                <w:color w:val="000000" w:themeColor="text1"/>
                <w:lang w:eastAsia="ru-RU"/>
              </w:rPr>
              <w:t xml:space="preserve"> </w:t>
            </w:r>
          </w:p>
        </w:tc>
        <w:tc>
          <w:tcPr>
            <w:tcW w:w="1134" w:type="dxa"/>
          </w:tcPr>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ПК-5</w:t>
            </w:r>
          </w:p>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ПК-8</w:t>
            </w:r>
          </w:p>
          <w:p w:rsidR="00DC3F06"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p>
        </w:tc>
      </w:tr>
      <w:tr w:rsidR="00DC3F06" w:rsidRPr="00B24EFD" w:rsidTr="00D50101">
        <w:tc>
          <w:tcPr>
            <w:tcW w:w="421" w:type="dxa"/>
          </w:tcPr>
          <w:p w:rsidR="00DC3F06" w:rsidRPr="00B24EFD" w:rsidRDefault="00DC3F06"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5</w:t>
            </w:r>
          </w:p>
        </w:tc>
        <w:tc>
          <w:tcPr>
            <w:tcW w:w="1842" w:type="dxa"/>
            <w:tcBorders>
              <w:top w:val="single" w:sz="4" w:space="0" w:color="auto"/>
              <w:left w:val="single" w:sz="4" w:space="0" w:color="auto"/>
              <w:bottom w:val="single" w:sz="4" w:space="0" w:color="auto"/>
              <w:right w:val="single" w:sz="4" w:space="0" w:color="auto"/>
            </w:tcBorders>
          </w:tcPr>
          <w:p w:rsidR="00DC3F06" w:rsidRPr="00B24EFD" w:rsidRDefault="00DC3F06"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Тема 5. Замена ненадлежащей стороны как институт процессуального права</w:t>
            </w:r>
          </w:p>
        </w:tc>
        <w:tc>
          <w:tcPr>
            <w:tcW w:w="5954" w:type="dxa"/>
          </w:tcPr>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DC3F06" w:rsidRPr="00B24EFD">
              <w:rPr>
                <w:rFonts w:ascii="Times New Roman" w:eastAsia="Times New Roman" w:hAnsi="Times New Roman" w:cs="Times New Roman"/>
                <w:color w:val="000000" w:themeColor="text1"/>
                <w:lang w:eastAsia="ru-RU"/>
              </w:rPr>
              <w:t>1. Замена ненадлежащего истца</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а</w:t>
            </w:r>
            <w:r w:rsidR="00DC3F06" w:rsidRPr="00B24EFD">
              <w:rPr>
                <w:rFonts w:ascii="Times New Roman" w:eastAsia="Times New Roman" w:hAnsi="Times New Roman" w:cs="Times New Roman"/>
                <w:color w:val="000000" w:themeColor="text1"/>
                <w:lang w:eastAsia="ru-RU"/>
              </w:rPr>
              <w:t xml:space="preserve">) допускается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color w:val="000000" w:themeColor="text1"/>
                <w:lang w:eastAsia="ru-RU"/>
              </w:rPr>
              <w:t xml:space="preserve"> </w:t>
            </w:r>
            <w:r w:rsidR="00583EAB">
              <w:rPr>
                <w:rFonts w:ascii="Times New Roman" w:eastAsia="Times New Roman" w:hAnsi="Times New Roman" w:cs="Times New Roman"/>
                <w:b/>
                <w:color w:val="000000" w:themeColor="text1"/>
                <w:u w:val="single"/>
                <w:lang w:eastAsia="ru-RU"/>
              </w:rPr>
              <w:t>б</w:t>
            </w:r>
            <w:r w:rsidRPr="00B24EFD">
              <w:rPr>
                <w:rFonts w:ascii="Times New Roman" w:eastAsia="Times New Roman" w:hAnsi="Times New Roman" w:cs="Times New Roman"/>
                <w:b/>
                <w:color w:val="000000" w:themeColor="text1"/>
                <w:u w:val="single"/>
                <w:lang w:eastAsia="ru-RU"/>
              </w:rPr>
              <w:t>) не допускается</w:t>
            </w:r>
            <w:r w:rsidR="00D50101">
              <w:rPr>
                <w:rFonts w:ascii="Times New Roman" w:eastAsia="Times New Roman" w:hAnsi="Times New Roman" w:cs="Times New Roman"/>
                <w:b/>
                <w:color w:val="000000" w:themeColor="text1"/>
                <w:u w:val="single"/>
                <w:lang w:eastAsia="ru-RU"/>
              </w:rPr>
              <w:t xml:space="preserve">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p>
          <w:p w:rsidR="00DC3F06" w:rsidRPr="00AD6AA6"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DC3F06" w:rsidRPr="00B24EFD">
              <w:rPr>
                <w:rFonts w:ascii="Times New Roman" w:eastAsia="Times New Roman" w:hAnsi="Times New Roman" w:cs="Times New Roman"/>
                <w:color w:val="000000" w:themeColor="text1"/>
                <w:lang w:eastAsia="ru-RU"/>
              </w:rPr>
              <w:t>2. Замена ненадлежащего ответчика может быть произведена тольк</w:t>
            </w:r>
            <w:r w:rsidR="00AD6AA6">
              <w:rPr>
                <w:rFonts w:ascii="Times New Roman" w:eastAsia="Times New Roman" w:hAnsi="Times New Roman" w:cs="Times New Roman"/>
                <w:color w:val="000000" w:themeColor="text1"/>
                <w:lang w:eastAsia="ru-RU"/>
              </w:rPr>
              <w:t>о по ходатайству или с согласия</w:t>
            </w:r>
            <w:r w:rsidR="00AD6AA6" w:rsidRPr="00AD6AA6">
              <w:rPr>
                <w:rFonts w:ascii="Times New Roman" w:eastAsia="Times New Roman" w:hAnsi="Times New Roman" w:cs="Times New Roman"/>
                <w:color w:val="000000" w:themeColor="text1"/>
                <w:lang w:eastAsia="ru-RU"/>
              </w:rPr>
              <w:t>…</w:t>
            </w:r>
            <w:r w:rsidR="00AD6AA6" w:rsidRPr="00AD6AA6">
              <w:rPr>
                <w:rFonts w:ascii="Times New Roman" w:eastAsia="Times New Roman" w:hAnsi="Times New Roman" w:cs="Times New Roman"/>
                <w:b/>
                <w:color w:val="000000" w:themeColor="text1"/>
                <w:u w:val="single"/>
                <w:lang w:eastAsia="ru-RU"/>
              </w:rPr>
              <w:t xml:space="preserve"> истца</w:t>
            </w:r>
          </w:p>
          <w:p w:rsidR="00AD6AA6" w:rsidRDefault="00AD6AA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DC3F06" w:rsidRPr="00B24EFD">
              <w:rPr>
                <w:rFonts w:ascii="Times New Roman" w:eastAsia="Times New Roman" w:hAnsi="Times New Roman" w:cs="Times New Roman"/>
                <w:color w:val="000000" w:themeColor="text1"/>
                <w:lang w:eastAsia="ru-RU"/>
              </w:rPr>
              <w:t>3. В случае замены одного из судей в процессе рассмотрения дела разбирательство должно быть:</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а) передано на рассмотрение в другой суд</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b/>
                <w:color w:val="000000" w:themeColor="text1"/>
                <w:lang w:eastAsia="ru-RU"/>
              </w:rPr>
              <w:t>б</w:t>
            </w:r>
            <w:r w:rsidRPr="00B24EFD">
              <w:rPr>
                <w:rFonts w:ascii="Times New Roman" w:eastAsia="Times New Roman" w:hAnsi="Times New Roman" w:cs="Times New Roman"/>
                <w:b/>
                <w:color w:val="000000" w:themeColor="text1"/>
                <w:u w:val="single"/>
                <w:lang w:eastAsia="ru-RU"/>
              </w:rPr>
              <w:t>) начато сначала</w:t>
            </w:r>
            <w:r w:rsidRPr="00B24EFD">
              <w:rPr>
                <w:rFonts w:ascii="Times New Roman" w:eastAsia="Times New Roman" w:hAnsi="Times New Roman" w:cs="Times New Roman"/>
                <w:color w:val="000000" w:themeColor="text1"/>
                <w:lang w:eastAsia="ru-RU"/>
              </w:rPr>
              <w:t xml:space="preserve">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в) закрыто без слушания</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DC3F06" w:rsidRPr="00B24EFD">
              <w:rPr>
                <w:rFonts w:ascii="Times New Roman" w:eastAsia="Times New Roman" w:hAnsi="Times New Roman" w:cs="Times New Roman"/>
                <w:color w:val="000000" w:themeColor="text1"/>
                <w:lang w:eastAsia="ru-RU"/>
              </w:rPr>
              <w:t xml:space="preserve">4. Суд при подготовке дела или во время его разбирательства в суде … </w:t>
            </w:r>
            <w:r w:rsidR="00860F7B">
              <w:rPr>
                <w:rFonts w:ascii="Times New Roman" w:eastAsia="Times New Roman" w:hAnsi="Times New Roman" w:cs="Times New Roman"/>
                <w:b/>
                <w:color w:val="000000" w:themeColor="text1"/>
                <w:u w:val="single"/>
                <w:lang w:eastAsia="ru-RU"/>
              </w:rPr>
              <w:t xml:space="preserve">первой инстанции </w:t>
            </w:r>
            <w:r w:rsidR="00DC3F06" w:rsidRPr="00B24EFD">
              <w:rPr>
                <w:rFonts w:ascii="Times New Roman" w:eastAsia="Times New Roman" w:hAnsi="Times New Roman" w:cs="Times New Roman"/>
                <w:color w:val="000000" w:themeColor="text1"/>
                <w:lang w:eastAsia="ru-RU"/>
              </w:rPr>
              <w:t>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DC3F06" w:rsidRPr="00B24EFD">
              <w:rPr>
                <w:rFonts w:ascii="Times New Roman" w:eastAsia="Times New Roman" w:hAnsi="Times New Roman" w:cs="Times New Roman"/>
                <w:color w:val="000000" w:themeColor="text1"/>
                <w:lang w:eastAsia="ru-RU"/>
              </w:rPr>
              <w:t xml:space="preserve">5. В случае, если истец не согласен на замену ненадлежащего ответчика другим лицом, суд </w:t>
            </w:r>
            <w:r w:rsidR="00DC3F06" w:rsidRPr="00860F7B">
              <w:rPr>
                <w:rFonts w:ascii="Times New Roman" w:eastAsia="Times New Roman" w:hAnsi="Times New Roman" w:cs="Times New Roman"/>
                <w:color w:val="000000" w:themeColor="text1"/>
                <w:u w:val="single"/>
                <w:lang w:eastAsia="ru-RU"/>
              </w:rPr>
              <w:t>рассматривает дело по</w:t>
            </w:r>
            <w:r w:rsidR="00860F7B">
              <w:rPr>
                <w:rFonts w:ascii="Times New Roman" w:eastAsia="Times New Roman" w:hAnsi="Times New Roman" w:cs="Times New Roman"/>
                <w:color w:val="000000" w:themeColor="text1"/>
                <w:u w:val="single"/>
                <w:lang w:eastAsia="ru-RU"/>
              </w:rPr>
              <w:t>…</w:t>
            </w:r>
            <w:r w:rsidR="00860F7B">
              <w:rPr>
                <w:rFonts w:ascii="Times New Roman" w:eastAsia="Times New Roman" w:hAnsi="Times New Roman" w:cs="Times New Roman"/>
                <w:b/>
                <w:color w:val="000000" w:themeColor="text1"/>
                <w:u w:val="single"/>
                <w:lang w:eastAsia="ru-RU"/>
              </w:rPr>
              <w:t xml:space="preserve"> предъявленному иску</w:t>
            </w:r>
            <w:r w:rsidR="00DC3F06" w:rsidRPr="00B24EFD">
              <w:rPr>
                <w:rFonts w:ascii="Times New Roman" w:eastAsia="Times New Roman" w:hAnsi="Times New Roman" w:cs="Times New Roman"/>
                <w:b/>
                <w:color w:val="000000" w:themeColor="text1"/>
                <w:u w:val="single"/>
                <w:lang w:eastAsia="ru-RU"/>
              </w:rPr>
              <w:t>.</w:t>
            </w:r>
          </w:p>
        </w:tc>
        <w:tc>
          <w:tcPr>
            <w:tcW w:w="1134" w:type="dxa"/>
          </w:tcPr>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ПК-5</w:t>
            </w:r>
          </w:p>
          <w:p w:rsidR="00DC3F06"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p>
        </w:tc>
      </w:tr>
      <w:tr w:rsidR="00DC3F06" w:rsidRPr="00B24EFD" w:rsidTr="00D50101">
        <w:tc>
          <w:tcPr>
            <w:tcW w:w="421" w:type="dxa"/>
          </w:tcPr>
          <w:p w:rsidR="00DC3F06" w:rsidRPr="00B24EFD" w:rsidRDefault="00DC3F06"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6</w:t>
            </w:r>
          </w:p>
        </w:tc>
        <w:tc>
          <w:tcPr>
            <w:tcW w:w="1842" w:type="dxa"/>
            <w:tcBorders>
              <w:top w:val="single" w:sz="4" w:space="0" w:color="auto"/>
              <w:left w:val="single" w:sz="4" w:space="0" w:color="auto"/>
              <w:bottom w:val="single" w:sz="4" w:space="0" w:color="auto"/>
              <w:right w:val="single" w:sz="4" w:space="0" w:color="auto"/>
            </w:tcBorders>
          </w:tcPr>
          <w:p w:rsidR="00DC3F06" w:rsidRPr="00B24EFD" w:rsidRDefault="00DC3F06"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 xml:space="preserve">Тема 6. Процессуальное правопреемство как институт </w:t>
            </w:r>
            <w:r w:rsidRPr="00B24EFD">
              <w:rPr>
                <w:rFonts w:ascii="Times New Roman" w:eastAsia="Times New Roman" w:hAnsi="Times New Roman" w:cs="Times New Roman"/>
                <w:color w:val="000000" w:themeColor="text1"/>
              </w:rPr>
              <w:lastRenderedPageBreak/>
              <w:t>процессуального права</w:t>
            </w:r>
          </w:p>
        </w:tc>
        <w:tc>
          <w:tcPr>
            <w:tcW w:w="5954" w:type="dxa"/>
          </w:tcPr>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26</w:t>
            </w:r>
            <w:r w:rsidR="00DC3F06" w:rsidRPr="00B24EFD">
              <w:rPr>
                <w:rFonts w:ascii="Times New Roman" w:eastAsia="Times New Roman" w:hAnsi="Times New Roman" w:cs="Times New Roman"/>
                <w:color w:val="000000" w:themeColor="text1"/>
                <w:lang w:eastAsia="ru-RU"/>
              </w:rPr>
              <w:t xml:space="preserve">. Процессуальное правопреемство — это: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а) участие в деле нескольких истцов;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участие в деле нескольких ответчиков;</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в) обязательное участие в деле всех субъектов спорного правоотношения в качестве истцов или ответчиков;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lastRenderedPageBreak/>
              <w:t>г)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2</w:t>
            </w:r>
            <w:r w:rsidR="005A6472">
              <w:rPr>
                <w:rFonts w:ascii="Times New Roman" w:eastAsia="Times New Roman" w:hAnsi="Times New Roman" w:cs="Times New Roman"/>
                <w:color w:val="000000" w:themeColor="text1"/>
                <w:lang w:eastAsia="ru-RU"/>
              </w:rPr>
              <w:t>7</w:t>
            </w:r>
            <w:r w:rsidRPr="00B24EFD">
              <w:rPr>
                <w:rFonts w:ascii="Times New Roman" w:eastAsia="Times New Roman" w:hAnsi="Times New Roman" w:cs="Times New Roman"/>
                <w:color w:val="000000" w:themeColor="text1"/>
                <w:lang w:eastAsia="ru-RU"/>
              </w:rPr>
              <w:t>. Процессуальное правопреемство является</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а</w:t>
            </w:r>
            <w:r w:rsidR="00DC3F06" w:rsidRPr="00B24EFD">
              <w:rPr>
                <w:rFonts w:ascii="Times New Roman" w:eastAsia="Times New Roman" w:hAnsi="Times New Roman" w:cs="Times New Roman"/>
                <w:b/>
                <w:color w:val="000000" w:themeColor="text1"/>
                <w:lang w:eastAsia="ru-RU"/>
              </w:rPr>
              <w:t xml:space="preserve">) общим </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w:t>
            </w:r>
            <w:r w:rsidR="00DC3F06" w:rsidRPr="00B24EFD">
              <w:rPr>
                <w:rFonts w:ascii="Times New Roman" w:eastAsia="Times New Roman" w:hAnsi="Times New Roman" w:cs="Times New Roman"/>
                <w:color w:val="000000" w:themeColor="text1"/>
                <w:lang w:eastAsia="ru-RU"/>
              </w:rPr>
              <w:t xml:space="preserve">) сингулярным </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DC3F06" w:rsidRPr="00B24EFD">
              <w:rPr>
                <w:rFonts w:ascii="Times New Roman" w:eastAsia="Times New Roman" w:hAnsi="Times New Roman" w:cs="Times New Roman"/>
                <w:color w:val="000000" w:themeColor="text1"/>
                <w:lang w:eastAsia="ru-RU"/>
              </w:rPr>
              <w:t>) общим или сингулярным</w:t>
            </w:r>
            <w:r w:rsidR="00D50101">
              <w:rPr>
                <w:rFonts w:ascii="Times New Roman" w:eastAsia="Times New Roman" w:hAnsi="Times New Roman" w:cs="Times New Roman"/>
                <w:color w:val="000000" w:themeColor="text1"/>
                <w:lang w:eastAsia="ru-RU"/>
              </w:rPr>
              <w:t xml:space="preserve">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28</w:t>
            </w:r>
            <w:r w:rsidR="00DC3F06" w:rsidRPr="00B24EFD">
              <w:rPr>
                <w:rFonts w:ascii="Times New Roman" w:eastAsia="Times New Roman" w:hAnsi="Times New Roman" w:cs="Times New Roman"/>
                <w:color w:val="000000" w:themeColor="text1"/>
                <w:lang w:eastAsia="ru-RU"/>
              </w:rPr>
              <w:t>. Процессуальное правопреемство в арбитражном процессе:</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а</w:t>
            </w:r>
            <w:r w:rsidR="00DC3F06" w:rsidRPr="00B24EFD">
              <w:rPr>
                <w:rFonts w:ascii="Times New Roman" w:eastAsia="Times New Roman" w:hAnsi="Times New Roman" w:cs="Times New Roman"/>
                <w:b/>
                <w:color w:val="000000" w:themeColor="text1"/>
                <w:u w:val="single"/>
                <w:lang w:eastAsia="ru-RU"/>
              </w:rPr>
              <w:t>) возможно на любой из его стадий;</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w:t>
            </w:r>
            <w:r w:rsidR="00DC3F06" w:rsidRPr="00B24EFD">
              <w:rPr>
                <w:rFonts w:ascii="Times New Roman" w:eastAsia="Times New Roman" w:hAnsi="Times New Roman" w:cs="Times New Roman"/>
                <w:color w:val="000000" w:themeColor="text1"/>
                <w:lang w:eastAsia="ru-RU"/>
              </w:rPr>
              <w:t>) допускается только на первой стадии судебного разбирательства;</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DC3F06" w:rsidRPr="00B24EFD">
              <w:rPr>
                <w:rFonts w:ascii="Times New Roman" w:eastAsia="Times New Roman" w:hAnsi="Times New Roman" w:cs="Times New Roman"/>
                <w:color w:val="000000" w:themeColor="text1"/>
                <w:lang w:eastAsia="ru-RU"/>
              </w:rPr>
              <w:t>) исключает обязательность для правопреемника уже совершенных в арбитражном процессе действий.</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29</w:t>
            </w:r>
            <w:r w:rsidR="00DC3F06" w:rsidRPr="00B24EFD">
              <w:rPr>
                <w:rFonts w:ascii="Times New Roman" w:eastAsia="Times New Roman" w:hAnsi="Times New Roman" w:cs="Times New Roman"/>
                <w:color w:val="000000" w:themeColor="text1"/>
                <w:lang w:eastAsia="ru-RU"/>
              </w:rPr>
              <w:t>. Процессуальное правопреемство в административном процессе:</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а</w:t>
            </w:r>
            <w:r w:rsidR="00DC3F06" w:rsidRPr="00B24EFD">
              <w:rPr>
                <w:rFonts w:ascii="Times New Roman" w:eastAsia="Times New Roman" w:hAnsi="Times New Roman" w:cs="Times New Roman"/>
                <w:b/>
                <w:color w:val="000000" w:themeColor="text1"/>
                <w:u w:val="single"/>
                <w:lang w:eastAsia="ru-RU"/>
              </w:rPr>
              <w:t>) возможно,</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w:t>
            </w:r>
            <w:r w:rsidR="00DC3F06" w:rsidRPr="00B24EFD">
              <w:rPr>
                <w:rFonts w:ascii="Times New Roman" w:eastAsia="Times New Roman" w:hAnsi="Times New Roman" w:cs="Times New Roman"/>
                <w:color w:val="000000" w:themeColor="text1"/>
                <w:lang w:eastAsia="ru-RU"/>
              </w:rPr>
              <w:t>) нет,</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DC3F06" w:rsidRPr="00B24EFD">
              <w:rPr>
                <w:rFonts w:ascii="Times New Roman" w:eastAsia="Times New Roman" w:hAnsi="Times New Roman" w:cs="Times New Roman"/>
                <w:color w:val="000000" w:themeColor="text1"/>
                <w:lang w:eastAsia="ru-RU"/>
              </w:rPr>
              <w:t xml:space="preserve">) в редких случаях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30</w:t>
            </w:r>
            <w:r w:rsidR="00DC3F06" w:rsidRPr="00B24EFD">
              <w:rPr>
                <w:rFonts w:ascii="Times New Roman" w:eastAsia="Times New Roman" w:hAnsi="Times New Roman" w:cs="Times New Roman"/>
                <w:color w:val="000000" w:themeColor="text1"/>
                <w:lang w:eastAsia="ru-RU"/>
              </w:rPr>
              <w:t xml:space="preserve">. Процессуальная форма — это: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а) порядок рассмотрения гражданских дел;</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б) деятельность суда и других участвующих в деле лиц, направленная на рассмотрение и разрешение гражданских дел;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в)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г) совокупность реквизитов процессуальных документов.</w:t>
            </w:r>
          </w:p>
        </w:tc>
        <w:tc>
          <w:tcPr>
            <w:tcW w:w="1134" w:type="dxa"/>
          </w:tcPr>
          <w:p w:rsidR="00DC3F06"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lastRenderedPageBreak/>
              <w:t>ПК-12</w:t>
            </w:r>
          </w:p>
        </w:tc>
      </w:tr>
      <w:tr w:rsidR="00DC3F06" w:rsidRPr="00B24EFD" w:rsidTr="00D50101">
        <w:tc>
          <w:tcPr>
            <w:tcW w:w="421" w:type="dxa"/>
          </w:tcPr>
          <w:p w:rsidR="00DC3F06" w:rsidRPr="00B24EFD" w:rsidRDefault="00DC3F06"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7</w:t>
            </w:r>
          </w:p>
        </w:tc>
        <w:tc>
          <w:tcPr>
            <w:tcW w:w="1842" w:type="dxa"/>
            <w:tcBorders>
              <w:top w:val="single" w:sz="4" w:space="0" w:color="auto"/>
              <w:left w:val="single" w:sz="4" w:space="0" w:color="auto"/>
              <w:bottom w:val="single" w:sz="4" w:space="0" w:color="auto"/>
              <w:right w:val="single" w:sz="4" w:space="0" w:color="auto"/>
            </w:tcBorders>
          </w:tcPr>
          <w:p w:rsidR="00DC3F06" w:rsidRPr="00B24EFD" w:rsidRDefault="00DC3F06"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Тема 7. Третьи лица в процессуальном законодательстве РФ</w:t>
            </w:r>
          </w:p>
        </w:tc>
        <w:tc>
          <w:tcPr>
            <w:tcW w:w="5954" w:type="dxa"/>
          </w:tcPr>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DC3F06" w:rsidRPr="00B24EFD">
              <w:rPr>
                <w:rFonts w:ascii="Times New Roman" w:eastAsia="Times New Roman" w:hAnsi="Times New Roman" w:cs="Times New Roman"/>
                <w:color w:val="000000" w:themeColor="text1"/>
                <w:lang w:eastAsia="ru-RU"/>
              </w:rPr>
              <w:t xml:space="preserve">1. Кому из участников процесса принадлежит право определения предмета доказывания?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а) суду;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б) сторонам;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в) прокурору;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г) суду и сторонам.</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2851B7"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DC3F06" w:rsidRPr="00B24EFD">
              <w:rPr>
                <w:rFonts w:ascii="Times New Roman" w:eastAsia="Times New Roman" w:hAnsi="Times New Roman" w:cs="Times New Roman"/>
                <w:color w:val="000000" w:themeColor="text1"/>
                <w:lang w:eastAsia="ru-RU"/>
              </w:rPr>
              <w:t>2. Третьи лица в арбитражном процессе, которые не заяв</w:t>
            </w:r>
            <w:r w:rsidR="002851B7">
              <w:rPr>
                <w:rFonts w:ascii="Times New Roman" w:eastAsia="Times New Roman" w:hAnsi="Times New Roman" w:cs="Times New Roman"/>
                <w:color w:val="000000" w:themeColor="text1"/>
                <w:lang w:eastAsia="ru-RU"/>
              </w:rPr>
              <w:t xml:space="preserve">ляют самостоятельных требований </w:t>
            </w:r>
            <w:r w:rsidR="00DC3F06" w:rsidRPr="002851B7">
              <w:rPr>
                <w:rFonts w:ascii="Times New Roman" w:eastAsia="Times New Roman" w:hAnsi="Times New Roman" w:cs="Times New Roman"/>
                <w:color w:val="000000" w:themeColor="text1"/>
                <w:lang w:eastAsia="ru-RU"/>
              </w:rPr>
              <w:t xml:space="preserve">не вправе заявлять </w:t>
            </w:r>
            <w:r w:rsidR="002851B7">
              <w:rPr>
                <w:rFonts w:ascii="Times New Roman" w:eastAsia="Times New Roman" w:hAnsi="Times New Roman" w:cs="Times New Roman"/>
                <w:b/>
                <w:color w:val="000000" w:themeColor="text1"/>
                <w:u w:val="single"/>
                <w:lang w:eastAsia="ru-RU"/>
              </w:rPr>
              <w:t>встречный иск.</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DC3F06" w:rsidRPr="00B24EFD">
              <w:rPr>
                <w:rFonts w:ascii="Times New Roman" w:eastAsia="Times New Roman" w:hAnsi="Times New Roman" w:cs="Times New Roman"/>
                <w:color w:val="000000" w:themeColor="text1"/>
                <w:lang w:eastAsia="ru-RU"/>
              </w:rPr>
              <w:t>3. Третьими лицами с побочным участием называются</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а</w:t>
            </w:r>
            <w:r w:rsidR="00DC3F06" w:rsidRPr="00B24EFD">
              <w:rPr>
                <w:rFonts w:ascii="Times New Roman" w:eastAsia="Times New Roman" w:hAnsi="Times New Roman" w:cs="Times New Roman"/>
                <w:color w:val="000000" w:themeColor="text1"/>
                <w:lang w:eastAsia="ru-RU"/>
              </w:rPr>
              <w:t xml:space="preserve">) третьи лица, заявляющие самостоятельные требования относительно предмета спора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color w:val="000000" w:themeColor="text1"/>
                <w:lang w:eastAsia="ru-RU"/>
              </w:rPr>
              <w:t xml:space="preserve"> </w:t>
            </w:r>
            <w:r w:rsidR="00583EAB">
              <w:rPr>
                <w:rFonts w:ascii="Times New Roman" w:eastAsia="Times New Roman" w:hAnsi="Times New Roman" w:cs="Times New Roman"/>
                <w:b/>
                <w:color w:val="000000" w:themeColor="text1"/>
                <w:u w:val="single"/>
                <w:lang w:eastAsia="ru-RU"/>
              </w:rPr>
              <w:t>б</w:t>
            </w:r>
            <w:r w:rsidRPr="00B24EFD">
              <w:rPr>
                <w:rFonts w:ascii="Times New Roman" w:eastAsia="Times New Roman" w:hAnsi="Times New Roman" w:cs="Times New Roman"/>
                <w:b/>
                <w:color w:val="000000" w:themeColor="text1"/>
                <w:u w:val="single"/>
                <w:lang w:eastAsia="ru-RU"/>
              </w:rPr>
              <w:t xml:space="preserve">) третьи лица, не заявляющие самостоятельные требования относительно предмета спора </w:t>
            </w:r>
          </w:p>
          <w:p w:rsidR="00DC3F06" w:rsidRPr="00B24EFD" w:rsidRDefault="00583EAB"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DC3F06" w:rsidRPr="00B24EFD">
              <w:rPr>
                <w:rFonts w:ascii="Times New Roman" w:eastAsia="Times New Roman" w:hAnsi="Times New Roman" w:cs="Times New Roman"/>
                <w:color w:val="000000" w:themeColor="text1"/>
                <w:lang w:eastAsia="ru-RU"/>
              </w:rPr>
              <w:t xml:space="preserve">) оба указанных варианта ответа неправильные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860F7B"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DC3F06" w:rsidRPr="00B24EFD">
              <w:rPr>
                <w:rFonts w:ascii="Times New Roman" w:eastAsia="Times New Roman" w:hAnsi="Times New Roman" w:cs="Times New Roman"/>
                <w:color w:val="000000" w:themeColor="text1"/>
                <w:lang w:eastAsia="ru-RU"/>
              </w:rPr>
              <w:t>4.</w:t>
            </w:r>
            <w:r w:rsidR="00D50101">
              <w:rPr>
                <w:rFonts w:ascii="Times New Roman" w:eastAsia="Times New Roman" w:hAnsi="Times New Roman" w:cs="Times New Roman"/>
                <w:color w:val="000000" w:themeColor="text1"/>
                <w:lang w:eastAsia="ru-RU"/>
              </w:rPr>
              <w:t xml:space="preserve"> </w:t>
            </w:r>
            <w:r w:rsidR="00DC3F06" w:rsidRPr="00632A98">
              <w:rPr>
                <w:rFonts w:ascii="Times New Roman" w:eastAsia="Times New Roman" w:hAnsi="Times New Roman" w:cs="Times New Roman"/>
                <w:b/>
                <w:color w:val="000000" w:themeColor="text1"/>
                <w:u w:val="single"/>
                <w:lang w:eastAsia="ru-RU"/>
              </w:rPr>
              <w:t>Треть</w:t>
            </w:r>
            <w:r w:rsidR="002851B7">
              <w:rPr>
                <w:rFonts w:ascii="Times New Roman" w:eastAsia="Times New Roman" w:hAnsi="Times New Roman" w:cs="Times New Roman"/>
                <w:b/>
                <w:color w:val="000000" w:themeColor="text1"/>
                <w:u w:val="single"/>
                <w:lang w:eastAsia="ru-RU"/>
              </w:rPr>
              <w:t>и</w:t>
            </w:r>
            <w:r w:rsidR="00DC3F06" w:rsidRPr="00632A98">
              <w:rPr>
                <w:rFonts w:ascii="Times New Roman" w:eastAsia="Times New Roman" w:hAnsi="Times New Roman" w:cs="Times New Roman"/>
                <w:b/>
                <w:color w:val="000000" w:themeColor="text1"/>
                <w:u w:val="single"/>
                <w:lang w:eastAsia="ru-RU"/>
              </w:rPr>
              <w:t xml:space="preserve"> </w:t>
            </w:r>
            <w:r w:rsidR="002851B7">
              <w:rPr>
                <w:rFonts w:ascii="Times New Roman" w:eastAsia="Times New Roman" w:hAnsi="Times New Roman" w:cs="Times New Roman"/>
                <w:b/>
                <w:color w:val="000000" w:themeColor="text1"/>
                <w:u w:val="single"/>
                <w:lang w:eastAsia="ru-RU"/>
              </w:rPr>
              <w:t>лица</w:t>
            </w:r>
            <w:r w:rsidR="00DC3F06" w:rsidRPr="00B24EFD">
              <w:rPr>
                <w:rFonts w:ascii="Times New Roman" w:eastAsia="Times New Roman" w:hAnsi="Times New Roman" w:cs="Times New Roman"/>
                <w:color w:val="000000" w:themeColor="text1"/>
                <w:lang w:eastAsia="ru-RU"/>
              </w:rPr>
              <w:t xml:space="preserve"> — предполагаемые субъекты материальных правоотношений, взаимосвяза</w:t>
            </w:r>
            <w:r w:rsidR="00860F7B">
              <w:rPr>
                <w:rFonts w:ascii="Times New Roman" w:eastAsia="Times New Roman" w:hAnsi="Times New Roman" w:cs="Times New Roman"/>
                <w:color w:val="000000" w:themeColor="text1"/>
                <w:lang w:eastAsia="ru-RU"/>
              </w:rPr>
              <w:t>нных со спорным правоотношением</w:t>
            </w:r>
            <w:r w:rsidR="00DC3F06" w:rsidRPr="00B24EFD">
              <w:rPr>
                <w:rFonts w:ascii="Times New Roman" w:eastAsia="Times New Roman" w:hAnsi="Times New Roman" w:cs="Times New Roman"/>
                <w:color w:val="000000" w:themeColor="text1"/>
                <w:lang w:eastAsia="ru-RU"/>
              </w:rPr>
              <w:t xml:space="preserve"> </w:t>
            </w:r>
            <w:r w:rsidR="00DC3F06" w:rsidRPr="00860F7B">
              <w:rPr>
                <w:rFonts w:ascii="Times New Roman" w:eastAsia="Times New Roman" w:hAnsi="Times New Roman" w:cs="Times New Roman"/>
                <w:color w:val="000000" w:themeColor="text1"/>
                <w:lang w:eastAsia="ru-RU"/>
              </w:rPr>
              <w:t xml:space="preserve">являющимся предметом судебного разбирательства, вступающие или привлеченные в </w:t>
            </w:r>
            <w:r w:rsidR="00DC3F06" w:rsidRPr="00860F7B">
              <w:rPr>
                <w:rFonts w:ascii="Times New Roman" w:eastAsia="Times New Roman" w:hAnsi="Times New Roman" w:cs="Times New Roman"/>
                <w:color w:val="000000" w:themeColor="text1"/>
                <w:lang w:eastAsia="ru-RU"/>
              </w:rPr>
              <w:lastRenderedPageBreak/>
              <w:t xml:space="preserve">начавшийся между первоначальными сторонами процесс с </w:t>
            </w:r>
            <w:r w:rsidR="002851B7" w:rsidRPr="00860F7B">
              <w:rPr>
                <w:rFonts w:ascii="Times New Roman" w:eastAsia="Times New Roman" w:hAnsi="Times New Roman" w:cs="Times New Roman"/>
                <w:color w:val="000000" w:themeColor="text1"/>
                <w:lang w:eastAsia="ru-RU"/>
              </w:rPr>
              <w:t>целью защиты</w:t>
            </w:r>
            <w:r w:rsidR="00DC3F06" w:rsidRPr="00632A98">
              <w:rPr>
                <w:rFonts w:ascii="Times New Roman" w:eastAsia="Times New Roman" w:hAnsi="Times New Roman" w:cs="Times New Roman"/>
                <w:color w:val="000000" w:themeColor="text1"/>
                <w:lang w:eastAsia="ru-RU"/>
              </w:rPr>
              <w:t xml:space="preserve"> своих субъективных прав</w:t>
            </w:r>
            <w:r w:rsidR="00DC3F06" w:rsidRPr="00B24EFD">
              <w:rPr>
                <w:rFonts w:ascii="Times New Roman" w:eastAsia="Times New Roman" w:hAnsi="Times New Roman" w:cs="Times New Roman"/>
                <w:b/>
                <w:color w:val="000000" w:themeColor="text1"/>
                <w:u w:val="single"/>
                <w:lang w:eastAsia="ru-RU"/>
              </w:rPr>
              <w:t xml:space="preserve"> </w:t>
            </w:r>
            <w:r w:rsidR="00DC3F06" w:rsidRPr="00860F7B">
              <w:rPr>
                <w:rFonts w:ascii="Times New Roman" w:eastAsia="Times New Roman" w:hAnsi="Times New Roman" w:cs="Times New Roman"/>
                <w:color w:val="000000" w:themeColor="text1"/>
                <w:lang w:eastAsia="ru-RU"/>
              </w:rPr>
              <w:t>ли</w:t>
            </w:r>
            <w:r w:rsidR="00860F7B">
              <w:rPr>
                <w:rFonts w:ascii="Times New Roman" w:eastAsia="Times New Roman" w:hAnsi="Times New Roman" w:cs="Times New Roman"/>
                <w:color w:val="000000" w:themeColor="text1"/>
                <w:lang w:eastAsia="ru-RU"/>
              </w:rPr>
              <w:t>бо охраняемых законом интересов</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DC3F06" w:rsidRPr="00B24EFD">
              <w:rPr>
                <w:rFonts w:ascii="Times New Roman" w:eastAsia="Times New Roman" w:hAnsi="Times New Roman" w:cs="Times New Roman"/>
                <w:color w:val="000000" w:themeColor="text1"/>
                <w:lang w:eastAsia="ru-RU"/>
              </w:rPr>
              <w:t>5. 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а) представитель истца</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представитель ответчика</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b/>
                <w:color w:val="000000" w:themeColor="text1"/>
                <w:u w:val="single"/>
                <w:lang w:eastAsia="ru-RU"/>
              </w:rPr>
              <w:t>в) третье лицо, не заявляющее самостоятельные требования</w:t>
            </w:r>
            <w:r w:rsidRPr="00B24EFD">
              <w:rPr>
                <w:rFonts w:ascii="Times New Roman" w:eastAsia="Times New Roman" w:hAnsi="Times New Roman" w:cs="Times New Roman"/>
                <w:color w:val="000000" w:themeColor="text1"/>
                <w:lang w:eastAsia="ru-RU"/>
              </w:rPr>
              <w:t xml:space="preserve"> </w:t>
            </w:r>
          </w:p>
        </w:tc>
        <w:tc>
          <w:tcPr>
            <w:tcW w:w="1134" w:type="dxa"/>
          </w:tcPr>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lastRenderedPageBreak/>
              <w:t>ПК-5</w:t>
            </w:r>
          </w:p>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ПК-8</w:t>
            </w:r>
          </w:p>
          <w:p w:rsidR="00DC3F06"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p>
        </w:tc>
      </w:tr>
      <w:tr w:rsidR="00DC3F06" w:rsidRPr="00B24EFD" w:rsidTr="00D50101">
        <w:tc>
          <w:tcPr>
            <w:tcW w:w="421" w:type="dxa"/>
          </w:tcPr>
          <w:p w:rsidR="00DC3F06" w:rsidRPr="00B24EFD" w:rsidRDefault="00DC3F06"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8</w:t>
            </w:r>
          </w:p>
        </w:tc>
        <w:tc>
          <w:tcPr>
            <w:tcW w:w="1842" w:type="dxa"/>
            <w:tcBorders>
              <w:top w:val="single" w:sz="4" w:space="0" w:color="auto"/>
              <w:left w:val="single" w:sz="4" w:space="0" w:color="auto"/>
              <w:bottom w:val="single" w:sz="4" w:space="0" w:color="auto"/>
              <w:right w:val="single" w:sz="4" w:space="0" w:color="auto"/>
            </w:tcBorders>
          </w:tcPr>
          <w:p w:rsidR="00DC3F06" w:rsidRPr="00B24EFD" w:rsidRDefault="00DC3F06"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Тема 8. Прокурор в процессуальном законодательстве РФ</w:t>
            </w:r>
          </w:p>
        </w:tc>
        <w:tc>
          <w:tcPr>
            <w:tcW w:w="5954" w:type="dxa"/>
          </w:tcPr>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36</w:t>
            </w:r>
            <w:r w:rsidR="00DC3F06" w:rsidRPr="00B24EFD">
              <w:rPr>
                <w:rFonts w:ascii="Times New Roman" w:eastAsia="Times New Roman" w:hAnsi="Times New Roman" w:cs="Times New Roman"/>
                <w:color w:val="000000" w:themeColor="text1"/>
                <w:lang w:eastAsia="ru-RU"/>
              </w:rPr>
              <w:t>. При обращении прокурора в суд в порядке гражданского судопроизводства:</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а) судебные издержки относятся на счет федерального казначейства</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 xml:space="preserve">б) иск освобождается от государственной пошлины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в) суд обязан рассрочить уплату им государственной пошлины</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w:t>
            </w:r>
            <w:r w:rsidR="00DC3F06" w:rsidRPr="00B24EFD">
              <w:rPr>
                <w:rFonts w:ascii="Times New Roman" w:eastAsia="Times New Roman" w:hAnsi="Times New Roman" w:cs="Times New Roman"/>
                <w:color w:val="000000" w:themeColor="text1"/>
                <w:lang w:eastAsia="ru-RU"/>
              </w:rPr>
              <w:t>. Порядок прохождения службы в органах и учреждениях прокуратуры регулируется:</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а) Законом о государственной службе</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Положением о прохождении службы</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b/>
                <w:color w:val="000000" w:themeColor="text1"/>
                <w:u w:val="single"/>
                <w:lang w:eastAsia="ru-RU"/>
              </w:rPr>
              <w:t>в) Законом о прокуратуре</w:t>
            </w:r>
            <w:r w:rsidRPr="00B24EFD">
              <w:rPr>
                <w:rFonts w:ascii="Times New Roman" w:eastAsia="Times New Roman" w:hAnsi="Times New Roman" w:cs="Times New Roman"/>
                <w:color w:val="000000" w:themeColor="text1"/>
                <w:lang w:eastAsia="ru-RU"/>
              </w:rPr>
              <w:t xml:space="preserve">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3</w:t>
            </w:r>
            <w:r w:rsidR="005A6472">
              <w:rPr>
                <w:rFonts w:ascii="Times New Roman" w:eastAsia="Times New Roman" w:hAnsi="Times New Roman" w:cs="Times New Roman"/>
                <w:color w:val="000000" w:themeColor="text1"/>
                <w:lang w:eastAsia="ru-RU"/>
              </w:rPr>
              <w:t>8</w:t>
            </w:r>
            <w:r w:rsidRPr="00B24EFD">
              <w:rPr>
                <w:rFonts w:ascii="Times New Roman" w:eastAsia="Times New Roman" w:hAnsi="Times New Roman" w:cs="Times New Roman"/>
                <w:color w:val="000000" w:themeColor="text1"/>
                <w:lang w:eastAsia="ru-RU"/>
              </w:rPr>
              <w:t xml:space="preserve">. </w:t>
            </w:r>
            <w:r w:rsidR="002851B7" w:rsidRPr="002851B7">
              <w:rPr>
                <w:rFonts w:ascii="Times New Roman" w:eastAsia="Times New Roman" w:hAnsi="Times New Roman" w:cs="Times New Roman"/>
                <w:b/>
                <w:color w:val="000000" w:themeColor="text1"/>
                <w:u w:val="single"/>
                <w:lang w:eastAsia="ru-RU"/>
              </w:rPr>
              <w:t>Административными истцами</w:t>
            </w:r>
            <w:r w:rsidR="002851B7">
              <w:rPr>
                <w:rFonts w:ascii="Times New Roman" w:eastAsia="Times New Roman" w:hAnsi="Times New Roman" w:cs="Times New Roman"/>
                <w:color w:val="000000" w:themeColor="text1"/>
                <w:lang w:eastAsia="ru-RU"/>
              </w:rPr>
              <w:t xml:space="preserve"> </w:t>
            </w:r>
            <w:r w:rsidR="002851B7" w:rsidRPr="002851B7">
              <w:rPr>
                <w:rFonts w:ascii="Times New Roman" w:eastAsia="Times New Roman" w:hAnsi="Times New Roman" w:cs="Times New Roman"/>
                <w:color w:val="000000" w:themeColor="text1"/>
                <w:lang w:eastAsia="ru-RU"/>
              </w:rPr>
              <w:t xml:space="preserve">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w:t>
            </w: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39</w:t>
            </w:r>
            <w:r w:rsidR="00DC3F06" w:rsidRPr="00B24EFD">
              <w:rPr>
                <w:rFonts w:ascii="Times New Roman" w:eastAsia="Times New Roman" w:hAnsi="Times New Roman" w:cs="Times New Roman"/>
                <w:color w:val="000000" w:themeColor="text1"/>
                <w:lang w:eastAsia="ru-RU"/>
              </w:rPr>
              <w:t>. Прокурорский надзор осуществляется:</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b/>
                <w:color w:val="000000" w:themeColor="text1"/>
                <w:u w:val="single"/>
                <w:lang w:eastAsia="ru-RU"/>
              </w:rPr>
              <w:t>а) гласно</w:t>
            </w:r>
            <w:r w:rsidRPr="00B24EFD">
              <w:rPr>
                <w:rFonts w:ascii="Times New Roman" w:eastAsia="Times New Roman" w:hAnsi="Times New Roman" w:cs="Times New Roman"/>
                <w:color w:val="000000" w:themeColor="text1"/>
                <w:lang w:eastAsia="ru-RU"/>
              </w:rPr>
              <w:t xml:space="preserve">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тайно</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в) оба варианта верны</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40</w:t>
            </w:r>
            <w:r w:rsidR="00DC3F06" w:rsidRPr="00B24EFD">
              <w:rPr>
                <w:rFonts w:ascii="Times New Roman" w:eastAsia="Times New Roman" w:hAnsi="Times New Roman" w:cs="Times New Roman"/>
                <w:color w:val="000000" w:themeColor="text1"/>
                <w:lang w:eastAsia="ru-RU"/>
              </w:rPr>
              <w:t>. Прокуроры вправе предъявить иски в порядке гражданского судопроизводства в защиту:</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b/>
                <w:color w:val="000000" w:themeColor="text1"/>
                <w:u w:val="single"/>
                <w:lang w:eastAsia="ru-RU"/>
              </w:rPr>
              <w:t>а) только физических лиц</w:t>
            </w:r>
            <w:r w:rsidRPr="00B24EFD">
              <w:rPr>
                <w:rFonts w:ascii="Times New Roman" w:eastAsia="Times New Roman" w:hAnsi="Times New Roman" w:cs="Times New Roman"/>
                <w:color w:val="000000" w:themeColor="text1"/>
                <w:lang w:eastAsia="ru-RU"/>
              </w:rPr>
              <w:t xml:space="preserve">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только юридических лиц</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в) юридических и физических лиц</w:t>
            </w:r>
          </w:p>
        </w:tc>
        <w:tc>
          <w:tcPr>
            <w:tcW w:w="1134" w:type="dxa"/>
          </w:tcPr>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ПК-5</w:t>
            </w:r>
          </w:p>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ПК-8</w:t>
            </w:r>
          </w:p>
          <w:p w:rsidR="00DC3F06"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ПК-12</w:t>
            </w:r>
          </w:p>
        </w:tc>
      </w:tr>
      <w:tr w:rsidR="00DC3F06" w:rsidRPr="00B24EFD" w:rsidTr="00D50101">
        <w:tc>
          <w:tcPr>
            <w:tcW w:w="421" w:type="dxa"/>
          </w:tcPr>
          <w:p w:rsidR="00DC3F06" w:rsidRPr="00B24EFD" w:rsidRDefault="00DC3F06" w:rsidP="00583EAB">
            <w:pPr>
              <w:widowControl w:val="0"/>
              <w:autoSpaceDE w:val="0"/>
              <w:autoSpaceDN w:val="0"/>
              <w:adjustRightInd w:val="0"/>
              <w:spacing w:line="240" w:lineRule="atLeast"/>
              <w:jc w:val="both"/>
              <w:rPr>
                <w:rFonts w:ascii="Times New Roman" w:eastAsia="Calibri" w:hAnsi="Times New Roman" w:cs="Times New Roman"/>
                <w:color w:val="000000" w:themeColor="text1"/>
                <w:lang w:eastAsia="ru-RU"/>
              </w:rPr>
            </w:pPr>
            <w:r w:rsidRPr="00B24EFD">
              <w:rPr>
                <w:rFonts w:ascii="Times New Roman" w:eastAsia="Calibri" w:hAnsi="Times New Roman" w:cs="Times New Roman"/>
                <w:color w:val="000000" w:themeColor="text1"/>
                <w:lang w:eastAsia="ru-RU"/>
              </w:rPr>
              <w:t>9</w:t>
            </w:r>
          </w:p>
        </w:tc>
        <w:tc>
          <w:tcPr>
            <w:tcW w:w="1842" w:type="dxa"/>
            <w:tcBorders>
              <w:top w:val="single" w:sz="4" w:space="0" w:color="auto"/>
              <w:left w:val="single" w:sz="4" w:space="0" w:color="auto"/>
              <w:bottom w:val="single" w:sz="4" w:space="0" w:color="auto"/>
              <w:right w:val="single" w:sz="4" w:space="0" w:color="auto"/>
            </w:tcBorders>
          </w:tcPr>
          <w:p w:rsidR="00DC3F06" w:rsidRPr="00B24EFD" w:rsidRDefault="00DC3F06"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Тема 9. Участие в гражданском процессе органов власти, организаций и граждан, защищающих права, свободы и охраняемые законом</w:t>
            </w:r>
          </w:p>
          <w:p w:rsidR="00DC3F06" w:rsidRPr="00B24EFD" w:rsidRDefault="00DC3F06" w:rsidP="00583EAB">
            <w:pPr>
              <w:tabs>
                <w:tab w:val="left" w:pos="708"/>
                <w:tab w:val="right" w:leader="underscore" w:pos="9639"/>
              </w:tabs>
              <w:spacing w:line="240" w:lineRule="atLeast"/>
              <w:jc w:val="both"/>
              <w:rPr>
                <w:rFonts w:ascii="Times New Roman" w:eastAsia="Times New Roman" w:hAnsi="Times New Roman" w:cs="Times New Roman"/>
                <w:color w:val="000000" w:themeColor="text1"/>
              </w:rPr>
            </w:pPr>
            <w:r w:rsidRPr="00B24EFD">
              <w:rPr>
                <w:rFonts w:ascii="Times New Roman" w:eastAsia="Times New Roman" w:hAnsi="Times New Roman" w:cs="Times New Roman"/>
                <w:color w:val="000000" w:themeColor="text1"/>
              </w:rPr>
              <w:t>интересы других лиц как субъектов судопроизводства</w:t>
            </w:r>
          </w:p>
        </w:tc>
        <w:tc>
          <w:tcPr>
            <w:tcW w:w="5954" w:type="dxa"/>
          </w:tcPr>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r w:rsidR="00DC3F06" w:rsidRPr="00B24EFD">
              <w:rPr>
                <w:rFonts w:ascii="Times New Roman" w:eastAsia="Times New Roman" w:hAnsi="Times New Roman" w:cs="Times New Roman"/>
                <w:color w:val="000000" w:themeColor="text1"/>
                <w:lang w:eastAsia="ru-RU"/>
              </w:rPr>
              <w:t xml:space="preserve">1. Какой из органов обеспечивает доказательства до возбуждения дела в суде?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 xml:space="preserve">а) нотариат;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прокурор;</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в) суд;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г) органы государственного управления, дающие заключение по делу.</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r w:rsidR="00DC3F06" w:rsidRPr="00B24EFD">
              <w:rPr>
                <w:rFonts w:ascii="Times New Roman" w:eastAsia="Times New Roman" w:hAnsi="Times New Roman" w:cs="Times New Roman"/>
                <w:color w:val="000000" w:themeColor="text1"/>
                <w:lang w:eastAsia="ru-RU"/>
              </w:rPr>
              <w:t xml:space="preserve">2. 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а) в течение месяца со дня, когда ему стало известно о нарушении его прав и свобод;</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lastRenderedPageBreak/>
              <w:t xml:space="preserve">б) в течение трех месяцев со дня, когда ему стало известно о нарушении его прав и свобод; </w:t>
            </w:r>
          </w:p>
          <w:p w:rsidR="00DC3F06" w:rsidRPr="002851B7"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b/>
                <w:color w:val="000000" w:themeColor="text1"/>
                <w:u w:val="single"/>
                <w:lang w:eastAsia="ru-RU"/>
              </w:rPr>
              <w:t xml:space="preserve">в) в течение одного месяца со дня нарушения его прав и свобод;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г) в течение трех месяцев со дня нарушения его прав и свобод.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д) данный вид правоотношений не рассматривается в порядке ГПК</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r w:rsidR="00DC3F06" w:rsidRPr="00B24EFD">
              <w:rPr>
                <w:rFonts w:ascii="Times New Roman" w:eastAsia="Times New Roman" w:hAnsi="Times New Roman" w:cs="Times New Roman"/>
                <w:color w:val="000000" w:themeColor="text1"/>
                <w:lang w:eastAsia="ru-RU"/>
              </w:rPr>
              <w:t xml:space="preserve">3. Кто из перечисленных лиц и государственных органов обладает правом обжалования в порядке надзора?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color w:val="000000" w:themeColor="text1"/>
                <w:lang w:eastAsia="ru-RU"/>
              </w:rPr>
              <w:t>а</w:t>
            </w:r>
            <w:r w:rsidRPr="00B24EFD">
              <w:rPr>
                <w:rFonts w:ascii="Times New Roman" w:eastAsia="Times New Roman" w:hAnsi="Times New Roman" w:cs="Times New Roman"/>
                <w:b/>
                <w:color w:val="000000" w:themeColor="text1"/>
                <w:u w:val="single"/>
                <w:lang w:eastAsia="ru-RU"/>
              </w:rPr>
              <w:t xml:space="preserve">) истец;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б) Председатель Верховного Суда РФ;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в) заместитель Председателя Верховного Суда РФ;</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г) председатель областного суда; </w:t>
            </w:r>
          </w:p>
          <w:p w:rsidR="00D50101"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д) заместитель Генерального прокурора РФ</w:t>
            </w:r>
            <w:r w:rsidRPr="00B24EFD">
              <w:rPr>
                <w:rFonts w:ascii="Times New Roman" w:eastAsia="Times New Roman" w:hAnsi="Times New Roman" w:cs="Times New Roman"/>
                <w:color w:val="000000" w:themeColor="text1"/>
                <w:lang w:eastAsia="ru-RU"/>
              </w:rPr>
              <w:br/>
            </w: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r w:rsidR="00DC3F06" w:rsidRPr="00B24EFD">
              <w:rPr>
                <w:rFonts w:ascii="Times New Roman" w:eastAsia="Times New Roman" w:hAnsi="Times New Roman" w:cs="Times New Roman"/>
                <w:color w:val="000000" w:themeColor="text1"/>
                <w:lang w:eastAsia="ru-RU"/>
              </w:rPr>
              <w:t>4.</w:t>
            </w:r>
            <w:r w:rsidR="00DC3F06" w:rsidRPr="00B24EFD">
              <w:rPr>
                <w:rFonts w:ascii="Times New Roman" w:hAnsi="Times New Roman" w:cs="Times New Roman"/>
              </w:rPr>
              <w:t xml:space="preserve"> </w:t>
            </w:r>
            <w:r w:rsidR="00DC3F06" w:rsidRPr="00B24EFD">
              <w:rPr>
                <w:rFonts w:ascii="Times New Roman" w:eastAsia="Times New Roman" w:hAnsi="Times New Roman" w:cs="Times New Roman"/>
                <w:color w:val="000000" w:themeColor="text1"/>
                <w:lang w:eastAsia="ru-RU"/>
              </w:rPr>
              <w:t>Какие действия нотариус не вправе производить?</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sidRPr="00B24EFD">
              <w:rPr>
                <w:rFonts w:ascii="Times New Roman" w:eastAsia="Times New Roman" w:hAnsi="Times New Roman" w:cs="Times New Roman"/>
                <w:color w:val="000000" w:themeColor="text1"/>
                <w:lang w:eastAsia="ru-RU"/>
              </w:rPr>
              <w:t xml:space="preserve"> </w:t>
            </w:r>
            <w:r w:rsidRPr="00B24EFD">
              <w:rPr>
                <w:rFonts w:ascii="Times New Roman" w:eastAsia="Times New Roman" w:hAnsi="Times New Roman" w:cs="Times New Roman"/>
                <w:b/>
                <w:color w:val="000000" w:themeColor="text1"/>
                <w:u w:val="single"/>
                <w:lang w:eastAsia="ru-RU"/>
              </w:rPr>
              <w:t xml:space="preserve">а) оказывать посреднические услуги при заключении договоров;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б) удостоверять факт нахождения гражданина в живых;</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 xml:space="preserve">в) удостоверять тождественность гражданина с лицом; </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sidRPr="00B24EFD">
              <w:rPr>
                <w:rFonts w:ascii="Times New Roman" w:eastAsia="Times New Roman" w:hAnsi="Times New Roman" w:cs="Times New Roman"/>
                <w:color w:val="000000" w:themeColor="text1"/>
                <w:lang w:eastAsia="ru-RU"/>
              </w:rPr>
              <w:t>г) совершать исполнительные надписи</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p w:rsidR="00DC3F06" w:rsidRPr="00B24EFD" w:rsidRDefault="005A6472"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r w:rsidR="00DC3F06" w:rsidRPr="00B24EFD">
              <w:rPr>
                <w:rFonts w:ascii="Times New Roman" w:eastAsia="Times New Roman" w:hAnsi="Times New Roman" w:cs="Times New Roman"/>
                <w:color w:val="000000" w:themeColor="text1"/>
                <w:lang w:eastAsia="ru-RU"/>
              </w:rPr>
              <w:t>5. Юрисдикционные органы, уполномоченные рассматривать дела об административных правонарушениях, предусмотренных Законом субъекта Российской Федерации, представлены:</w:t>
            </w:r>
          </w:p>
          <w:p w:rsidR="00DC3F06" w:rsidRPr="00B24EFD" w:rsidRDefault="00632A98"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а)</w:t>
            </w:r>
            <w:r w:rsidR="00D50101">
              <w:rPr>
                <w:rFonts w:ascii="Times New Roman" w:eastAsia="Times New Roman" w:hAnsi="Times New Roman" w:cs="Times New Roman"/>
                <w:b/>
                <w:color w:val="000000" w:themeColor="text1"/>
                <w:u w:val="single"/>
                <w:lang w:eastAsia="ru-RU"/>
              </w:rPr>
              <w:t xml:space="preserve"> </w:t>
            </w:r>
            <w:r w:rsidR="00DC3F06" w:rsidRPr="00B24EFD">
              <w:rPr>
                <w:rFonts w:ascii="Times New Roman" w:eastAsia="Times New Roman" w:hAnsi="Times New Roman" w:cs="Times New Roman"/>
                <w:b/>
                <w:color w:val="000000" w:themeColor="text1"/>
                <w:u w:val="single"/>
                <w:lang w:eastAsia="ru-RU"/>
              </w:rPr>
              <w:t>мировыми судьями</w:t>
            </w:r>
          </w:p>
          <w:p w:rsidR="00DC3F06" w:rsidRPr="00B24EFD" w:rsidRDefault="00632A98"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б)</w:t>
            </w:r>
            <w:r w:rsidR="00DC3F06" w:rsidRPr="00B24EFD">
              <w:rPr>
                <w:rFonts w:ascii="Times New Roman" w:eastAsia="Times New Roman" w:hAnsi="Times New Roman" w:cs="Times New Roman"/>
                <w:b/>
                <w:color w:val="000000" w:themeColor="text1"/>
                <w:u w:val="single"/>
                <w:lang w:eastAsia="ru-RU"/>
              </w:rPr>
              <w:t xml:space="preserve"> комиссиями по делам несовершеннолетних и защите их прав</w:t>
            </w:r>
          </w:p>
          <w:p w:rsidR="00DC3F06" w:rsidRPr="00B24EFD" w:rsidRDefault="00632A98"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00DC3F06" w:rsidRPr="00B24EFD">
              <w:rPr>
                <w:rFonts w:ascii="Times New Roman" w:eastAsia="Times New Roman" w:hAnsi="Times New Roman" w:cs="Times New Roman"/>
                <w:color w:val="000000" w:themeColor="text1"/>
                <w:lang w:eastAsia="ru-RU"/>
              </w:rPr>
              <w:t xml:space="preserve"> органами внутренних дел</w:t>
            </w:r>
          </w:p>
          <w:p w:rsidR="00DC3F06" w:rsidRPr="00B24EFD" w:rsidRDefault="00632A98" w:rsidP="00583EAB">
            <w:pPr>
              <w:tabs>
                <w:tab w:val="left" w:pos="708"/>
              </w:tabs>
              <w:autoSpaceDE w:val="0"/>
              <w:autoSpaceDN w:val="0"/>
              <w:adjustRightInd w:val="0"/>
              <w:spacing w:line="240" w:lineRule="atLeast"/>
              <w:jc w:val="both"/>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 xml:space="preserve">г) </w:t>
            </w:r>
            <w:r w:rsidR="00DC3F06" w:rsidRPr="00B24EFD">
              <w:rPr>
                <w:rFonts w:ascii="Times New Roman" w:eastAsia="Times New Roman" w:hAnsi="Times New Roman" w:cs="Times New Roman"/>
                <w:b/>
                <w:color w:val="000000" w:themeColor="text1"/>
                <w:u w:val="single"/>
                <w:lang w:eastAsia="ru-RU"/>
              </w:rPr>
              <w:t>административными комиссиями, иными коллегиальными органами, создаваемыми в соответствии с законами субъектов Российской Федерации</w:t>
            </w:r>
          </w:p>
          <w:p w:rsidR="00DC3F06" w:rsidRPr="00B24EFD" w:rsidRDefault="00632A98"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w:t>
            </w:r>
            <w:r w:rsidR="00DC3F06" w:rsidRPr="00B24EFD">
              <w:rPr>
                <w:rFonts w:ascii="Times New Roman" w:eastAsia="Times New Roman" w:hAnsi="Times New Roman" w:cs="Times New Roman"/>
                <w:color w:val="000000" w:themeColor="text1"/>
                <w:lang w:eastAsia="ru-RU"/>
              </w:rPr>
              <w:t xml:space="preserve"> должностными лицами государственных органов</w:t>
            </w:r>
          </w:p>
          <w:p w:rsidR="00DC3F06" w:rsidRPr="00B24EFD" w:rsidRDefault="00DC3F06" w:rsidP="00583EAB">
            <w:pPr>
              <w:tabs>
                <w:tab w:val="left" w:pos="708"/>
              </w:tabs>
              <w:autoSpaceDE w:val="0"/>
              <w:autoSpaceDN w:val="0"/>
              <w:adjustRightInd w:val="0"/>
              <w:spacing w:line="240" w:lineRule="atLeast"/>
              <w:jc w:val="both"/>
              <w:rPr>
                <w:rFonts w:ascii="Times New Roman" w:eastAsia="Times New Roman" w:hAnsi="Times New Roman" w:cs="Times New Roman"/>
                <w:color w:val="000000" w:themeColor="text1"/>
                <w:lang w:eastAsia="ru-RU"/>
              </w:rPr>
            </w:pPr>
          </w:p>
        </w:tc>
        <w:tc>
          <w:tcPr>
            <w:tcW w:w="1134" w:type="dxa"/>
          </w:tcPr>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lastRenderedPageBreak/>
              <w:t>ПК-5</w:t>
            </w:r>
          </w:p>
          <w:p w:rsidR="00DC3F06"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ПК-8</w:t>
            </w:r>
          </w:p>
          <w:p w:rsidR="00DC3F06" w:rsidRPr="00B24EFD" w:rsidRDefault="00DC3F06" w:rsidP="00583EAB">
            <w:pPr>
              <w:keepNext/>
              <w:keepLines/>
              <w:autoSpaceDE w:val="0"/>
              <w:autoSpaceDN w:val="0"/>
              <w:adjustRightInd w:val="0"/>
              <w:spacing w:line="240" w:lineRule="atLeast"/>
              <w:jc w:val="both"/>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ПК-12</w:t>
            </w:r>
          </w:p>
        </w:tc>
      </w:tr>
    </w:tbl>
    <w:p w:rsidR="00C22C29" w:rsidRDefault="00C22C29" w:rsidP="00583EAB">
      <w:pPr>
        <w:spacing w:after="0" w:line="240" w:lineRule="atLeast"/>
        <w:jc w:val="both"/>
        <w:rPr>
          <w:rFonts w:ascii="Times New Roman" w:eastAsia="Calibri" w:hAnsi="Times New Roman" w:cs="Times New Roman"/>
          <w:sz w:val="24"/>
          <w:szCs w:val="28"/>
        </w:rPr>
      </w:pPr>
    </w:p>
    <w:p w:rsidR="00632A98" w:rsidRDefault="00632A98" w:rsidP="00C22C29">
      <w:pPr>
        <w:spacing w:after="0" w:line="240" w:lineRule="auto"/>
        <w:rPr>
          <w:rFonts w:ascii="Times New Roman" w:eastAsia="Calibri" w:hAnsi="Times New Roman" w:cs="Times New Roman"/>
          <w:sz w:val="24"/>
          <w:szCs w:val="28"/>
        </w:rPr>
      </w:pPr>
    </w:p>
    <w:p w:rsidR="00583EAB" w:rsidRPr="00583EAB" w:rsidRDefault="00583EAB" w:rsidP="00583EAB">
      <w:pPr>
        <w:spacing w:after="0" w:line="240" w:lineRule="auto"/>
        <w:jc w:val="center"/>
        <w:rPr>
          <w:rFonts w:ascii="Times New Roman" w:eastAsia="Calibri" w:hAnsi="Times New Roman" w:cs="Times New Roman"/>
          <w:b/>
          <w:sz w:val="24"/>
          <w:szCs w:val="24"/>
        </w:rPr>
      </w:pPr>
      <w:r w:rsidRPr="00583EAB">
        <w:rPr>
          <w:rFonts w:ascii="Times New Roman" w:eastAsia="Calibri" w:hAnsi="Times New Roman" w:cs="Times New Roman"/>
          <w:b/>
          <w:sz w:val="24"/>
          <w:szCs w:val="24"/>
        </w:rPr>
        <w:t>КЛЮЧИ К ТЕСТУ:</w:t>
      </w:r>
    </w:p>
    <w:p w:rsidR="00632A98" w:rsidRPr="00C22C29" w:rsidRDefault="00632A98" w:rsidP="00C22C29">
      <w:pPr>
        <w:spacing w:after="0" w:line="240" w:lineRule="auto"/>
        <w:rPr>
          <w:rFonts w:ascii="Times New Roman" w:eastAsia="Calibri"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387"/>
      </w:tblGrid>
      <w:tr w:rsidR="00632A98" w:rsidRPr="00632A98" w:rsidTr="00653B7A">
        <w:tc>
          <w:tcPr>
            <w:tcW w:w="958" w:type="dxa"/>
            <w:shd w:val="clear" w:color="auto" w:fill="auto"/>
          </w:tcPr>
          <w:p w:rsidR="00632A98" w:rsidRPr="00632A98" w:rsidRDefault="00632A98" w:rsidP="00632A98">
            <w:pPr>
              <w:spacing w:after="0" w:line="240" w:lineRule="auto"/>
              <w:jc w:val="center"/>
              <w:rPr>
                <w:rFonts w:ascii="Times New Roman" w:eastAsia="Calibri" w:hAnsi="Times New Roman" w:cs="Times New Roman"/>
                <w:b/>
                <w:sz w:val="20"/>
                <w:szCs w:val="20"/>
              </w:rPr>
            </w:pPr>
            <w:r w:rsidRPr="00632A98">
              <w:rPr>
                <w:rFonts w:ascii="Times New Roman" w:eastAsia="Calibri" w:hAnsi="Times New Roman" w:cs="Times New Roman"/>
                <w:b/>
                <w:sz w:val="20"/>
                <w:szCs w:val="20"/>
              </w:rPr>
              <w:t>№ вопроса</w:t>
            </w:r>
          </w:p>
        </w:tc>
        <w:tc>
          <w:tcPr>
            <w:tcW w:w="8387" w:type="dxa"/>
            <w:shd w:val="clear" w:color="auto" w:fill="auto"/>
          </w:tcPr>
          <w:p w:rsidR="00632A98" w:rsidRPr="00632A98" w:rsidRDefault="00632A98" w:rsidP="00632A98">
            <w:pPr>
              <w:spacing w:after="0" w:line="240" w:lineRule="auto"/>
              <w:jc w:val="center"/>
              <w:rPr>
                <w:rFonts w:ascii="Times New Roman" w:eastAsia="Calibri" w:hAnsi="Times New Roman" w:cs="Times New Roman"/>
                <w:b/>
                <w:sz w:val="20"/>
                <w:szCs w:val="20"/>
              </w:rPr>
            </w:pPr>
            <w:r w:rsidRPr="00632A98">
              <w:rPr>
                <w:rFonts w:ascii="Times New Roman" w:eastAsia="Calibri" w:hAnsi="Times New Roman" w:cs="Times New Roman"/>
                <w:b/>
                <w:sz w:val="20"/>
                <w:szCs w:val="20"/>
              </w:rPr>
              <w:t>Ответ</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w:t>
            </w:r>
          </w:p>
        </w:tc>
        <w:tc>
          <w:tcPr>
            <w:tcW w:w="8387" w:type="dxa"/>
            <w:shd w:val="clear" w:color="auto" w:fill="auto"/>
          </w:tcPr>
          <w:p w:rsidR="00632A98" w:rsidRPr="00632A98" w:rsidRDefault="00632A98" w:rsidP="00632A98">
            <w:pPr>
              <w:spacing w:after="0" w:line="240" w:lineRule="auto"/>
              <w:rPr>
                <w:rFonts w:ascii="Times New Roman" w:eastAsia="Calibri" w:hAnsi="Times New Roman" w:cs="Times New Roman"/>
                <w:sz w:val="24"/>
                <w:szCs w:val="24"/>
              </w:rPr>
            </w:pPr>
            <w:r w:rsidRPr="00632A98">
              <w:rPr>
                <w:rFonts w:ascii="Times New Roman" w:eastAsia="Calibri" w:hAnsi="Times New Roman" w:cs="Times New Roman"/>
                <w:sz w:val="24"/>
                <w:szCs w:val="24"/>
              </w:rPr>
              <w:t>Процессуальная форма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w:t>
            </w:r>
          </w:p>
        </w:tc>
        <w:tc>
          <w:tcPr>
            <w:tcW w:w="8387" w:type="dxa"/>
            <w:shd w:val="clear" w:color="auto" w:fill="auto"/>
          </w:tcPr>
          <w:p w:rsidR="00632A98" w:rsidRPr="00632A98" w:rsidRDefault="00632A98" w:rsidP="00632A98">
            <w:pPr>
              <w:spacing w:after="0" w:line="240" w:lineRule="auto"/>
              <w:rPr>
                <w:rFonts w:ascii="Times New Roman" w:eastAsia="Calibri" w:hAnsi="Times New Roman" w:cs="Times New Roman"/>
                <w:sz w:val="24"/>
                <w:szCs w:val="24"/>
              </w:rPr>
            </w:pPr>
            <w:r w:rsidRPr="00632A98">
              <w:rPr>
                <w:rFonts w:ascii="Times New Roman" w:eastAsia="Calibri" w:hAnsi="Times New Roman" w:cs="Times New Roman"/>
                <w:sz w:val="24"/>
                <w:szCs w:val="24"/>
              </w:rPr>
              <w:t>Г</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w:t>
            </w:r>
          </w:p>
        </w:tc>
        <w:tc>
          <w:tcPr>
            <w:tcW w:w="8387" w:type="dxa"/>
            <w:shd w:val="clear" w:color="auto" w:fill="auto"/>
          </w:tcPr>
          <w:p w:rsidR="00632A98" w:rsidRPr="00632A98" w:rsidRDefault="002851B7" w:rsidP="00632A98">
            <w:pPr>
              <w:spacing w:after="0" w:line="240" w:lineRule="auto"/>
              <w:rPr>
                <w:rFonts w:ascii="Times New Roman" w:eastAsia="Calibri" w:hAnsi="Times New Roman" w:cs="Times New Roman"/>
                <w:sz w:val="24"/>
                <w:szCs w:val="24"/>
              </w:rPr>
            </w:pPr>
            <w:r w:rsidRPr="002851B7">
              <w:rPr>
                <w:rFonts w:ascii="Times New Roman" w:eastAsia="Calibri" w:hAnsi="Times New Roman" w:cs="Times New Roman"/>
                <w:sz w:val="24"/>
                <w:szCs w:val="24"/>
              </w:rPr>
              <w:t>Административное судопроизводство</w:t>
            </w:r>
            <w:r w:rsidR="00D50101">
              <w:rPr>
                <w:rFonts w:ascii="Times New Roman" w:eastAsia="Calibri" w:hAnsi="Times New Roman" w:cs="Times New Roman"/>
                <w:sz w:val="24"/>
                <w:szCs w:val="24"/>
              </w:rPr>
              <w:t xml:space="preserve"> </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4</w:t>
            </w:r>
          </w:p>
        </w:tc>
        <w:tc>
          <w:tcPr>
            <w:tcW w:w="8387" w:type="dxa"/>
            <w:shd w:val="clear" w:color="auto" w:fill="auto"/>
          </w:tcPr>
          <w:p w:rsidR="00632A98" w:rsidRPr="00632A98" w:rsidRDefault="00632A98" w:rsidP="00632A98">
            <w:pPr>
              <w:spacing w:after="0" w:line="240" w:lineRule="auto"/>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5</w:t>
            </w:r>
          </w:p>
        </w:tc>
        <w:tc>
          <w:tcPr>
            <w:tcW w:w="8387" w:type="dxa"/>
            <w:shd w:val="clear" w:color="auto" w:fill="auto"/>
          </w:tcPr>
          <w:p w:rsidR="00632A98" w:rsidRPr="00632A98" w:rsidRDefault="00632A98" w:rsidP="00632A98">
            <w:pPr>
              <w:spacing w:after="0" w:line="240" w:lineRule="auto"/>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r w:rsidRPr="00632A98">
              <w:rPr>
                <w:rFonts w:ascii="Times New Roman" w:eastAsia="Calibri" w:hAnsi="Times New Roman" w:cs="Times New Roman"/>
                <w:sz w:val="24"/>
                <w:szCs w:val="24"/>
                <w:lang w:val="en-US"/>
              </w:rPr>
              <w:t>,</w:t>
            </w:r>
            <w:r w:rsidRPr="00632A98">
              <w:rPr>
                <w:rFonts w:ascii="Times New Roman" w:eastAsia="Calibri" w:hAnsi="Times New Roman" w:cs="Times New Roman"/>
                <w:sz w:val="24"/>
                <w:szCs w:val="24"/>
              </w:rPr>
              <w:t xml:space="preserve"> Г </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6</w:t>
            </w:r>
          </w:p>
        </w:tc>
        <w:tc>
          <w:tcPr>
            <w:tcW w:w="8387" w:type="dxa"/>
            <w:shd w:val="clear" w:color="auto" w:fill="auto"/>
          </w:tcPr>
          <w:p w:rsidR="00632A98" w:rsidRPr="00632A98" w:rsidRDefault="00632A98" w:rsidP="00632A98">
            <w:pPr>
              <w:spacing w:after="0" w:line="240" w:lineRule="auto"/>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7</w:t>
            </w:r>
          </w:p>
        </w:tc>
        <w:tc>
          <w:tcPr>
            <w:tcW w:w="8387" w:type="dxa"/>
            <w:shd w:val="clear" w:color="auto" w:fill="auto"/>
          </w:tcPr>
          <w:p w:rsidR="00632A98" w:rsidRPr="00632A98" w:rsidRDefault="00632A98" w:rsidP="00632A98">
            <w:pPr>
              <w:spacing w:after="0" w:line="240" w:lineRule="auto"/>
              <w:rPr>
                <w:rFonts w:ascii="Times New Roman" w:eastAsia="Calibri" w:hAnsi="Times New Roman" w:cs="Times New Roman"/>
                <w:sz w:val="24"/>
                <w:szCs w:val="24"/>
              </w:rPr>
            </w:pPr>
            <w:r w:rsidRPr="00632A98">
              <w:rPr>
                <w:rFonts w:ascii="Times New Roman" w:eastAsia="Calibri" w:hAnsi="Times New Roman" w:cs="Times New Roman"/>
                <w:sz w:val="24"/>
                <w:szCs w:val="24"/>
              </w:rPr>
              <w:t>Ответчиком</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8</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9</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Г</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10</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r w:rsidRPr="00632A98">
              <w:rPr>
                <w:rFonts w:ascii="Times New Roman" w:eastAsia="Calibri" w:hAnsi="Times New Roman" w:cs="Times New Roman"/>
                <w:sz w:val="24"/>
                <w:szCs w:val="24"/>
                <w:lang w:val="en-US"/>
              </w:rPr>
              <w:t>,</w:t>
            </w:r>
            <w:r w:rsidRPr="00632A98">
              <w:rPr>
                <w:rFonts w:ascii="Times New Roman" w:eastAsia="Calibri" w:hAnsi="Times New Roman" w:cs="Times New Roman"/>
                <w:sz w:val="24"/>
                <w:szCs w:val="24"/>
              </w:rPr>
              <w:t xml:space="preserve"> Б</w:t>
            </w:r>
            <w:r w:rsidRPr="00632A98">
              <w:rPr>
                <w:rFonts w:ascii="Times New Roman" w:eastAsia="Calibri" w:hAnsi="Times New Roman" w:cs="Times New Roman"/>
                <w:sz w:val="24"/>
                <w:szCs w:val="24"/>
                <w:lang w:val="en-US"/>
              </w:rPr>
              <w:t>,</w:t>
            </w:r>
            <w:r w:rsidRPr="00632A98">
              <w:rPr>
                <w:rFonts w:ascii="Times New Roman" w:eastAsia="Calibri" w:hAnsi="Times New Roman" w:cs="Times New Roman"/>
                <w:sz w:val="24"/>
                <w:szCs w:val="24"/>
              </w:rPr>
              <w:t xml:space="preserve"> В </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11</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Г</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lastRenderedPageBreak/>
              <w:t>12</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13</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 Б, В</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14</w:t>
            </w:r>
          </w:p>
        </w:tc>
        <w:tc>
          <w:tcPr>
            <w:tcW w:w="8387" w:type="dxa"/>
            <w:shd w:val="clear" w:color="auto" w:fill="auto"/>
          </w:tcPr>
          <w:p w:rsidR="00632A98" w:rsidRPr="00632A98" w:rsidRDefault="002851B7" w:rsidP="00632A98">
            <w:pPr>
              <w:spacing w:after="0" w:line="240" w:lineRule="auto"/>
              <w:jc w:val="both"/>
              <w:rPr>
                <w:rFonts w:ascii="Times New Roman" w:eastAsia="Calibri" w:hAnsi="Times New Roman" w:cs="Times New Roman"/>
                <w:sz w:val="24"/>
                <w:szCs w:val="24"/>
              </w:rPr>
            </w:pPr>
            <w:r w:rsidRPr="002851B7">
              <w:rPr>
                <w:rFonts w:ascii="Times New Roman" w:eastAsia="Calibri" w:hAnsi="Times New Roman" w:cs="Times New Roman"/>
                <w:sz w:val="24"/>
                <w:szCs w:val="24"/>
              </w:rPr>
              <w:t>Административный истец</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15</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В</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16</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Процессуальное соучастие</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17</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18</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В</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19</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20</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21</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Б</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22</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Истца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23</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Б</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24</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 xml:space="preserve">Первой инстанции </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25</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 xml:space="preserve">Предъявленному иску </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26</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Г</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27</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28</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29</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30</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В</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31</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Г</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32</w:t>
            </w:r>
          </w:p>
        </w:tc>
        <w:tc>
          <w:tcPr>
            <w:tcW w:w="8387" w:type="dxa"/>
            <w:shd w:val="clear" w:color="auto" w:fill="auto"/>
          </w:tcPr>
          <w:p w:rsidR="00632A98" w:rsidRPr="00632A98" w:rsidRDefault="002851B7" w:rsidP="00632A98">
            <w:pPr>
              <w:spacing w:after="0" w:line="240" w:lineRule="auto"/>
              <w:jc w:val="both"/>
              <w:rPr>
                <w:rFonts w:ascii="Times New Roman" w:eastAsia="Calibri" w:hAnsi="Times New Roman" w:cs="Times New Roman"/>
                <w:sz w:val="24"/>
                <w:szCs w:val="24"/>
              </w:rPr>
            </w:pPr>
            <w:r w:rsidRPr="002851B7">
              <w:rPr>
                <w:rFonts w:ascii="Times New Roman" w:eastAsia="Calibri" w:hAnsi="Times New Roman" w:cs="Times New Roman"/>
                <w:sz w:val="24"/>
                <w:szCs w:val="24"/>
              </w:rPr>
              <w:t>встречный иск</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33</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Б</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34</w:t>
            </w:r>
          </w:p>
        </w:tc>
        <w:tc>
          <w:tcPr>
            <w:tcW w:w="8387" w:type="dxa"/>
            <w:shd w:val="clear" w:color="auto" w:fill="auto"/>
          </w:tcPr>
          <w:p w:rsidR="00632A98" w:rsidRPr="00632A98" w:rsidRDefault="00632A98" w:rsidP="002851B7">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Треть</w:t>
            </w:r>
            <w:r w:rsidR="002851B7">
              <w:rPr>
                <w:rFonts w:ascii="Times New Roman" w:eastAsia="Calibri" w:hAnsi="Times New Roman" w:cs="Times New Roman"/>
                <w:sz w:val="24"/>
                <w:szCs w:val="24"/>
              </w:rPr>
              <w:t>и</w:t>
            </w:r>
            <w:r w:rsidRPr="00632A98">
              <w:rPr>
                <w:rFonts w:ascii="Times New Roman" w:eastAsia="Calibri" w:hAnsi="Times New Roman" w:cs="Times New Roman"/>
                <w:sz w:val="24"/>
                <w:szCs w:val="24"/>
              </w:rPr>
              <w:t xml:space="preserve"> </w:t>
            </w:r>
            <w:r w:rsidR="002851B7">
              <w:rPr>
                <w:rFonts w:ascii="Times New Roman" w:eastAsia="Calibri" w:hAnsi="Times New Roman" w:cs="Times New Roman"/>
                <w:sz w:val="24"/>
                <w:szCs w:val="24"/>
              </w:rPr>
              <w:t>лица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35</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В</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36</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Б</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37</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В</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38</w:t>
            </w:r>
          </w:p>
        </w:tc>
        <w:tc>
          <w:tcPr>
            <w:tcW w:w="8387" w:type="dxa"/>
            <w:shd w:val="clear" w:color="auto" w:fill="auto"/>
          </w:tcPr>
          <w:p w:rsidR="00632A98" w:rsidRPr="00632A98" w:rsidRDefault="002851B7" w:rsidP="00632A98">
            <w:pPr>
              <w:spacing w:after="0" w:line="240" w:lineRule="auto"/>
              <w:jc w:val="both"/>
              <w:rPr>
                <w:rFonts w:ascii="Times New Roman" w:eastAsia="Calibri" w:hAnsi="Times New Roman" w:cs="Times New Roman"/>
                <w:sz w:val="24"/>
                <w:szCs w:val="24"/>
              </w:rPr>
            </w:pPr>
            <w:r w:rsidRPr="002851B7">
              <w:rPr>
                <w:rFonts w:ascii="Times New Roman" w:eastAsia="Calibri" w:hAnsi="Times New Roman" w:cs="Times New Roman"/>
                <w:sz w:val="24"/>
                <w:szCs w:val="24"/>
              </w:rPr>
              <w:t>Административными истцами</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39</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40</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41</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42</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Б</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43</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44</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p>
        </w:tc>
      </w:tr>
      <w:tr w:rsidR="00632A98" w:rsidRPr="00632A98" w:rsidTr="00653B7A">
        <w:tc>
          <w:tcPr>
            <w:tcW w:w="958"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45</w:t>
            </w:r>
          </w:p>
        </w:tc>
        <w:tc>
          <w:tcPr>
            <w:tcW w:w="8387" w:type="dxa"/>
            <w:shd w:val="clear" w:color="auto" w:fill="auto"/>
          </w:tcPr>
          <w:p w:rsidR="00632A98" w:rsidRPr="00632A98" w:rsidRDefault="00632A98" w:rsidP="00632A98">
            <w:pPr>
              <w:spacing w:after="0" w:line="240" w:lineRule="auto"/>
              <w:jc w:val="both"/>
              <w:rPr>
                <w:rFonts w:ascii="Times New Roman" w:eastAsia="Calibri" w:hAnsi="Times New Roman" w:cs="Times New Roman"/>
                <w:sz w:val="24"/>
                <w:szCs w:val="24"/>
              </w:rPr>
            </w:pPr>
            <w:r w:rsidRPr="00632A98">
              <w:rPr>
                <w:rFonts w:ascii="Times New Roman" w:eastAsia="Calibri" w:hAnsi="Times New Roman" w:cs="Times New Roman"/>
                <w:sz w:val="24"/>
                <w:szCs w:val="24"/>
              </w:rPr>
              <w:t>А</w:t>
            </w:r>
            <w:r w:rsidRPr="00632A98">
              <w:rPr>
                <w:rFonts w:ascii="Times New Roman" w:eastAsia="Calibri" w:hAnsi="Times New Roman" w:cs="Times New Roman"/>
                <w:sz w:val="24"/>
                <w:szCs w:val="24"/>
                <w:lang w:val="en-US"/>
              </w:rPr>
              <w:t>,</w:t>
            </w:r>
            <w:r w:rsidRPr="00632A98">
              <w:rPr>
                <w:rFonts w:ascii="Times New Roman" w:eastAsia="Calibri" w:hAnsi="Times New Roman" w:cs="Times New Roman"/>
                <w:sz w:val="24"/>
                <w:szCs w:val="24"/>
              </w:rPr>
              <w:t xml:space="preserve"> Б</w:t>
            </w:r>
            <w:r w:rsidRPr="00632A98">
              <w:rPr>
                <w:rFonts w:ascii="Times New Roman" w:eastAsia="Calibri" w:hAnsi="Times New Roman" w:cs="Times New Roman"/>
                <w:sz w:val="24"/>
                <w:szCs w:val="24"/>
                <w:lang w:val="en-US"/>
              </w:rPr>
              <w:t>,</w:t>
            </w:r>
            <w:r w:rsidRPr="00632A98">
              <w:rPr>
                <w:rFonts w:ascii="Times New Roman" w:eastAsia="Calibri" w:hAnsi="Times New Roman" w:cs="Times New Roman"/>
                <w:sz w:val="24"/>
                <w:szCs w:val="24"/>
              </w:rPr>
              <w:t xml:space="preserve"> Г </w:t>
            </w:r>
          </w:p>
        </w:tc>
      </w:tr>
    </w:tbl>
    <w:p w:rsidR="00D50101" w:rsidRDefault="00D50101" w:rsidP="00C22C29">
      <w:pPr>
        <w:spacing w:after="0" w:line="240" w:lineRule="auto"/>
        <w:rPr>
          <w:rFonts w:ascii="Times New Roman" w:eastAsia="Calibri" w:hAnsi="Times New Roman" w:cs="Times New Roman"/>
          <w:sz w:val="24"/>
          <w:szCs w:val="28"/>
        </w:rPr>
      </w:pPr>
    </w:p>
    <w:p w:rsidR="00D50101" w:rsidRDefault="00D50101">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rsidR="00C22C29" w:rsidRPr="00C22C29" w:rsidRDefault="00C22C29" w:rsidP="00C22C29">
      <w:pPr>
        <w:spacing w:after="0" w:line="240" w:lineRule="auto"/>
        <w:rPr>
          <w:rFonts w:ascii="Times New Roman" w:eastAsia="Calibri" w:hAnsi="Times New Roman" w:cs="Times New Roman"/>
          <w:sz w:val="24"/>
          <w:szCs w:val="28"/>
        </w:rPr>
      </w:pPr>
    </w:p>
    <w:p w:rsidR="00C22C29" w:rsidRPr="00C22C29" w:rsidRDefault="00C22C29" w:rsidP="00C22C29">
      <w:pPr>
        <w:spacing w:after="0" w:line="240" w:lineRule="auto"/>
        <w:rPr>
          <w:rFonts w:ascii="Times New Roman" w:eastAsia="Calibri" w:hAnsi="Times New Roman" w:cs="Times New Roman"/>
          <w:sz w:val="24"/>
          <w:szCs w:val="28"/>
        </w:rPr>
      </w:pPr>
      <w:r w:rsidRPr="00C22C29">
        <w:rPr>
          <w:rFonts w:ascii="Times New Roman" w:eastAsia="Calibri" w:hAnsi="Times New Roman" w:cs="Times New Roman"/>
          <w:sz w:val="24"/>
          <w:szCs w:val="28"/>
        </w:rPr>
        <w:t>Разработчик:</w:t>
      </w:r>
      <w:r w:rsidRPr="00C22C29">
        <w:rPr>
          <w:rFonts w:ascii="Times New Roman" w:eastAsia="Calibri" w:hAnsi="Times New Roman" w:cs="Times New Roman"/>
          <w:sz w:val="24"/>
          <w:szCs w:val="28"/>
        </w:rPr>
        <w:tab/>
      </w:r>
    </w:p>
    <w:p w:rsidR="00C22C29" w:rsidRPr="00C22C29" w:rsidRDefault="00C22C29" w:rsidP="00C22C29">
      <w:pPr>
        <w:spacing w:after="0" w:line="240" w:lineRule="auto"/>
        <w:rPr>
          <w:rFonts w:ascii="Times New Roman" w:eastAsia="Calibri" w:hAnsi="Times New Roman" w:cs="Times New Roman"/>
          <w:sz w:val="24"/>
          <w:szCs w:val="28"/>
        </w:rPr>
      </w:pPr>
    </w:p>
    <w:p w:rsidR="00C22C29" w:rsidRPr="00C22C29" w:rsidRDefault="00C22C29" w:rsidP="00C22C29">
      <w:pPr>
        <w:spacing w:after="0" w:line="240" w:lineRule="auto"/>
        <w:rPr>
          <w:rFonts w:ascii="Times New Roman" w:eastAsia="Calibri" w:hAnsi="Times New Roman" w:cs="Times New Roman"/>
          <w:sz w:val="24"/>
          <w:szCs w:val="28"/>
        </w:rPr>
      </w:pPr>
      <w:proofErr w:type="spellStart"/>
      <w:r w:rsidRPr="00C22C29">
        <w:rPr>
          <w:rFonts w:ascii="Times New Roman" w:eastAsia="Calibri" w:hAnsi="Times New Roman" w:cs="Times New Roman"/>
          <w:sz w:val="24"/>
          <w:szCs w:val="28"/>
        </w:rPr>
        <w:t>к.ю.н</w:t>
      </w:r>
      <w:proofErr w:type="spellEnd"/>
      <w:r w:rsidRPr="00C22C29">
        <w:rPr>
          <w:rFonts w:ascii="Times New Roman" w:eastAsia="Calibri" w:hAnsi="Times New Roman" w:cs="Times New Roman"/>
          <w:sz w:val="24"/>
          <w:szCs w:val="28"/>
        </w:rPr>
        <w:t>., доцент кафедры ГПП</w:t>
      </w:r>
      <w:r w:rsidRPr="00C22C29">
        <w:rPr>
          <w:rFonts w:ascii="Times New Roman" w:eastAsia="Calibri" w:hAnsi="Times New Roman" w:cs="Times New Roman"/>
          <w:sz w:val="24"/>
          <w:szCs w:val="28"/>
        </w:rPr>
        <w:tab/>
      </w:r>
      <w:r w:rsidRPr="00C22C29">
        <w:rPr>
          <w:rFonts w:ascii="Times New Roman" w:eastAsia="Calibri" w:hAnsi="Times New Roman" w:cs="Times New Roman"/>
          <w:sz w:val="24"/>
          <w:szCs w:val="28"/>
        </w:rPr>
        <w:tab/>
      </w:r>
      <w:r w:rsidRPr="00C22C29">
        <w:rPr>
          <w:rFonts w:ascii="Times New Roman" w:eastAsia="Calibri" w:hAnsi="Times New Roman" w:cs="Times New Roman"/>
          <w:noProof/>
          <w:sz w:val="24"/>
          <w:szCs w:val="28"/>
          <w:lang w:eastAsia="ru-RU"/>
        </w:rPr>
        <w:drawing>
          <wp:inline distT="0" distB="0" distL="0" distR="0" wp14:anchorId="69391634" wp14:editId="4E15C2F3">
            <wp:extent cx="932815" cy="6858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685800"/>
                    </a:xfrm>
                    <a:prstGeom prst="rect">
                      <a:avLst/>
                    </a:prstGeom>
                    <a:noFill/>
                    <a:ln>
                      <a:noFill/>
                    </a:ln>
                  </pic:spPr>
                </pic:pic>
              </a:graphicData>
            </a:graphic>
          </wp:inline>
        </w:drawing>
      </w:r>
      <w:r w:rsidRPr="00C22C29">
        <w:rPr>
          <w:rFonts w:ascii="Times New Roman" w:eastAsia="Calibri" w:hAnsi="Times New Roman" w:cs="Times New Roman"/>
          <w:sz w:val="24"/>
          <w:szCs w:val="28"/>
        </w:rPr>
        <w:tab/>
      </w:r>
      <w:r w:rsidRPr="00C22C29">
        <w:rPr>
          <w:rFonts w:ascii="Times New Roman" w:eastAsia="Calibri" w:hAnsi="Times New Roman" w:cs="Times New Roman"/>
          <w:sz w:val="24"/>
          <w:szCs w:val="28"/>
        </w:rPr>
        <w:tab/>
        <w:t>К.А. Шумова</w:t>
      </w:r>
    </w:p>
    <w:p w:rsidR="00C22C29" w:rsidRPr="00C22C29" w:rsidRDefault="00C22C29" w:rsidP="00C22C29">
      <w:pPr>
        <w:spacing w:after="0" w:line="240" w:lineRule="auto"/>
        <w:rPr>
          <w:rFonts w:ascii="Times New Roman" w:eastAsia="Calibri" w:hAnsi="Times New Roman" w:cs="Times New Roman"/>
          <w:sz w:val="24"/>
          <w:szCs w:val="28"/>
        </w:rPr>
      </w:pPr>
    </w:p>
    <w:p w:rsidR="00C22C29" w:rsidRPr="00C22C29" w:rsidRDefault="00C22C29" w:rsidP="00C22C29">
      <w:pPr>
        <w:spacing w:after="0"/>
        <w:rPr>
          <w:rFonts w:ascii="Times New Roman" w:eastAsia="Arial Unicode MS" w:hAnsi="Times New Roman" w:cs="Times New Roman"/>
          <w:color w:val="000000"/>
          <w:sz w:val="24"/>
          <w:szCs w:val="24"/>
        </w:rPr>
      </w:pPr>
      <w:r w:rsidRPr="00C22C29">
        <w:rPr>
          <w:rFonts w:ascii="Times New Roman" w:eastAsia="Calibri" w:hAnsi="Times New Roman" w:cs="Times New Roman"/>
          <w:sz w:val="24"/>
          <w:szCs w:val="24"/>
        </w:rPr>
        <w:t>Фонд оценочных материалов (средств) рассмотрен и одобрена на заседании кафедры</w:t>
      </w:r>
      <w:r w:rsidRPr="00C22C29">
        <w:rPr>
          <w:rFonts w:ascii="Times New Roman" w:eastAsia="Times New Roman" w:hAnsi="Times New Roman" w:cs="Times New Roman"/>
          <w:sz w:val="24"/>
          <w:szCs w:val="24"/>
        </w:rPr>
        <w:t xml:space="preserve"> Гражданское право и процесс</w:t>
      </w:r>
      <w:r w:rsidRPr="00C22C29">
        <w:rPr>
          <w:rFonts w:ascii="Times New Roman" w:eastAsia="Arial Unicode MS" w:hAnsi="Times New Roman" w:cs="Times New Roman"/>
          <w:color w:val="000000"/>
          <w:sz w:val="24"/>
          <w:szCs w:val="24"/>
        </w:rPr>
        <w:t xml:space="preserve"> </w:t>
      </w:r>
    </w:p>
    <w:p w:rsidR="00C22C29" w:rsidRPr="00C22C29" w:rsidRDefault="00C22C29" w:rsidP="00C22C29">
      <w:pPr>
        <w:spacing w:after="0"/>
        <w:rPr>
          <w:rFonts w:ascii="Times New Roman" w:eastAsia="Arial Unicode MS" w:hAnsi="Times New Roman" w:cs="Times New Roman"/>
          <w:color w:val="000000"/>
          <w:sz w:val="24"/>
          <w:szCs w:val="24"/>
        </w:rPr>
      </w:pPr>
      <w:r w:rsidRPr="00C22C29">
        <w:rPr>
          <w:rFonts w:ascii="Times New Roman" w:eastAsia="Arial Unicode MS" w:hAnsi="Times New Roman" w:cs="Times New Roman"/>
          <w:color w:val="000000"/>
          <w:sz w:val="24"/>
          <w:szCs w:val="24"/>
        </w:rPr>
        <w:t>Протокол №</w:t>
      </w:r>
      <w:r w:rsidR="00D50101">
        <w:rPr>
          <w:rFonts w:ascii="Times New Roman" w:eastAsia="Arial Unicode MS" w:hAnsi="Times New Roman" w:cs="Times New Roman"/>
          <w:color w:val="000000"/>
          <w:sz w:val="24"/>
          <w:szCs w:val="24"/>
        </w:rPr>
        <w:t xml:space="preserve"> </w:t>
      </w:r>
      <w:bookmarkStart w:id="0" w:name="_GoBack"/>
      <w:bookmarkEnd w:id="0"/>
      <w:r w:rsidRPr="00C22C29">
        <w:rPr>
          <w:rFonts w:ascii="Times New Roman" w:eastAsia="Arial Unicode MS" w:hAnsi="Times New Roman" w:cs="Times New Roman"/>
          <w:color w:val="000000"/>
          <w:sz w:val="24"/>
          <w:szCs w:val="24"/>
        </w:rPr>
        <w:t>14 от «27» июня 2022 года</w:t>
      </w:r>
    </w:p>
    <w:p w:rsidR="00C22C29" w:rsidRPr="00C22C29" w:rsidRDefault="00C22C29" w:rsidP="00C22C29">
      <w:pPr>
        <w:spacing w:after="0"/>
        <w:rPr>
          <w:rFonts w:ascii="Times New Roman" w:eastAsia="Arial Unicode MS" w:hAnsi="Times New Roman" w:cs="Times New Roman"/>
          <w:color w:val="000000"/>
          <w:sz w:val="24"/>
          <w:szCs w:val="24"/>
        </w:rPr>
      </w:pPr>
      <w:r w:rsidRPr="00C22C29">
        <w:rPr>
          <w:rFonts w:ascii="Times New Roman" w:eastAsia="Arial Unicode MS" w:hAnsi="Times New Roman" w:cs="Times New Roman"/>
          <w:color w:val="000000"/>
          <w:sz w:val="24"/>
          <w:szCs w:val="24"/>
        </w:rPr>
        <w:t xml:space="preserve">Заведующий </w:t>
      </w:r>
      <w:proofErr w:type="gramStart"/>
      <w:r w:rsidRPr="00C22C29">
        <w:rPr>
          <w:rFonts w:ascii="Times New Roman" w:eastAsia="Arial Unicode MS" w:hAnsi="Times New Roman" w:cs="Times New Roman"/>
          <w:color w:val="000000"/>
          <w:sz w:val="24"/>
          <w:szCs w:val="24"/>
        </w:rPr>
        <w:t>кафедрой</w:t>
      </w:r>
      <w:r w:rsidR="00D50101">
        <w:rPr>
          <w:rFonts w:ascii="Times New Roman" w:eastAsia="Arial Unicode MS" w:hAnsi="Times New Roman" w:cs="Times New Roman"/>
          <w:color w:val="000000"/>
          <w:sz w:val="24"/>
          <w:szCs w:val="24"/>
        </w:rPr>
        <w:t xml:space="preserve"> </w:t>
      </w:r>
      <w:r w:rsidRPr="00C22C29">
        <w:rPr>
          <w:rFonts w:ascii="Times New Roman" w:eastAsia="Arial Unicode MS" w:hAnsi="Times New Roman" w:cs="Times New Roman"/>
          <w:noProof/>
          <w:color w:val="000000"/>
          <w:sz w:val="24"/>
          <w:szCs w:val="24"/>
          <w:lang w:eastAsia="ru-RU"/>
        </w:rPr>
        <w:drawing>
          <wp:inline distT="0" distB="0" distL="0" distR="0" wp14:anchorId="33E4B9FF" wp14:editId="68C03DAE">
            <wp:extent cx="648436" cy="63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одпись_ТВ1.pn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680163" cy="669400"/>
                    </a:xfrm>
                    <a:prstGeom prst="rect">
                      <a:avLst/>
                    </a:prstGeom>
                  </pic:spPr>
                </pic:pic>
              </a:graphicData>
            </a:graphic>
          </wp:inline>
        </w:drawing>
      </w:r>
      <w:r w:rsidR="00D50101">
        <w:rPr>
          <w:rFonts w:ascii="Times New Roman" w:eastAsia="Arial Unicode MS" w:hAnsi="Times New Roman" w:cs="Times New Roman"/>
          <w:color w:val="000000"/>
          <w:sz w:val="24"/>
          <w:szCs w:val="24"/>
        </w:rPr>
        <w:t xml:space="preserve"> </w:t>
      </w:r>
      <w:r w:rsidRPr="00C22C29">
        <w:rPr>
          <w:rFonts w:ascii="Times New Roman" w:eastAsia="Arial Unicode MS" w:hAnsi="Times New Roman" w:cs="Times New Roman"/>
          <w:color w:val="000000"/>
          <w:sz w:val="24"/>
          <w:szCs w:val="24"/>
        </w:rPr>
        <w:t>Т.В.</w:t>
      </w:r>
      <w:proofErr w:type="gramEnd"/>
      <w:r w:rsidRPr="00C22C29">
        <w:rPr>
          <w:rFonts w:ascii="Times New Roman" w:eastAsia="Arial Unicode MS" w:hAnsi="Times New Roman" w:cs="Times New Roman"/>
          <w:color w:val="000000"/>
          <w:sz w:val="24"/>
          <w:szCs w:val="24"/>
        </w:rPr>
        <w:t xml:space="preserve"> </w:t>
      </w:r>
      <w:proofErr w:type="spellStart"/>
      <w:r w:rsidRPr="00C22C29">
        <w:rPr>
          <w:rFonts w:ascii="Times New Roman" w:eastAsia="Arial Unicode MS" w:hAnsi="Times New Roman" w:cs="Times New Roman"/>
          <w:color w:val="000000"/>
          <w:sz w:val="24"/>
          <w:szCs w:val="24"/>
        </w:rPr>
        <w:t>Кивленок</w:t>
      </w:r>
      <w:proofErr w:type="spellEnd"/>
      <w:r w:rsidRPr="00C22C29">
        <w:rPr>
          <w:rFonts w:ascii="Times New Roman" w:eastAsia="Arial Unicode MS" w:hAnsi="Times New Roman" w:cs="Times New Roman"/>
          <w:color w:val="000000"/>
          <w:sz w:val="24"/>
          <w:szCs w:val="24"/>
        </w:rPr>
        <w:t xml:space="preserve"> </w:t>
      </w:r>
    </w:p>
    <w:p w:rsidR="00C22C29" w:rsidRPr="00C22C29" w:rsidRDefault="00C22C29" w:rsidP="00C22C29">
      <w:pPr>
        <w:keepNext/>
        <w:spacing w:after="0" w:line="240" w:lineRule="auto"/>
        <w:jc w:val="center"/>
        <w:rPr>
          <w:rFonts w:ascii="Times New Roman" w:eastAsia="Calibri" w:hAnsi="Times New Roman" w:cs="Times New Roman"/>
          <w:sz w:val="24"/>
          <w:szCs w:val="24"/>
        </w:rPr>
      </w:pPr>
    </w:p>
    <w:p w:rsidR="00C22C29" w:rsidRPr="00C22C29" w:rsidRDefault="00C22C29" w:rsidP="00C22C29">
      <w:pPr>
        <w:keepNext/>
        <w:spacing w:after="0" w:line="240" w:lineRule="auto"/>
        <w:jc w:val="center"/>
        <w:rPr>
          <w:rFonts w:ascii="Times New Roman" w:eastAsia="Calibri" w:hAnsi="Times New Roman" w:cs="Times New Roman"/>
          <w:sz w:val="24"/>
          <w:szCs w:val="24"/>
        </w:rPr>
      </w:pPr>
    </w:p>
    <w:p w:rsidR="00C22C29" w:rsidRPr="00C22C29" w:rsidRDefault="00C22C29" w:rsidP="00C22C29">
      <w:pPr>
        <w:keepNext/>
        <w:spacing w:after="0" w:line="240" w:lineRule="auto"/>
        <w:jc w:val="both"/>
        <w:rPr>
          <w:rFonts w:ascii="Times New Roman" w:eastAsia="Calibri" w:hAnsi="Times New Roman" w:cs="Times New Roman"/>
          <w:sz w:val="24"/>
          <w:szCs w:val="24"/>
        </w:rPr>
      </w:pPr>
      <w:r w:rsidRPr="00C22C29">
        <w:rPr>
          <w:rFonts w:ascii="Times New Roman" w:eastAsia="Calibri" w:hAnsi="Times New Roman" w:cs="Times New Roman"/>
          <w:sz w:val="24"/>
          <w:szCs w:val="24"/>
        </w:rPr>
        <w:t>Фонд оценочных материалов (средств) рассмотрен и одобрена на заседании учебно-методической комиссии направления подготовки 40.05.04 Судебная и прокурорская деятельность</w:t>
      </w:r>
    </w:p>
    <w:p w:rsidR="00C22C29" w:rsidRPr="00C22C29" w:rsidRDefault="00C22C29" w:rsidP="00C22C29">
      <w:pPr>
        <w:autoSpaceDE w:val="0"/>
        <w:autoSpaceDN w:val="0"/>
        <w:adjustRightInd w:val="0"/>
        <w:spacing w:after="0" w:line="240" w:lineRule="auto"/>
        <w:rPr>
          <w:rFonts w:ascii="Times New Roman" w:hAnsi="Times New Roman" w:cs="Times New Roman"/>
          <w:color w:val="000000"/>
          <w:sz w:val="23"/>
          <w:szCs w:val="23"/>
        </w:rPr>
      </w:pPr>
    </w:p>
    <w:p w:rsidR="00C22C29" w:rsidRPr="00C22C29" w:rsidRDefault="00C22C29" w:rsidP="00C22C29">
      <w:pPr>
        <w:autoSpaceDE w:val="0"/>
        <w:autoSpaceDN w:val="0"/>
        <w:adjustRightInd w:val="0"/>
        <w:spacing w:after="0" w:line="240" w:lineRule="auto"/>
        <w:rPr>
          <w:rFonts w:ascii="Times New Roman" w:hAnsi="Times New Roman" w:cs="Times New Roman"/>
          <w:color w:val="000000"/>
          <w:sz w:val="23"/>
          <w:szCs w:val="23"/>
        </w:rPr>
      </w:pPr>
      <w:r w:rsidRPr="00C22C29">
        <w:rPr>
          <w:rFonts w:ascii="Times New Roman" w:hAnsi="Times New Roman" w:cs="Times New Roman"/>
          <w:color w:val="000000"/>
          <w:sz w:val="23"/>
          <w:szCs w:val="23"/>
        </w:rPr>
        <w:t>Протокол №</w:t>
      </w:r>
      <w:r w:rsidR="00D50101">
        <w:rPr>
          <w:rFonts w:ascii="Times New Roman" w:hAnsi="Times New Roman" w:cs="Times New Roman"/>
          <w:color w:val="000000"/>
          <w:sz w:val="23"/>
          <w:szCs w:val="23"/>
        </w:rPr>
        <w:t xml:space="preserve"> </w:t>
      </w:r>
      <w:r w:rsidRPr="00C22C29">
        <w:rPr>
          <w:rFonts w:ascii="Times New Roman" w:hAnsi="Times New Roman" w:cs="Times New Roman"/>
          <w:color w:val="000000"/>
          <w:sz w:val="23"/>
          <w:szCs w:val="23"/>
        </w:rPr>
        <w:t xml:space="preserve">4 от «30» июня 2022 года </w:t>
      </w:r>
    </w:p>
    <w:p w:rsidR="00C22C29" w:rsidRPr="00C22C29" w:rsidRDefault="00C22C29" w:rsidP="00C22C29">
      <w:pPr>
        <w:keepNext/>
        <w:spacing w:after="0" w:line="240" w:lineRule="auto"/>
        <w:rPr>
          <w:rFonts w:ascii="Calibri" w:eastAsia="Calibri" w:hAnsi="Calibri" w:cs="Times New Roman"/>
        </w:rPr>
      </w:pPr>
      <w:r w:rsidRPr="00C22C29">
        <w:rPr>
          <w:rFonts w:ascii="Times New Roman" w:hAnsi="Times New Roman" w:cs="Times New Roman"/>
          <w:color w:val="000000"/>
          <w:sz w:val="23"/>
          <w:szCs w:val="23"/>
        </w:rPr>
        <w:t xml:space="preserve">Председатель комиссии </w:t>
      </w:r>
      <w:r w:rsidRPr="00C22C29">
        <w:rPr>
          <w:rFonts w:ascii="Times New Roman" w:hAnsi="Times New Roman" w:cs="Times New Roman"/>
          <w:color w:val="000000"/>
          <w:sz w:val="23"/>
          <w:szCs w:val="23"/>
        </w:rPr>
        <w:tab/>
      </w:r>
      <w:r w:rsidRPr="00C22C29">
        <w:rPr>
          <w:rFonts w:ascii="Times New Roman" w:hAnsi="Times New Roman" w:cs="Times New Roman"/>
          <w:color w:val="000000"/>
          <w:sz w:val="23"/>
          <w:szCs w:val="23"/>
        </w:rPr>
        <w:tab/>
      </w:r>
      <w:r w:rsidRPr="00C22C29">
        <w:rPr>
          <w:rFonts w:ascii="Times New Roman" w:hAnsi="Times New Roman" w:cs="Times New Roman"/>
          <w:color w:val="000000"/>
          <w:sz w:val="23"/>
          <w:szCs w:val="23"/>
        </w:rPr>
        <w:tab/>
      </w:r>
      <w:r w:rsidRPr="00C22C29">
        <w:rPr>
          <w:rFonts w:ascii="Times New Roman" w:hAnsi="Times New Roman" w:cs="Times New Roman"/>
          <w:noProof/>
          <w:color w:val="000000"/>
          <w:sz w:val="23"/>
          <w:szCs w:val="23"/>
          <w:lang w:eastAsia="ru-RU"/>
        </w:rPr>
        <w:drawing>
          <wp:inline distT="0" distB="0" distL="0" distR="0" wp14:anchorId="320B3871" wp14:editId="73812708">
            <wp:extent cx="752458" cy="395176"/>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574" cy="405740"/>
                    </a:xfrm>
                    <a:prstGeom prst="rect">
                      <a:avLst/>
                    </a:prstGeom>
                    <a:noFill/>
                    <a:ln>
                      <a:noFill/>
                    </a:ln>
                  </pic:spPr>
                </pic:pic>
              </a:graphicData>
            </a:graphic>
          </wp:inline>
        </w:drawing>
      </w:r>
      <w:r w:rsidRPr="00C22C29">
        <w:rPr>
          <w:rFonts w:ascii="Times New Roman" w:hAnsi="Times New Roman" w:cs="Times New Roman"/>
          <w:color w:val="000000"/>
          <w:sz w:val="23"/>
          <w:szCs w:val="23"/>
        </w:rPr>
        <w:tab/>
      </w:r>
      <w:r w:rsidRPr="00C22C29">
        <w:rPr>
          <w:rFonts w:ascii="Times New Roman" w:hAnsi="Times New Roman" w:cs="Times New Roman"/>
          <w:color w:val="000000"/>
          <w:sz w:val="23"/>
          <w:szCs w:val="23"/>
        </w:rPr>
        <w:tab/>
      </w:r>
      <w:r w:rsidRPr="00C22C29">
        <w:rPr>
          <w:rFonts w:ascii="Times New Roman" w:hAnsi="Times New Roman" w:cs="Times New Roman"/>
          <w:color w:val="000000"/>
          <w:sz w:val="23"/>
          <w:szCs w:val="23"/>
        </w:rPr>
        <w:tab/>
        <w:t>К.Н. Курысев</w:t>
      </w:r>
    </w:p>
    <w:p w:rsidR="00C22C29" w:rsidRPr="00C22C29" w:rsidRDefault="00C22C29" w:rsidP="00C22C29">
      <w:pPr>
        <w:spacing w:after="0" w:line="240" w:lineRule="auto"/>
        <w:ind w:firstLine="708"/>
        <w:rPr>
          <w:rFonts w:ascii="Calibri" w:eastAsia="Calibri" w:hAnsi="Calibri" w:cs="Times New Roman"/>
        </w:rPr>
      </w:pPr>
    </w:p>
    <w:p w:rsidR="00860F7B" w:rsidRDefault="00860F7B"/>
    <w:sectPr w:rsidR="00860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11A0E"/>
    <w:multiLevelType w:val="hybridMultilevel"/>
    <w:tmpl w:val="64EC30EC"/>
    <w:lvl w:ilvl="0" w:tplc="3F4250B0">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7274F9"/>
    <w:multiLevelType w:val="hybridMultilevel"/>
    <w:tmpl w:val="D0784B22"/>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61872"/>
    <w:multiLevelType w:val="hybridMultilevel"/>
    <w:tmpl w:val="F74A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2F3967"/>
    <w:multiLevelType w:val="hybridMultilevel"/>
    <w:tmpl w:val="A1BA0C30"/>
    <w:lvl w:ilvl="0" w:tplc="08A8624A">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6636223"/>
    <w:multiLevelType w:val="hybridMultilevel"/>
    <w:tmpl w:val="2CAC1604"/>
    <w:lvl w:ilvl="0" w:tplc="9BFA6DD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4630F8"/>
    <w:multiLevelType w:val="hybridMultilevel"/>
    <w:tmpl w:val="BE7AFB26"/>
    <w:lvl w:ilvl="0" w:tplc="9BFA6DD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7D041A4"/>
    <w:multiLevelType w:val="hybridMultilevel"/>
    <w:tmpl w:val="E026CD0E"/>
    <w:lvl w:ilvl="0" w:tplc="9BFA6DDA">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1A4C5F"/>
    <w:multiLevelType w:val="hybridMultilevel"/>
    <w:tmpl w:val="8AF0A4B2"/>
    <w:lvl w:ilvl="0" w:tplc="AE7C766A">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802AA2"/>
    <w:multiLevelType w:val="hybridMultilevel"/>
    <w:tmpl w:val="7E14378C"/>
    <w:lvl w:ilvl="0" w:tplc="7EF60BA0">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4B75AF"/>
    <w:multiLevelType w:val="hybridMultilevel"/>
    <w:tmpl w:val="3F5AEEAE"/>
    <w:lvl w:ilvl="0" w:tplc="51049792">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F521CFE"/>
    <w:multiLevelType w:val="hybridMultilevel"/>
    <w:tmpl w:val="5D564826"/>
    <w:lvl w:ilvl="0" w:tplc="9BFA6DDA">
      <w:start w:val="1"/>
      <w:numFmt w:val="russianLower"/>
      <w:lvlText w:val="%1."/>
      <w:lvlJc w:val="left"/>
      <w:pPr>
        <w:ind w:left="720" w:hanging="360"/>
      </w:pPr>
      <w:rPr>
        <w:rFonts w:hint="default"/>
      </w:rPr>
    </w:lvl>
    <w:lvl w:ilvl="1" w:tplc="9BFA6DDA">
      <w:start w:val="1"/>
      <w:numFmt w:val="russianLower"/>
      <w:lvlText w:val="%2."/>
      <w:lvlJc w:val="left"/>
      <w:pPr>
        <w:ind w:left="1440" w:hanging="360"/>
      </w:pPr>
      <w:rPr>
        <w:rFonts w:hint="default"/>
      </w:rPr>
    </w:lvl>
    <w:lvl w:ilvl="2" w:tplc="45D4688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C66EE8"/>
    <w:multiLevelType w:val="multilevel"/>
    <w:tmpl w:val="452C11A6"/>
    <w:lvl w:ilvl="0">
      <w:start w:val="1"/>
      <w:numFmt w:val="decimal"/>
      <w:lvlText w:val="%1."/>
      <w:lvlJc w:val="left"/>
      <w:pPr>
        <w:ind w:left="1211" w:hanging="360"/>
      </w:pPr>
      <w:rPr>
        <w:rFonts w:hint="default"/>
        <w:b w:val="0"/>
        <w:i w:val="0"/>
      </w:rPr>
    </w:lvl>
    <w:lvl w:ilvl="1">
      <w:start w:val="2"/>
      <w:numFmt w:val="decimal"/>
      <w:isLgl/>
      <w:lvlText w:val="%1.%2."/>
      <w:lvlJc w:val="left"/>
      <w:pPr>
        <w:ind w:left="3763" w:hanging="360"/>
      </w:pPr>
      <w:rPr>
        <w:rFonts w:ascii="Times New Roman" w:hAnsi="Times New Roman" w:cs="Times New Roman" w:hint="default"/>
        <w:sz w:val="24"/>
        <w:szCs w:val="24"/>
      </w:rPr>
    </w:lvl>
    <w:lvl w:ilvl="2">
      <w:start w:val="1"/>
      <w:numFmt w:val="decimal"/>
      <w:isLgl/>
      <w:lvlText w:val="%1.%2.%3."/>
      <w:lvlJc w:val="left"/>
      <w:pPr>
        <w:ind w:left="1571" w:hanging="720"/>
      </w:pPr>
      <w:rPr>
        <w:rFonts w:asciiTheme="minorHAnsi" w:hAnsiTheme="minorHAnsi" w:hint="default"/>
        <w:sz w:val="22"/>
      </w:rPr>
    </w:lvl>
    <w:lvl w:ilvl="3">
      <w:start w:val="1"/>
      <w:numFmt w:val="decimal"/>
      <w:isLgl/>
      <w:lvlText w:val="%1.%2.%3.%4."/>
      <w:lvlJc w:val="left"/>
      <w:pPr>
        <w:ind w:left="1571" w:hanging="720"/>
      </w:pPr>
      <w:rPr>
        <w:rFonts w:asciiTheme="minorHAnsi" w:hAnsiTheme="minorHAnsi" w:hint="default"/>
        <w:sz w:val="22"/>
      </w:rPr>
    </w:lvl>
    <w:lvl w:ilvl="4">
      <w:start w:val="1"/>
      <w:numFmt w:val="decimal"/>
      <w:isLgl/>
      <w:lvlText w:val="%1.%2.%3.%4.%5."/>
      <w:lvlJc w:val="left"/>
      <w:pPr>
        <w:ind w:left="1931" w:hanging="1080"/>
      </w:pPr>
      <w:rPr>
        <w:rFonts w:asciiTheme="minorHAnsi" w:hAnsiTheme="minorHAnsi" w:hint="default"/>
        <w:sz w:val="22"/>
      </w:rPr>
    </w:lvl>
    <w:lvl w:ilvl="5">
      <w:start w:val="1"/>
      <w:numFmt w:val="decimal"/>
      <w:isLgl/>
      <w:lvlText w:val="%1.%2.%3.%4.%5.%6."/>
      <w:lvlJc w:val="left"/>
      <w:pPr>
        <w:ind w:left="1931" w:hanging="1080"/>
      </w:pPr>
      <w:rPr>
        <w:rFonts w:asciiTheme="minorHAnsi" w:hAnsiTheme="minorHAnsi" w:hint="default"/>
        <w:sz w:val="22"/>
      </w:rPr>
    </w:lvl>
    <w:lvl w:ilvl="6">
      <w:start w:val="1"/>
      <w:numFmt w:val="decimal"/>
      <w:isLgl/>
      <w:lvlText w:val="%1.%2.%3.%4.%5.%6.%7."/>
      <w:lvlJc w:val="left"/>
      <w:pPr>
        <w:ind w:left="2291" w:hanging="1440"/>
      </w:pPr>
      <w:rPr>
        <w:rFonts w:asciiTheme="minorHAnsi" w:hAnsiTheme="minorHAnsi" w:hint="default"/>
        <w:sz w:val="22"/>
      </w:rPr>
    </w:lvl>
    <w:lvl w:ilvl="7">
      <w:start w:val="1"/>
      <w:numFmt w:val="decimal"/>
      <w:isLgl/>
      <w:lvlText w:val="%1.%2.%3.%4.%5.%6.%7.%8."/>
      <w:lvlJc w:val="left"/>
      <w:pPr>
        <w:ind w:left="2291" w:hanging="1440"/>
      </w:pPr>
      <w:rPr>
        <w:rFonts w:asciiTheme="minorHAnsi" w:hAnsiTheme="minorHAnsi" w:hint="default"/>
        <w:sz w:val="22"/>
      </w:rPr>
    </w:lvl>
    <w:lvl w:ilvl="8">
      <w:start w:val="1"/>
      <w:numFmt w:val="decimal"/>
      <w:isLgl/>
      <w:lvlText w:val="%1.%2.%3.%4.%5.%6.%7.%8.%9."/>
      <w:lvlJc w:val="left"/>
      <w:pPr>
        <w:ind w:left="2651" w:hanging="1800"/>
      </w:pPr>
      <w:rPr>
        <w:rFonts w:asciiTheme="minorHAnsi" w:hAnsiTheme="minorHAnsi" w:hint="default"/>
        <w:sz w:val="22"/>
      </w:rPr>
    </w:lvl>
  </w:abstractNum>
  <w:abstractNum w:abstractNumId="15" w15:restartNumberingAfterBreak="0">
    <w:nsid w:val="781F0ADA"/>
    <w:multiLevelType w:val="hybridMultilevel"/>
    <w:tmpl w:val="31C49B02"/>
    <w:lvl w:ilvl="0" w:tplc="447469CC">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2"/>
  </w:num>
  <w:num w:numId="3">
    <w:abstractNumId w:val="11"/>
  </w:num>
  <w:num w:numId="4">
    <w:abstractNumId w:val="1"/>
  </w:num>
  <w:num w:numId="5">
    <w:abstractNumId w:val="7"/>
  </w:num>
  <w:num w:numId="6">
    <w:abstractNumId w:val="15"/>
  </w:num>
  <w:num w:numId="7">
    <w:abstractNumId w:val="5"/>
  </w:num>
  <w:num w:numId="8">
    <w:abstractNumId w:val="8"/>
  </w:num>
  <w:num w:numId="9">
    <w:abstractNumId w:val="10"/>
  </w:num>
  <w:num w:numId="10">
    <w:abstractNumId w:val="14"/>
  </w:num>
  <w:num w:numId="11">
    <w:abstractNumId w:val="3"/>
  </w:num>
  <w:num w:numId="12">
    <w:abstractNumId w:val="2"/>
  </w:num>
  <w:num w:numId="13">
    <w:abstractNumId w:val="9"/>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29"/>
    <w:rsid w:val="000157A2"/>
    <w:rsid w:val="000903D7"/>
    <w:rsid w:val="001D370B"/>
    <w:rsid w:val="002851B7"/>
    <w:rsid w:val="0039583A"/>
    <w:rsid w:val="004F044F"/>
    <w:rsid w:val="00535EC7"/>
    <w:rsid w:val="00583EAB"/>
    <w:rsid w:val="005A6472"/>
    <w:rsid w:val="005F5C1A"/>
    <w:rsid w:val="00632A98"/>
    <w:rsid w:val="00645E6E"/>
    <w:rsid w:val="00673593"/>
    <w:rsid w:val="0074676F"/>
    <w:rsid w:val="007D4320"/>
    <w:rsid w:val="008438F8"/>
    <w:rsid w:val="00860F7B"/>
    <w:rsid w:val="009319E7"/>
    <w:rsid w:val="009B55F2"/>
    <w:rsid w:val="009F07FD"/>
    <w:rsid w:val="009F1D3A"/>
    <w:rsid w:val="00A67590"/>
    <w:rsid w:val="00AD6AA6"/>
    <w:rsid w:val="00B24EFD"/>
    <w:rsid w:val="00B31993"/>
    <w:rsid w:val="00BF43F6"/>
    <w:rsid w:val="00C16D05"/>
    <w:rsid w:val="00C22C29"/>
    <w:rsid w:val="00C836D4"/>
    <w:rsid w:val="00D04FE7"/>
    <w:rsid w:val="00D50101"/>
    <w:rsid w:val="00DB2A26"/>
    <w:rsid w:val="00DC3F06"/>
    <w:rsid w:val="00DD7D5C"/>
    <w:rsid w:val="00E520F7"/>
    <w:rsid w:val="00E6578D"/>
    <w:rsid w:val="00E85311"/>
    <w:rsid w:val="00EA6AC8"/>
    <w:rsid w:val="00EE0A0F"/>
    <w:rsid w:val="00F7330B"/>
    <w:rsid w:val="00F84252"/>
    <w:rsid w:val="00FE03BD"/>
    <w:rsid w:val="00FE1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82603-1D25-4615-8350-32FE4CAA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2C2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39"/>
    <w:rsid w:val="00C2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2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25047">
      <w:bodyDiv w:val="1"/>
      <w:marLeft w:val="0"/>
      <w:marRight w:val="0"/>
      <w:marTop w:val="0"/>
      <w:marBottom w:val="0"/>
      <w:divBdr>
        <w:top w:val="none" w:sz="0" w:space="0" w:color="auto"/>
        <w:left w:val="none" w:sz="0" w:space="0" w:color="auto"/>
        <w:bottom w:val="none" w:sz="0" w:space="0" w:color="auto"/>
        <w:right w:val="none" w:sz="0" w:space="0" w:color="auto"/>
      </w:divBdr>
      <w:divsChild>
        <w:div w:id="30397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8268</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А. Шумова</dc:creator>
  <cp:keywords/>
  <dc:description/>
  <cp:lastModifiedBy>Константин Н. Курысев</cp:lastModifiedBy>
  <cp:revision>2</cp:revision>
  <dcterms:created xsi:type="dcterms:W3CDTF">2022-11-24T06:11:00Z</dcterms:created>
  <dcterms:modified xsi:type="dcterms:W3CDTF">2022-11-24T06:11:00Z</dcterms:modified>
</cp:coreProperties>
</file>