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9B" w:rsidRPr="00DD65B3" w:rsidRDefault="00441AFB" w:rsidP="00F11E1C">
      <w:pPr>
        <w:pStyle w:val="Default"/>
        <w:jc w:val="center"/>
        <w:rPr>
          <w:b/>
        </w:rPr>
      </w:pPr>
      <w:r w:rsidRPr="00DD65B3">
        <w:rPr>
          <w:b/>
        </w:rPr>
        <w:t xml:space="preserve">Министерство </w:t>
      </w:r>
      <w:r w:rsidR="00E4189B" w:rsidRPr="00DD65B3">
        <w:rPr>
          <w:b/>
        </w:rPr>
        <w:t>науки и высшего образования Российской Федерации</w:t>
      </w:r>
    </w:p>
    <w:p w:rsidR="005152B3" w:rsidRPr="00DD65B3" w:rsidRDefault="005152B3" w:rsidP="00F11E1C">
      <w:pPr>
        <w:pStyle w:val="Default"/>
        <w:jc w:val="center"/>
      </w:pPr>
    </w:p>
    <w:p w:rsidR="00441AFB" w:rsidRPr="00DD65B3" w:rsidRDefault="00441AFB" w:rsidP="00F11E1C">
      <w:pPr>
        <w:pStyle w:val="Default"/>
        <w:jc w:val="center"/>
      </w:pPr>
      <w:r w:rsidRPr="00DD65B3">
        <w:rPr>
          <w:bCs/>
        </w:rPr>
        <w:t>Федеральное государственное бюджетное образовательное учреждение</w:t>
      </w:r>
    </w:p>
    <w:p w:rsidR="00441AFB" w:rsidRPr="00DD65B3" w:rsidRDefault="00441AFB" w:rsidP="00F11E1C">
      <w:pPr>
        <w:pStyle w:val="Default"/>
        <w:jc w:val="center"/>
      </w:pPr>
      <w:r w:rsidRPr="00DD65B3">
        <w:rPr>
          <w:bCs/>
        </w:rPr>
        <w:t>высшего образования</w:t>
      </w:r>
    </w:p>
    <w:p w:rsidR="00441AFB" w:rsidRPr="00DD65B3" w:rsidRDefault="00441AFB" w:rsidP="00F11E1C">
      <w:pPr>
        <w:pStyle w:val="Default"/>
        <w:jc w:val="center"/>
        <w:rPr>
          <w:b/>
        </w:rPr>
      </w:pPr>
      <w:r w:rsidRPr="00DD65B3">
        <w:rPr>
          <w:b/>
        </w:rPr>
        <w:t>«Владимирский государственный университет</w:t>
      </w:r>
    </w:p>
    <w:p w:rsidR="00441AFB" w:rsidRPr="00DD65B3" w:rsidRDefault="00441AFB" w:rsidP="00F11E1C">
      <w:pPr>
        <w:pStyle w:val="Default"/>
        <w:jc w:val="center"/>
        <w:rPr>
          <w:b/>
        </w:rPr>
      </w:pPr>
      <w:r w:rsidRPr="00DD65B3">
        <w:rPr>
          <w:b/>
        </w:rPr>
        <w:t>имени Александра Григорьевича и Николая Григорьевича Столетовых»</w:t>
      </w:r>
    </w:p>
    <w:p w:rsidR="00E4189B" w:rsidRPr="00DD65B3" w:rsidRDefault="00E4189B" w:rsidP="00F11E1C">
      <w:pPr>
        <w:pStyle w:val="Default"/>
        <w:jc w:val="center"/>
        <w:rPr>
          <w:b/>
        </w:rPr>
      </w:pPr>
      <w:r w:rsidRPr="00DD65B3">
        <w:rPr>
          <w:b/>
        </w:rPr>
        <w:t>(ВлГУ)</w:t>
      </w:r>
    </w:p>
    <w:p w:rsidR="005152B3" w:rsidRPr="00DD65B3" w:rsidRDefault="005152B3" w:rsidP="00F11E1C">
      <w:pPr>
        <w:pStyle w:val="Default"/>
        <w:jc w:val="center"/>
      </w:pPr>
    </w:p>
    <w:p w:rsidR="00441AFB" w:rsidRPr="00DD65B3" w:rsidRDefault="00813D1C" w:rsidP="00F11E1C">
      <w:pPr>
        <w:pStyle w:val="Default"/>
        <w:jc w:val="center"/>
      </w:pPr>
      <w:bookmarkStart w:id="0" w:name="_GoBack"/>
      <w:r w:rsidRPr="00DD65B3">
        <w:rPr>
          <w:noProof/>
          <w:lang w:eastAsia="ru-RU"/>
        </w:rPr>
        <w:drawing>
          <wp:anchor distT="0" distB="0" distL="114300" distR="114300" simplePos="0" relativeHeight="251658240" behindDoc="0" locked="0" layoutInCell="1" allowOverlap="1" wp14:anchorId="76EF8B4A" wp14:editId="5EBF7F88">
            <wp:simplePos x="0" y="0"/>
            <wp:positionH relativeFrom="margin">
              <wp:align>right</wp:align>
            </wp:positionH>
            <wp:positionV relativeFrom="paragraph">
              <wp:posOffset>9615</wp:posOffset>
            </wp:positionV>
            <wp:extent cx="5940425" cy="2596186"/>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0425" cy="2596186"/>
                    </a:xfrm>
                    <a:prstGeom prst="rect">
                      <a:avLst/>
                    </a:prstGeom>
                  </pic:spPr>
                </pic:pic>
              </a:graphicData>
            </a:graphic>
          </wp:anchor>
        </w:drawing>
      </w:r>
      <w:bookmarkEnd w:id="0"/>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F11E1C" w:rsidRPr="00DD65B3" w:rsidRDefault="00F11E1C" w:rsidP="00F11E1C">
      <w:pPr>
        <w:pStyle w:val="Default"/>
        <w:jc w:val="center"/>
        <w:rPr>
          <w:b/>
          <w:bCs/>
        </w:rPr>
      </w:pPr>
    </w:p>
    <w:p w:rsidR="00441AFB" w:rsidRPr="00DD65B3" w:rsidRDefault="00441AFB" w:rsidP="00F11E1C">
      <w:pPr>
        <w:pStyle w:val="Default"/>
        <w:jc w:val="center"/>
      </w:pPr>
      <w:r w:rsidRPr="00DD65B3">
        <w:rPr>
          <w:b/>
          <w:bCs/>
        </w:rPr>
        <w:t xml:space="preserve">ФОНД ОЦЕНОЧНЫХ </w:t>
      </w:r>
      <w:r w:rsidR="00D26E17" w:rsidRPr="00DD65B3">
        <w:rPr>
          <w:b/>
          <w:bCs/>
        </w:rPr>
        <w:t>МАТЕРИАЛОВ</w:t>
      </w:r>
      <w:r w:rsidR="00A1114F" w:rsidRPr="00DD65B3">
        <w:rPr>
          <w:b/>
          <w:bCs/>
        </w:rPr>
        <w:t xml:space="preserve"> (СРЕДСТВ) ПО</w:t>
      </w:r>
    </w:p>
    <w:p w:rsidR="00441AFB" w:rsidRPr="00DD65B3" w:rsidRDefault="00441AFB" w:rsidP="00F11E1C">
      <w:pPr>
        <w:pStyle w:val="Default"/>
        <w:jc w:val="center"/>
        <w:rPr>
          <w:b/>
          <w:bCs/>
        </w:rPr>
      </w:pPr>
      <w:r w:rsidRPr="00DD65B3">
        <w:rPr>
          <w:b/>
          <w:bCs/>
        </w:rPr>
        <w:t>ДИСЦИПЛИН</w:t>
      </w:r>
      <w:r w:rsidR="00A1114F" w:rsidRPr="00DD65B3">
        <w:rPr>
          <w:b/>
          <w:bCs/>
        </w:rPr>
        <w:t>Е</w:t>
      </w:r>
    </w:p>
    <w:p w:rsidR="00441AFB" w:rsidRPr="00DD65B3" w:rsidRDefault="00441AFB" w:rsidP="00F11E1C">
      <w:pPr>
        <w:pStyle w:val="Default"/>
        <w:jc w:val="center"/>
        <w:rPr>
          <w:b/>
          <w:bCs/>
        </w:rPr>
      </w:pPr>
    </w:p>
    <w:p w:rsidR="00011216" w:rsidRPr="00DD65B3" w:rsidRDefault="00011216" w:rsidP="00F11E1C">
      <w:pPr>
        <w:pStyle w:val="Default"/>
        <w:jc w:val="center"/>
        <w:rPr>
          <w:b/>
          <w:bCs/>
        </w:rPr>
      </w:pPr>
      <w:r w:rsidRPr="00DD65B3">
        <w:rPr>
          <w:b/>
        </w:rPr>
        <w:t>АКТУАЛЬНЫЕ ПРОБЛЕМЫ ЧАСТНОГО ПРАВА</w:t>
      </w:r>
    </w:p>
    <w:p w:rsidR="00441AFB" w:rsidRPr="00DD65B3" w:rsidRDefault="00441AFB" w:rsidP="00F11E1C">
      <w:pPr>
        <w:pStyle w:val="Default"/>
        <w:jc w:val="center"/>
      </w:pPr>
    </w:p>
    <w:p w:rsidR="00A1114F" w:rsidRPr="00DD65B3" w:rsidRDefault="00A1114F" w:rsidP="00F11E1C">
      <w:pPr>
        <w:pStyle w:val="Default"/>
        <w:jc w:val="center"/>
      </w:pPr>
      <w:r w:rsidRPr="00DD65B3">
        <w:t>Специальность</w:t>
      </w:r>
    </w:p>
    <w:p w:rsidR="005152B3" w:rsidRPr="00DD65B3" w:rsidRDefault="005152B3" w:rsidP="00F11E1C">
      <w:pPr>
        <w:spacing w:after="0" w:line="240" w:lineRule="auto"/>
        <w:jc w:val="center"/>
        <w:rPr>
          <w:rFonts w:ascii="Times New Roman" w:eastAsia="Times New Roman" w:hAnsi="Times New Roman" w:cs="Times New Roman"/>
          <w:b/>
          <w:sz w:val="24"/>
          <w:szCs w:val="24"/>
        </w:rPr>
      </w:pPr>
      <w:r w:rsidRPr="00DD65B3">
        <w:rPr>
          <w:rFonts w:ascii="Times New Roman" w:eastAsia="Times New Roman" w:hAnsi="Times New Roman" w:cs="Times New Roman"/>
          <w:b/>
          <w:sz w:val="24"/>
          <w:szCs w:val="24"/>
        </w:rPr>
        <w:t>40.05.04 «Судебная и прокурорская деятельность»</w:t>
      </w: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A1114F" w:rsidRPr="00DD65B3" w:rsidRDefault="00DD65B3" w:rsidP="00F11E1C">
      <w:pPr>
        <w:spacing w:after="0" w:line="240" w:lineRule="auto"/>
        <w:jc w:val="center"/>
        <w:rPr>
          <w:rFonts w:ascii="Times New Roman" w:eastAsia="Times New Roman" w:hAnsi="Times New Roman" w:cs="Times New Roman"/>
          <w:sz w:val="24"/>
          <w:szCs w:val="24"/>
        </w:rPr>
      </w:pPr>
      <w:r w:rsidRPr="00DD65B3">
        <w:rPr>
          <w:rFonts w:ascii="Times New Roman" w:eastAsia="Times New Roman" w:hAnsi="Times New Roman" w:cs="Times New Roman"/>
          <w:sz w:val="24"/>
          <w:szCs w:val="24"/>
        </w:rPr>
        <w:t>Специализация</w:t>
      </w:r>
    </w:p>
    <w:p w:rsidR="005152B3" w:rsidRPr="00DD65B3" w:rsidRDefault="005152B3" w:rsidP="00F11E1C">
      <w:pPr>
        <w:spacing w:after="0" w:line="240" w:lineRule="auto"/>
        <w:jc w:val="center"/>
        <w:rPr>
          <w:rFonts w:ascii="Times New Roman" w:eastAsia="Times New Roman" w:hAnsi="Times New Roman" w:cs="Times New Roman"/>
          <w:sz w:val="24"/>
          <w:szCs w:val="24"/>
        </w:rPr>
      </w:pPr>
      <w:r w:rsidRPr="00DD65B3">
        <w:rPr>
          <w:rFonts w:ascii="Times New Roman" w:eastAsia="Times New Roman" w:hAnsi="Times New Roman" w:cs="Times New Roman"/>
          <w:b/>
          <w:sz w:val="24"/>
          <w:szCs w:val="24"/>
        </w:rPr>
        <w:t>Судебная деятельность</w:t>
      </w:r>
    </w:p>
    <w:p w:rsidR="005152B3" w:rsidRPr="00DD65B3" w:rsidRDefault="005152B3" w:rsidP="00F11E1C">
      <w:pPr>
        <w:tabs>
          <w:tab w:val="left" w:pos="1440"/>
        </w:tabs>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jc w:val="center"/>
        <w:rPr>
          <w:rFonts w:ascii="Times New Roman" w:eastAsia="Times New Roman" w:hAnsi="Times New Roman" w:cs="Times New Roman"/>
          <w:sz w:val="24"/>
          <w:szCs w:val="24"/>
        </w:rPr>
      </w:pPr>
    </w:p>
    <w:p w:rsidR="007302AE" w:rsidRPr="00DD65B3" w:rsidRDefault="007302AE" w:rsidP="00F11E1C">
      <w:pPr>
        <w:spacing w:after="0" w:line="240" w:lineRule="auto"/>
        <w:jc w:val="center"/>
        <w:rPr>
          <w:rFonts w:ascii="Times New Roman" w:eastAsia="Times New Roman" w:hAnsi="Times New Roman" w:cs="Times New Roman"/>
          <w:sz w:val="24"/>
          <w:szCs w:val="24"/>
        </w:rPr>
      </w:pPr>
    </w:p>
    <w:p w:rsidR="005152B3" w:rsidRPr="00DD65B3" w:rsidRDefault="005152B3" w:rsidP="00F11E1C">
      <w:pPr>
        <w:spacing w:after="0" w:line="240" w:lineRule="auto"/>
        <w:rPr>
          <w:rFonts w:ascii="Times New Roman" w:eastAsia="Times New Roman" w:hAnsi="Times New Roman" w:cs="Times New Roman"/>
          <w:sz w:val="24"/>
          <w:szCs w:val="24"/>
        </w:rPr>
      </w:pPr>
    </w:p>
    <w:p w:rsidR="00A1114F" w:rsidRPr="00DD65B3" w:rsidRDefault="00A1114F" w:rsidP="00F11E1C">
      <w:pPr>
        <w:spacing w:after="0" w:line="240" w:lineRule="auto"/>
        <w:jc w:val="center"/>
        <w:rPr>
          <w:rFonts w:ascii="Times New Roman" w:eastAsia="Times New Roman" w:hAnsi="Times New Roman" w:cs="Times New Roman"/>
          <w:sz w:val="24"/>
          <w:szCs w:val="24"/>
        </w:rPr>
      </w:pPr>
      <w:r w:rsidRPr="00DD65B3">
        <w:rPr>
          <w:rFonts w:ascii="Times New Roman" w:eastAsia="Times New Roman" w:hAnsi="Times New Roman" w:cs="Times New Roman"/>
          <w:sz w:val="24"/>
          <w:szCs w:val="24"/>
        </w:rPr>
        <w:t xml:space="preserve">г. </w:t>
      </w:r>
      <w:r w:rsidR="005152B3" w:rsidRPr="00DD65B3">
        <w:rPr>
          <w:rFonts w:ascii="Times New Roman" w:eastAsia="Times New Roman" w:hAnsi="Times New Roman" w:cs="Times New Roman"/>
          <w:sz w:val="24"/>
          <w:szCs w:val="24"/>
        </w:rPr>
        <w:t>Владимир</w:t>
      </w:r>
    </w:p>
    <w:p w:rsidR="00AA68C3" w:rsidRPr="00DD65B3" w:rsidRDefault="00A1114F"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2022</w:t>
      </w:r>
      <w:r w:rsidR="00441AFB" w:rsidRPr="00DD65B3">
        <w:rPr>
          <w:rFonts w:ascii="Times New Roman" w:hAnsi="Times New Roman" w:cs="Times New Roman"/>
          <w:sz w:val="24"/>
          <w:szCs w:val="24"/>
        </w:rPr>
        <w:br w:type="page"/>
      </w:r>
    </w:p>
    <w:p w:rsidR="00A1114F" w:rsidRPr="00DD65B3" w:rsidRDefault="00A1114F"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lastRenderedPageBreak/>
        <w:t>1. ПЕРЕЧЕНЬ КОМПЕТЕНЦИЙ И ПЛАНИРУЕМЫЕ РЕЗУЛЬТАТЫ ОБУЧЕНИЯ ПО ДИСЦИПЛИНЕ</w:t>
      </w:r>
    </w:p>
    <w:p w:rsidR="00A1114F" w:rsidRPr="00DD65B3" w:rsidRDefault="00A1114F" w:rsidP="00F11E1C">
      <w:pPr>
        <w:spacing w:after="0" w:line="240" w:lineRule="auto"/>
        <w:jc w:val="center"/>
        <w:rPr>
          <w:rFonts w:ascii="Times New Roman" w:hAnsi="Times New Roman" w:cs="Times New Roman"/>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4820"/>
        <w:gridCol w:w="1276"/>
      </w:tblGrid>
      <w:tr w:rsidR="00A1114F" w:rsidRPr="00DD65B3" w:rsidTr="00DD65B3">
        <w:trPr>
          <w:trHeight w:val="353"/>
          <w:jc w:val="center"/>
        </w:trPr>
        <w:tc>
          <w:tcPr>
            <w:tcW w:w="1980" w:type="dxa"/>
            <w:vMerge w:val="restart"/>
            <w:vAlign w:val="center"/>
          </w:tcPr>
          <w:p w:rsidR="00A1114F" w:rsidRPr="00DD65B3" w:rsidRDefault="00A1114F" w:rsidP="00F11E1C">
            <w:pPr>
              <w:autoSpaceDE w:val="0"/>
              <w:autoSpaceDN w:val="0"/>
              <w:adjustRightInd w:val="0"/>
              <w:spacing w:after="0" w:line="240" w:lineRule="auto"/>
              <w:jc w:val="center"/>
              <w:rPr>
                <w:rFonts w:ascii="Times New Roman" w:eastAsia="Calibri" w:hAnsi="Times New Roman" w:cs="Times New Roman"/>
                <w:b/>
                <w:color w:val="000000"/>
                <w:szCs w:val="24"/>
              </w:rPr>
            </w:pPr>
            <w:r w:rsidRPr="00DD65B3">
              <w:rPr>
                <w:rFonts w:ascii="Times New Roman" w:eastAsia="Calibri" w:hAnsi="Times New Roman" w:cs="Times New Roman"/>
                <w:b/>
                <w:color w:val="000000"/>
                <w:szCs w:val="24"/>
              </w:rPr>
              <w:t>Формируемые компетенции</w:t>
            </w:r>
          </w:p>
        </w:tc>
        <w:tc>
          <w:tcPr>
            <w:tcW w:w="6237" w:type="dxa"/>
            <w:gridSpan w:val="2"/>
            <w:vAlign w:val="center"/>
          </w:tcPr>
          <w:p w:rsidR="00A1114F" w:rsidRPr="00DD65B3" w:rsidRDefault="00A1114F" w:rsidP="00F11E1C">
            <w:pPr>
              <w:autoSpaceDE w:val="0"/>
              <w:autoSpaceDN w:val="0"/>
              <w:adjustRightInd w:val="0"/>
              <w:spacing w:after="0" w:line="240" w:lineRule="auto"/>
              <w:jc w:val="center"/>
              <w:rPr>
                <w:rFonts w:ascii="Times New Roman" w:eastAsia="Calibri" w:hAnsi="Times New Roman" w:cs="Times New Roman"/>
                <w:b/>
                <w:color w:val="000000"/>
                <w:szCs w:val="24"/>
              </w:rPr>
            </w:pPr>
            <w:r w:rsidRPr="00DD65B3">
              <w:rPr>
                <w:rFonts w:ascii="Times New Roman" w:eastAsia="Calibri" w:hAnsi="Times New Roman" w:cs="Times New Roman"/>
                <w:b/>
                <w:color w:val="000000"/>
                <w:szCs w:val="24"/>
              </w:rPr>
              <w:t>Планируемые результаты обучения по дисциплине, в соответствии с индикатором достижения компетенции</w:t>
            </w:r>
          </w:p>
        </w:tc>
        <w:tc>
          <w:tcPr>
            <w:tcW w:w="1276" w:type="dxa"/>
            <w:vMerge w:val="restart"/>
            <w:vAlign w:val="center"/>
          </w:tcPr>
          <w:p w:rsidR="00A1114F" w:rsidRPr="00DD65B3" w:rsidRDefault="00A1114F" w:rsidP="00F11E1C">
            <w:pPr>
              <w:autoSpaceDE w:val="0"/>
              <w:autoSpaceDN w:val="0"/>
              <w:adjustRightInd w:val="0"/>
              <w:spacing w:after="0" w:line="240" w:lineRule="auto"/>
              <w:jc w:val="center"/>
              <w:rPr>
                <w:rFonts w:ascii="Times New Roman" w:eastAsia="Calibri" w:hAnsi="Times New Roman" w:cs="Times New Roman"/>
                <w:b/>
                <w:color w:val="000000"/>
                <w:szCs w:val="24"/>
              </w:rPr>
            </w:pPr>
            <w:r w:rsidRPr="00DD65B3">
              <w:rPr>
                <w:rFonts w:ascii="Times New Roman" w:eastAsia="Calibri" w:hAnsi="Times New Roman" w:cs="Times New Roman"/>
                <w:b/>
                <w:color w:val="000000"/>
                <w:szCs w:val="24"/>
              </w:rPr>
              <w:t>Наименование оценочного средства</w:t>
            </w:r>
          </w:p>
        </w:tc>
      </w:tr>
      <w:tr w:rsidR="00A1114F" w:rsidRPr="00DD65B3" w:rsidTr="00DD65B3">
        <w:trPr>
          <w:trHeight w:val="353"/>
          <w:jc w:val="center"/>
        </w:trPr>
        <w:tc>
          <w:tcPr>
            <w:tcW w:w="1980" w:type="dxa"/>
            <w:vMerge/>
            <w:vAlign w:val="center"/>
          </w:tcPr>
          <w:p w:rsidR="00A1114F" w:rsidRPr="00DD65B3" w:rsidRDefault="00A1114F" w:rsidP="00F11E1C">
            <w:pPr>
              <w:autoSpaceDE w:val="0"/>
              <w:autoSpaceDN w:val="0"/>
              <w:adjustRightInd w:val="0"/>
              <w:spacing w:after="0" w:line="240" w:lineRule="auto"/>
              <w:jc w:val="center"/>
              <w:rPr>
                <w:rFonts w:ascii="Times New Roman" w:eastAsia="Calibri" w:hAnsi="Times New Roman" w:cs="Times New Roman"/>
                <w:b/>
                <w:color w:val="000000"/>
                <w:szCs w:val="24"/>
              </w:rPr>
            </w:pPr>
          </w:p>
        </w:tc>
        <w:tc>
          <w:tcPr>
            <w:tcW w:w="1417" w:type="dxa"/>
            <w:vAlign w:val="center"/>
          </w:tcPr>
          <w:p w:rsidR="00A1114F" w:rsidRPr="00DD65B3" w:rsidRDefault="00A1114F" w:rsidP="00F11E1C">
            <w:pPr>
              <w:autoSpaceDE w:val="0"/>
              <w:autoSpaceDN w:val="0"/>
              <w:adjustRightInd w:val="0"/>
              <w:spacing w:after="0" w:line="240" w:lineRule="auto"/>
              <w:jc w:val="center"/>
              <w:rPr>
                <w:rFonts w:ascii="Times New Roman" w:eastAsia="Calibri" w:hAnsi="Times New Roman" w:cs="Times New Roman"/>
                <w:b/>
                <w:color w:val="000000"/>
                <w:szCs w:val="24"/>
              </w:rPr>
            </w:pPr>
            <w:r w:rsidRPr="00DD65B3">
              <w:rPr>
                <w:rFonts w:ascii="Times New Roman" w:eastAsia="Calibri" w:hAnsi="Times New Roman" w:cs="Times New Roman"/>
                <w:b/>
                <w:color w:val="000000"/>
                <w:szCs w:val="24"/>
              </w:rPr>
              <w:t>Индикатор достижения компетенции</w:t>
            </w:r>
          </w:p>
        </w:tc>
        <w:tc>
          <w:tcPr>
            <w:tcW w:w="4820" w:type="dxa"/>
            <w:vAlign w:val="center"/>
          </w:tcPr>
          <w:p w:rsidR="00A1114F" w:rsidRPr="00DD65B3" w:rsidRDefault="00A1114F" w:rsidP="00F11E1C">
            <w:pPr>
              <w:autoSpaceDE w:val="0"/>
              <w:autoSpaceDN w:val="0"/>
              <w:adjustRightInd w:val="0"/>
              <w:spacing w:after="0" w:line="240" w:lineRule="auto"/>
              <w:jc w:val="center"/>
              <w:rPr>
                <w:rFonts w:ascii="Times New Roman" w:eastAsia="Calibri" w:hAnsi="Times New Roman" w:cs="Times New Roman"/>
                <w:b/>
                <w:color w:val="000000"/>
                <w:szCs w:val="24"/>
              </w:rPr>
            </w:pPr>
            <w:r w:rsidRPr="00DD65B3">
              <w:rPr>
                <w:rFonts w:ascii="Times New Roman" w:eastAsia="Calibri" w:hAnsi="Times New Roman" w:cs="Times New Roman"/>
                <w:b/>
                <w:color w:val="000000"/>
                <w:szCs w:val="24"/>
              </w:rPr>
              <w:t>Результаты обучения по дисциплине</w:t>
            </w:r>
          </w:p>
        </w:tc>
        <w:tc>
          <w:tcPr>
            <w:tcW w:w="1276" w:type="dxa"/>
            <w:vMerge/>
          </w:tcPr>
          <w:p w:rsidR="00A1114F" w:rsidRPr="00DD65B3" w:rsidRDefault="00A1114F" w:rsidP="00F11E1C">
            <w:pPr>
              <w:autoSpaceDE w:val="0"/>
              <w:autoSpaceDN w:val="0"/>
              <w:adjustRightInd w:val="0"/>
              <w:spacing w:after="0" w:line="240" w:lineRule="auto"/>
              <w:rPr>
                <w:rFonts w:ascii="Times New Roman" w:eastAsia="Calibri" w:hAnsi="Times New Roman" w:cs="Times New Roman"/>
                <w:b/>
                <w:color w:val="000000"/>
                <w:sz w:val="24"/>
                <w:szCs w:val="24"/>
              </w:rPr>
            </w:pPr>
          </w:p>
        </w:tc>
      </w:tr>
      <w:tr w:rsidR="00A1114F" w:rsidRPr="00DD65B3" w:rsidTr="00DD65B3">
        <w:trPr>
          <w:trHeight w:val="353"/>
          <w:jc w:val="center"/>
        </w:trPr>
        <w:tc>
          <w:tcPr>
            <w:tcW w:w="1980"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ПК-8</w:t>
            </w:r>
          </w:p>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color w:val="000000"/>
                <w:sz w:val="24"/>
                <w:szCs w:val="24"/>
                <w:lang w:val="en-US"/>
              </w:rPr>
              <w:t>c</w:t>
            </w:r>
            <w:r w:rsidRPr="00DD65B3">
              <w:rPr>
                <w:rFonts w:ascii="Times New Roman" w:hAnsi="Times New Roman" w:cs="Times New Roman"/>
                <w:color w:val="000000"/>
                <w:sz w:val="24"/>
                <w:szCs w:val="24"/>
              </w:rPr>
              <w:t>пособен применять теоретические знания для выявления правонарушений, своевременного реагирования и принятия необходимых мер к восстановлению нарушенных прав</w:t>
            </w:r>
          </w:p>
        </w:tc>
        <w:tc>
          <w:tcPr>
            <w:tcW w:w="1417" w:type="dxa"/>
          </w:tcPr>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8.1</w:t>
            </w:r>
          </w:p>
          <w:p w:rsidR="00922A42" w:rsidRDefault="00922A42"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8.2</w:t>
            </w: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8.3</w:t>
            </w:r>
          </w:p>
        </w:tc>
        <w:tc>
          <w:tcPr>
            <w:tcW w:w="4820"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b/>
                <w:sz w:val="24"/>
                <w:szCs w:val="24"/>
              </w:rPr>
              <w:t>Знает:</w:t>
            </w:r>
            <w:r w:rsidRPr="00DD65B3">
              <w:rPr>
                <w:rFonts w:ascii="Times New Roman" w:hAnsi="Times New Roman" w:cs="Times New Roman"/>
                <w:sz w:val="24"/>
                <w:szCs w:val="24"/>
              </w:rPr>
              <w:t xml:space="preserve"> способы и приемы выявления, пресечения и фиксации правонарушений в сфере частного права; </w:t>
            </w:r>
          </w:p>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b/>
                <w:sz w:val="24"/>
                <w:szCs w:val="24"/>
              </w:rPr>
              <w:t>Умеет:</w:t>
            </w:r>
            <w:r w:rsidRPr="00DD65B3">
              <w:rPr>
                <w:rFonts w:ascii="Times New Roman" w:hAnsi="Times New Roman" w:cs="Times New Roman"/>
                <w:sz w:val="24"/>
                <w:szCs w:val="24"/>
              </w:rPr>
              <w:t xml:space="preserve"> пресекать и фиксировать правонарушения в сфере частного права; обеспечивать защиту прав и законных интересов лиц, пострадавших от правонарушений в сфере частного права.</w:t>
            </w:r>
          </w:p>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b/>
                <w:sz w:val="24"/>
                <w:szCs w:val="24"/>
              </w:rPr>
              <w:t>Владеет:</w:t>
            </w:r>
            <w:r w:rsidRPr="00DD65B3">
              <w:rPr>
                <w:rFonts w:ascii="Times New Roman" w:hAnsi="Times New Roman" w:cs="Times New Roman"/>
                <w:sz w:val="24"/>
                <w:szCs w:val="24"/>
              </w:rPr>
              <w:t xml:space="preserve"> навыками сбора и фиксации доказательств; методикой выявления, пресечения и раскрытия правонарушений.</w:t>
            </w:r>
          </w:p>
        </w:tc>
        <w:tc>
          <w:tcPr>
            <w:tcW w:w="1276"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Тестовые вопросы, практические задания.</w:t>
            </w:r>
          </w:p>
        </w:tc>
      </w:tr>
      <w:tr w:rsidR="00A1114F" w:rsidRPr="00DD65B3" w:rsidTr="00DD65B3">
        <w:trPr>
          <w:trHeight w:val="353"/>
          <w:jc w:val="center"/>
        </w:trPr>
        <w:tc>
          <w:tcPr>
            <w:tcW w:w="1980"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ПК-12</w:t>
            </w:r>
          </w:p>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способен правильно и полно отражать результаты профессиональной деятельности в юридической и служебной документации</w:t>
            </w:r>
          </w:p>
        </w:tc>
        <w:tc>
          <w:tcPr>
            <w:tcW w:w="1417" w:type="dxa"/>
          </w:tcPr>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12.1</w:t>
            </w: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A1114F"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12.2</w:t>
            </w: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12.3</w:t>
            </w:r>
          </w:p>
        </w:tc>
        <w:tc>
          <w:tcPr>
            <w:tcW w:w="4820"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b/>
                <w:sz w:val="24"/>
                <w:szCs w:val="24"/>
              </w:rPr>
              <w:t>Знает:</w:t>
            </w:r>
            <w:r w:rsidRPr="00DD65B3">
              <w:rPr>
                <w:rFonts w:ascii="Times New Roman" w:hAnsi="Times New Roman" w:cs="Times New Roman"/>
                <w:sz w:val="24"/>
                <w:szCs w:val="24"/>
              </w:rPr>
              <w:t xml:space="preserve"> виды, структуру, особенности, правила и принципы составления юридической и служебной документации; правила составления и ведения организационно-распорядительных и справочно-информационных документов, обеспечивающих защиту прав и законных интересов участников гражданских правоотношений.</w:t>
            </w:r>
          </w:p>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b/>
                <w:sz w:val="24"/>
                <w:szCs w:val="24"/>
              </w:rPr>
              <w:t>Умеет:</w:t>
            </w:r>
            <w:r w:rsidRPr="00DD65B3">
              <w:rPr>
                <w:rFonts w:ascii="Times New Roman" w:hAnsi="Times New Roman" w:cs="Times New Roman"/>
                <w:sz w:val="24"/>
                <w:szCs w:val="24"/>
              </w:rPr>
              <w:t xml:space="preserve"> отражать результаты профессиональной деятельности в конкретных видах юридической и служебной документации; составлять организационно-распорядительные и справочно-информационные документы.</w:t>
            </w:r>
          </w:p>
          <w:p w:rsidR="00A1114F" w:rsidRPr="00DD65B3" w:rsidRDefault="00A1114F" w:rsidP="00F11E1C">
            <w:pPr>
              <w:spacing w:after="0" w:line="240" w:lineRule="auto"/>
              <w:rPr>
                <w:rFonts w:ascii="Times New Roman" w:hAnsi="Times New Roman" w:cs="Times New Roman"/>
                <w:b/>
                <w:sz w:val="24"/>
                <w:szCs w:val="24"/>
              </w:rPr>
            </w:pPr>
            <w:r w:rsidRPr="00DD65B3">
              <w:rPr>
                <w:rFonts w:ascii="Times New Roman" w:hAnsi="Times New Roman" w:cs="Times New Roman"/>
                <w:b/>
                <w:sz w:val="24"/>
                <w:szCs w:val="24"/>
              </w:rPr>
              <w:t>Владеет:</w:t>
            </w:r>
            <w:r w:rsidRPr="00DD65B3">
              <w:rPr>
                <w:rFonts w:ascii="Times New Roman" w:hAnsi="Times New Roman" w:cs="Times New Roman"/>
                <w:sz w:val="24"/>
                <w:szCs w:val="24"/>
              </w:rPr>
              <w:t xml:space="preserve"> навыками составления юридической и служебной документации.</w:t>
            </w:r>
          </w:p>
        </w:tc>
        <w:tc>
          <w:tcPr>
            <w:tcW w:w="1276"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Тестовые вопросы, практические задания.</w:t>
            </w:r>
          </w:p>
        </w:tc>
      </w:tr>
      <w:tr w:rsidR="00A1114F" w:rsidRPr="00DD65B3" w:rsidTr="00DD65B3">
        <w:trPr>
          <w:trHeight w:val="353"/>
          <w:jc w:val="center"/>
        </w:trPr>
        <w:tc>
          <w:tcPr>
            <w:tcW w:w="1980"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ПК-15</w:t>
            </w:r>
          </w:p>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color w:val="000000"/>
                <w:sz w:val="24"/>
                <w:szCs w:val="24"/>
              </w:rPr>
              <w:t>способен давать квалифицированные юридические заключения и консультации в рамках своей профессиональной деятельности</w:t>
            </w:r>
          </w:p>
        </w:tc>
        <w:tc>
          <w:tcPr>
            <w:tcW w:w="1417" w:type="dxa"/>
          </w:tcPr>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15.1</w:t>
            </w:r>
          </w:p>
          <w:p w:rsidR="00A1114F" w:rsidRDefault="00A1114F" w:rsidP="00F11E1C">
            <w:pPr>
              <w:autoSpaceDE w:val="0"/>
              <w:autoSpaceDN w:val="0"/>
              <w:adjustRightInd w:val="0"/>
              <w:spacing w:after="0" w:line="240" w:lineRule="auto"/>
              <w:rPr>
                <w:rFonts w:ascii="Times New Roman" w:hAnsi="Times New Roman" w:cs="Times New Roman"/>
                <w:sz w:val="24"/>
                <w:szCs w:val="24"/>
              </w:rPr>
            </w:pPr>
          </w:p>
          <w:p w:rsidR="00DD65B3" w:rsidRPr="00DD65B3" w:rsidRDefault="00DD65B3"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15.2</w:t>
            </w: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p>
          <w:p w:rsidR="00A1114F" w:rsidRPr="00DD65B3" w:rsidRDefault="00A1114F" w:rsidP="00F11E1C">
            <w:pPr>
              <w:autoSpaceDE w:val="0"/>
              <w:autoSpaceDN w:val="0"/>
              <w:adjustRightInd w:val="0"/>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ПК 15.3</w:t>
            </w:r>
          </w:p>
        </w:tc>
        <w:tc>
          <w:tcPr>
            <w:tcW w:w="4820" w:type="dxa"/>
          </w:tcPr>
          <w:p w:rsidR="00A1114F" w:rsidRPr="00DD65B3" w:rsidRDefault="00A1114F" w:rsidP="00F11E1C">
            <w:pPr>
              <w:spacing w:after="0" w:line="240" w:lineRule="auto"/>
              <w:rPr>
                <w:rFonts w:ascii="Times New Roman" w:eastAsia="Calibri" w:hAnsi="Times New Roman" w:cs="Times New Roman"/>
                <w:sz w:val="24"/>
                <w:szCs w:val="24"/>
              </w:rPr>
            </w:pPr>
            <w:r w:rsidRPr="00DD65B3">
              <w:rPr>
                <w:rFonts w:ascii="Times New Roman" w:hAnsi="Times New Roman" w:cs="Times New Roman"/>
                <w:b/>
                <w:sz w:val="24"/>
                <w:szCs w:val="24"/>
              </w:rPr>
              <w:t>Знает:</w:t>
            </w:r>
            <w:r w:rsidRPr="00DD65B3">
              <w:rPr>
                <w:rFonts w:ascii="Times New Roman" w:eastAsia="Calibri" w:hAnsi="Times New Roman" w:cs="Times New Roman"/>
                <w:sz w:val="24"/>
                <w:szCs w:val="24"/>
              </w:rPr>
              <w:t xml:space="preserve"> основные положения, сущность и содержание понятий и категорий частного права; </w:t>
            </w:r>
          </w:p>
          <w:p w:rsidR="00A1114F" w:rsidRPr="00DD65B3" w:rsidRDefault="00A1114F" w:rsidP="00F11E1C">
            <w:pPr>
              <w:spacing w:after="0" w:line="240" w:lineRule="auto"/>
              <w:rPr>
                <w:rFonts w:ascii="Times New Roman" w:eastAsia="Calibri" w:hAnsi="Times New Roman" w:cs="Times New Roman"/>
                <w:sz w:val="24"/>
                <w:szCs w:val="24"/>
              </w:rPr>
            </w:pPr>
            <w:r w:rsidRPr="00DD65B3">
              <w:rPr>
                <w:rFonts w:ascii="Times New Roman" w:hAnsi="Times New Roman" w:cs="Times New Roman"/>
                <w:b/>
                <w:sz w:val="24"/>
                <w:szCs w:val="24"/>
              </w:rPr>
              <w:t>Умеет:</w:t>
            </w:r>
            <w:r w:rsidRPr="00DD65B3">
              <w:rPr>
                <w:rFonts w:ascii="Times New Roman" w:hAnsi="Times New Roman" w:cs="Times New Roman"/>
                <w:sz w:val="24"/>
                <w:szCs w:val="24"/>
              </w:rPr>
              <w:t xml:space="preserve"> </w:t>
            </w:r>
            <w:r w:rsidRPr="00DD65B3">
              <w:rPr>
                <w:rFonts w:ascii="Times New Roman" w:eastAsia="Calibri" w:hAnsi="Times New Roman" w:cs="Times New Roman"/>
                <w:sz w:val="24"/>
                <w:szCs w:val="24"/>
              </w:rPr>
              <w:t xml:space="preserve">оценивать правовые явления и отношения, формулировать выводы и предложения на основе их анализа, давать разъяснения правовых возможностей и их последствий в частноправовых отношениях. </w:t>
            </w:r>
          </w:p>
          <w:p w:rsidR="00A1114F" w:rsidRPr="00DD65B3" w:rsidRDefault="00A1114F" w:rsidP="00F11E1C">
            <w:pPr>
              <w:spacing w:after="0" w:line="240" w:lineRule="auto"/>
              <w:rPr>
                <w:rFonts w:ascii="Times New Roman" w:hAnsi="Times New Roman" w:cs="Times New Roman"/>
                <w:b/>
                <w:sz w:val="24"/>
                <w:szCs w:val="24"/>
              </w:rPr>
            </w:pPr>
            <w:r w:rsidRPr="00DD65B3">
              <w:rPr>
                <w:rFonts w:ascii="Times New Roman" w:hAnsi="Times New Roman" w:cs="Times New Roman"/>
                <w:b/>
                <w:sz w:val="24"/>
                <w:szCs w:val="24"/>
              </w:rPr>
              <w:t>Владеет:</w:t>
            </w:r>
            <w:r w:rsidRPr="00DD65B3">
              <w:rPr>
                <w:rFonts w:ascii="Times New Roman" w:hAnsi="Times New Roman" w:cs="Times New Roman"/>
                <w:sz w:val="24"/>
                <w:szCs w:val="24"/>
              </w:rPr>
              <w:t xml:space="preserve"> </w:t>
            </w:r>
            <w:r w:rsidRPr="00DD65B3">
              <w:rPr>
                <w:rFonts w:ascii="Times New Roman" w:eastAsia="Calibri" w:hAnsi="Times New Roman" w:cs="Times New Roman"/>
                <w:sz w:val="24"/>
                <w:szCs w:val="24"/>
              </w:rPr>
              <w:t>навыками анализа конкретных правоотношений, вытекающих из гражданского права; навыками консультирования в сфере частного права.</w:t>
            </w:r>
          </w:p>
        </w:tc>
        <w:tc>
          <w:tcPr>
            <w:tcW w:w="1276" w:type="dxa"/>
          </w:tcPr>
          <w:p w:rsidR="00A1114F" w:rsidRPr="00DD65B3" w:rsidRDefault="00A1114F"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Тестовые вопросы, практические задания.</w:t>
            </w:r>
          </w:p>
        </w:tc>
      </w:tr>
    </w:tbl>
    <w:p w:rsidR="00A1114F" w:rsidRPr="00DD65B3" w:rsidRDefault="00A1114F" w:rsidP="00F11E1C">
      <w:pPr>
        <w:spacing w:after="0" w:line="240" w:lineRule="auto"/>
        <w:jc w:val="center"/>
        <w:rPr>
          <w:rFonts w:ascii="Times New Roman" w:hAnsi="Times New Roman" w:cs="Times New Roman"/>
          <w:b/>
          <w:sz w:val="24"/>
          <w:szCs w:val="24"/>
        </w:rPr>
      </w:pPr>
    </w:p>
    <w:p w:rsidR="007E3497" w:rsidRPr="00DD65B3" w:rsidRDefault="007E3497"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2. ОЦЕНОЧНЫЕ МАТЕРИАЛЫ ДЛЯ ПРОВЕДЕНИЯ ТЕКУЩЕГО КОНТРОЛЯ УСПЕВЕМОСТИ ПО ДИСЦИПЛИНЕ</w:t>
      </w:r>
    </w:p>
    <w:p w:rsidR="007E3497" w:rsidRPr="00DD65B3" w:rsidRDefault="007E3497" w:rsidP="00F11E1C">
      <w:pPr>
        <w:spacing w:after="0" w:line="240" w:lineRule="auto"/>
        <w:rPr>
          <w:rFonts w:ascii="Times New Roman" w:hAnsi="Times New Roman" w:cs="Times New Roman"/>
          <w:b/>
          <w:sz w:val="24"/>
          <w:szCs w:val="24"/>
        </w:rPr>
      </w:pPr>
    </w:p>
    <w:p w:rsidR="007E3497" w:rsidRPr="00DD65B3" w:rsidRDefault="007E3497" w:rsidP="00F11E1C">
      <w:pPr>
        <w:pStyle w:val="af6"/>
        <w:rPr>
          <w:b/>
          <w:szCs w:val="24"/>
        </w:rPr>
      </w:pPr>
      <w:r w:rsidRPr="00DD65B3">
        <w:rPr>
          <w:b/>
          <w:szCs w:val="24"/>
        </w:rPr>
        <w:t>Задание для рейтинг-контроля №1 (Тест)</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Вариант 1.</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1.</w:t>
      </w:r>
      <w:r w:rsidRPr="00DD65B3">
        <w:rPr>
          <w:rFonts w:ascii="Times New Roman" w:hAnsi="Times New Roman"/>
          <w:sz w:val="24"/>
          <w:szCs w:val="24"/>
        </w:rPr>
        <w:t> С позиций учения о частном праве гражданское право можно определить как:</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основную отрасль права, регулирующую общественные отношения граждан, которые формируются по их инициативе и преследуют цели удовлетворения собственных (частных) интересов;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основную отрасль права, регулирующую частные (имущественные, а также некоторые неимущественные) отношения собственников имущества (только граждан), которые формируются по инициативе их участников и преследуют цели удовлетворения их собственных (частных) интересов;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их собственных (частных) интересов;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общественных интересов.</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2.</w:t>
      </w:r>
      <w:r w:rsidRPr="00DD65B3">
        <w:rPr>
          <w:rFonts w:ascii="Times New Roman" w:hAnsi="Times New Roman"/>
          <w:sz w:val="24"/>
          <w:szCs w:val="24"/>
        </w:rPr>
        <w:t> Предметом гражданско-правовой науки является: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действующее гражданское законодательство и практика его применения, так и история его развития, и опыт гражданско-правового развития в зарубежных правопорядках;</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практика применения гражданского законодательства;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сравнение отечественного гражданского законодательства с зарубежным законодательством;</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опыт гражданско-правового развития в зарубежных правопорядках.</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3. </w:t>
      </w:r>
      <w:r w:rsidRPr="00DD65B3">
        <w:rPr>
          <w:rFonts w:ascii="Times New Roman" w:hAnsi="Times New Roman"/>
          <w:sz w:val="24"/>
          <w:szCs w:val="24"/>
        </w:rPr>
        <w:t>В предмет гражданского права входят:</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имущественные отношения и личные неимущественные отношения;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имущественные отношения;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личные неимущественные отношения;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имущественные отношения и иногда личные неимущественные отношения.</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b/>
          <w:sz w:val="24"/>
          <w:szCs w:val="24"/>
        </w:rPr>
      </w:pPr>
      <w:r w:rsidRPr="00DD65B3">
        <w:rPr>
          <w:rFonts w:ascii="Times New Roman" w:hAnsi="Times New Roman"/>
          <w:b/>
          <w:sz w:val="24"/>
          <w:szCs w:val="24"/>
        </w:rPr>
        <w:t>Вопрос 4. </w:t>
      </w:r>
      <w:r w:rsidRPr="00DD65B3">
        <w:rPr>
          <w:rFonts w:ascii="Times New Roman" w:hAnsi="Times New Roman"/>
          <w:sz w:val="24"/>
          <w:szCs w:val="24"/>
        </w:rPr>
        <w:t>Основными гражданско-правовыми формами имущественных отношений и соответственно подотраслями гражданского права являются: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корпоративное право;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вещное право и корпоративное право;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вещное право, обязательственное право, исключительные («интеллектуальные») права;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вещное право, обязательственное право, исключительные («интеллектуальные») права, корпоративное право.</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5.</w:t>
      </w:r>
      <w:r w:rsidRPr="00DD65B3">
        <w:rPr>
          <w:rFonts w:ascii="Times New Roman" w:hAnsi="Times New Roman"/>
          <w:sz w:val="24"/>
          <w:szCs w:val="24"/>
        </w:rPr>
        <w:t> Правоотношение - это: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отношение, существующее в форме связи субъектов урегулированного правом общественного отношения, выражающейся в наличии у них субъективных прав и обязанностей;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lastRenderedPageBreak/>
        <w:t>б) предмет деятельности субъектов гражданского права;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способ взаимосвязи субъективных прав и обязанностей, составляющих содержание правоотношения;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способность субъекта своими действиями приобретать для себя права и создавать для себя обязанности.</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6. </w:t>
      </w:r>
      <w:r w:rsidRPr="00DD65B3">
        <w:rPr>
          <w:rFonts w:ascii="Times New Roman" w:hAnsi="Times New Roman"/>
          <w:sz w:val="24"/>
          <w:szCs w:val="24"/>
        </w:rPr>
        <w:t>Абсолютными называются такие правоотношения: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в которых управомоченному лицу (лицам) противостоит строго определенное обязанное лицо (лица);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в которых управомоченному лицу противостоит неопределенный круг обязанных субъектов;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в которых управомоченному лицу противостоит неопределенный круг, а иногда обязанное лицо (лица);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в которых управомоченному лицу никто не противостоит.</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7. </w:t>
      </w:r>
      <w:r w:rsidRPr="00DD65B3">
        <w:rPr>
          <w:rFonts w:ascii="Times New Roman" w:hAnsi="Times New Roman"/>
          <w:sz w:val="24"/>
          <w:szCs w:val="24"/>
        </w:rPr>
        <w:t>Признаки юридического лица по гражданскому законодательству:</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государственная регистрация в установленном порядке,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организационное единство, имущественная обособленность, самостоятельная имущественная ответственность по своим обязательствам;</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организационное единство, наличие учредительных документов, имущественная обособленность.</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8.</w:t>
      </w:r>
      <w:r w:rsidRPr="00DD65B3">
        <w:rPr>
          <w:rFonts w:ascii="Times New Roman" w:hAnsi="Times New Roman"/>
          <w:sz w:val="24"/>
          <w:szCs w:val="24"/>
        </w:rPr>
        <w:t> Объекты гражданских правоотношений - это: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различные материальные (в том числе вещественные) и не материальные (идеальные) блага либо процесс их создания, составляющие предмет деятельности субъектов гражданского права;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не материальные (идеальные) блага либо процесс их создания, составляющие предмет деятельности субъектов гражданского права;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различные материальные блага;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процесс создания не материальных благ, составляющие предмет деятельности субъектов гражданского права.</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9.</w:t>
      </w:r>
      <w:r w:rsidRPr="00DD65B3">
        <w:rPr>
          <w:rFonts w:ascii="Times New Roman" w:hAnsi="Times New Roman"/>
          <w:sz w:val="24"/>
          <w:szCs w:val="24"/>
        </w:rPr>
        <w:t> Юридические факты - это: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правомерные действия субъектов, имеющие целью возникновение или прекращение гражданских правоотношений;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факты реальной действительности, с которыми действующие законы и иные правовые акты связывают изменение или прекращение гражданских прав и обязанностей, т.е. правоотношений;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факты реальной действительности, с которыми действующие законы и иные правовые акты связывают возникновение, изменение гражданских прав и обязанностей, т.е. правоотношений.</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b/>
          <w:sz w:val="24"/>
          <w:szCs w:val="24"/>
        </w:rPr>
      </w:pPr>
      <w:r w:rsidRPr="00DD65B3">
        <w:rPr>
          <w:rFonts w:ascii="Times New Roman" w:hAnsi="Times New Roman"/>
          <w:b/>
          <w:sz w:val="24"/>
          <w:szCs w:val="24"/>
        </w:rPr>
        <w:t>Вопрос 10. Действительность сделки определяется следующими условиями: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законность содержания, соблюдение формы сделки;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lastRenderedPageBreak/>
        <w:t>б) законность содержания, способность физических и юридических лиц, совершающих ее, к участию в сделке, соответствие воли и волеизъявления, соблюдение формы сделки;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законность содержания, способность физических и юридических лиц, совершающих ее, к участию в сделке, соответствие воли и волеизъявления;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законность содержания, соответствие воли и волеизъявления, соблюдение формы сделки.</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Вариант 2.</w:t>
      </w:r>
      <w:r w:rsidRPr="00DD65B3">
        <w:rPr>
          <w:rFonts w:ascii="Times New Roman" w:hAnsi="Times New Roman"/>
          <w:sz w:val="24"/>
          <w:szCs w:val="24"/>
        </w:rPr>
        <w:t> </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b/>
          <w:sz w:val="24"/>
          <w:szCs w:val="24"/>
        </w:rPr>
      </w:pPr>
      <w:r w:rsidRPr="00DD65B3">
        <w:rPr>
          <w:rFonts w:ascii="Times New Roman" w:hAnsi="Times New Roman"/>
          <w:b/>
          <w:sz w:val="24"/>
          <w:szCs w:val="24"/>
        </w:rPr>
        <w:t>Вопрос 1.</w:t>
      </w:r>
      <w:r w:rsidRPr="00DD65B3">
        <w:rPr>
          <w:rFonts w:ascii="Times New Roman" w:hAnsi="Times New Roman"/>
          <w:sz w:val="24"/>
          <w:szCs w:val="24"/>
        </w:rPr>
        <w:t> Наука гражданского права представляет собой: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систематизированную совокупность знаний о гражданско-правовом регулировании общественных отношений: свойствах и закономерностях его функционирования и развития; способах достижения его эффективности; средства получения новых знаний, необходимых для дальнейшего совершенствования гражданского права;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совокупность законов и иных нормативных актов, содержащих нормы права;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практику применения гражданского законодательства;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приемы и способы решения научных задач.</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b/>
          <w:sz w:val="24"/>
          <w:szCs w:val="24"/>
        </w:rPr>
      </w:pPr>
      <w:r w:rsidRPr="00DD65B3">
        <w:rPr>
          <w:rFonts w:ascii="Times New Roman" w:hAnsi="Times New Roman"/>
          <w:b/>
          <w:sz w:val="24"/>
          <w:szCs w:val="24"/>
        </w:rPr>
        <w:t>Вопрос 2.</w:t>
      </w:r>
      <w:r w:rsidRPr="00DD65B3">
        <w:rPr>
          <w:rFonts w:ascii="Times New Roman" w:hAnsi="Times New Roman"/>
          <w:sz w:val="24"/>
          <w:szCs w:val="24"/>
        </w:rPr>
        <w:t> Гражданское право можно понимать, как:</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только как учебную дисциплину;</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отрасль права и отрасль законодательства;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отрасль законодательства, правовую науку, учебную дисциплину;</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отрасль права, отрасль законодательства, правовую науку, учебную дисциплину.</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3. </w:t>
      </w:r>
      <w:r w:rsidRPr="00DD65B3">
        <w:rPr>
          <w:rFonts w:ascii="Times New Roman" w:hAnsi="Times New Roman"/>
          <w:sz w:val="24"/>
          <w:szCs w:val="24"/>
        </w:rPr>
        <w:t>Общие признаки имущественных отношений: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имущественная обособленность, эквивалентно-возмездный характер, участники отношений зависят друг от друга;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эквивалентно-возмездный характер,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имущественная обособленность, эквивалентно-возмездный характер,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личные неимущественные отношения, эквивалентно-возмездным характер, участники отношений выступают в качестве равноправных и независимых друг от друга субъектов, которые не находятся в состоянии административной или иной властной подчиненности.</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4.</w:t>
      </w:r>
      <w:r w:rsidRPr="00DD65B3">
        <w:rPr>
          <w:rFonts w:ascii="Times New Roman" w:hAnsi="Times New Roman"/>
          <w:sz w:val="24"/>
          <w:szCs w:val="24"/>
        </w:rPr>
        <w:t> В общую систему частного права в РФ входят:</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только гражданское право;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гражданское право, семейное право, трудовое право, международное частное право;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торговое право, гражданское право, семейное право, трудовое право;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гражданское право, предпринимательское право, семейное право, международное частное право.</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5.</w:t>
      </w:r>
      <w:r w:rsidRPr="00DD65B3">
        <w:rPr>
          <w:rFonts w:ascii="Times New Roman" w:hAnsi="Times New Roman"/>
          <w:sz w:val="24"/>
          <w:szCs w:val="24"/>
        </w:rPr>
        <w:t> Личные неимущественные отношения возникают по поводу:</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неимущественных (нематериальных) благ, тесно связанных с личностью их обладателей;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lastRenderedPageBreak/>
        <w:t>б) неимущественных (нематериальных) благ, не связанных с личностью их обладателей;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имущественных отношений, тесно связанных с личностью их обладателей;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неимущественных (нематериальных) благ, тесно связанных с обществом и государством.</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6. </w:t>
      </w:r>
      <w:r w:rsidRPr="00DD65B3">
        <w:rPr>
          <w:rFonts w:ascii="Times New Roman" w:hAnsi="Times New Roman"/>
          <w:sz w:val="24"/>
          <w:szCs w:val="24"/>
        </w:rPr>
        <w:t>Относительными называются такие правоотношения: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в которых управомоченному лицу (лицам) противостоит строго определенное обязанное лицо (лица);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в которых управомоченному лицу противостоит неопределенный круг обязанных субъектов;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в которых управомоченному лицу противостоит неопределенный круг, а иногда обязанное лицо (лица);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в которых управомоченному лицу никто не противостоит.</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7.</w:t>
      </w:r>
      <w:r w:rsidRPr="00DD65B3">
        <w:rPr>
          <w:rFonts w:ascii="Times New Roman" w:hAnsi="Times New Roman"/>
          <w:sz w:val="24"/>
          <w:szCs w:val="24"/>
        </w:rPr>
        <w:t> Корпорация представляет собой:</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организацию, создаваемую одним или несколькими лицами и не имеющими членства;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обособленное структурное подразделение, созданное для осуществления всех или определенной части функций юридического лица;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добровольное объединения физических и (или) юридических лиц, организованное на началах членства их участников;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структурное подразделение, созданное для представления и защиты интересов юридического лица.</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8. </w:t>
      </w:r>
      <w:r w:rsidRPr="00DD65B3">
        <w:rPr>
          <w:rFonts w:ascii="Times New Roman" w:hAnsi="Times New Roman"/>
          <w:sz w:val="24"/>
          <w:szCs w:val="24"/>
        </w:rPr>
        <w:t>Вещами в гражданском праве признаются:</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материальные, физически осязаемы объекты, имеющие экономическую форму товара;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не материальные, физически осязаемы объекты, имеющие экономическую форму товара;</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принадлежащие субъекту гражданского права имущественные права и обязанности;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объекты нематериального характера.</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9.</w:t>
      </w:r>
      <w:r w:rsidRPr="00DD65B3">
        <w:rPr>
          <w:rFonts w:ascii="Times New Roman" w:hAnsi="Times New Roman"/>
          <w:sz w:val="24"/>
          <w:szCs w:val="24"/>
        </w:rPr>
        <w:t> Двусторонняя сделка порождает правовой результат только: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при наличии волеизъявления только одной стороны;</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при наличии волеизъявления хотя бы одной из сторон, преследующих собственные правовые цели;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при наличии волеизъявления двух сторон, преследующих собственные правовые цели;</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при наличии волеизъявления более двух сторон, преследующих собственные правовые цели.</w:t>
      </w:r>
    </w:p>
    <w:p w:rsidR="007E3497" w:rsidRPr="00DD65B3" w:rsidRDefault="007E3497" w:rsidP="00F11E1C">
      <w:pPr>
        <w:spacing w:after="0" w:line="240" w:lineRule="auto"/>
        <w:ind w:firstLine="709"/>
        <w:jc w:val="both"/>
        <w:rPr>
          <w:rFonts w:ascii="Times New Roman" w:hAnsi="Times New Roman"/>
          <w:sz w:val="24"/>
          <w:szCs w:val="24"/>
        </w:rPr>
      </w:pP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b/>
          <w:sz w:val="24"/>
          <w:szCs w:val="24"/>
        </w:rPr>
        <w:t>Вопрос 10.</w:t>
      </w:r>
      <w:r w:rsidRPr="00DD65B3">
        <w:rPr>
          <w:rFonts w:ascii="Times New Roman" w:hAnsi="Times New Roman"/>
          <w:sz w:val="24"/>
          <w:szCs w:val="24"/>
        </w:rPr>
        <w:t> Очерченные законом границы деятельности управомоченных лиц по реализации возможностей, составляющих содержание данных прав - это:</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а) пределы осуществления субъективных гражданских прав;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б) пределы осуществления объективных гражданских прав;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в) способ исполнения обязательств;</w:t>
      </w:r>
    </w:p>
    <w:p w:rsidR="007E3497" w:rsidRPr="00DD65B3" w:rsidRDefault="007E3497" w:rsidP="00F11E1C">
      <w:pPr>
        <w:spacing w:after="0" w:line="240" w:lineRule="auto"/>
        <w:ind w:firstLine="709"/>
        <w:jc w:val="both"/>
        <w:rPr>
          <w:rFonts w:ascii="Times New Roman" w:hAnsi="Times New Roman"/>
          <w:sz w:val="24"/>
          <w:szCs w:val="24"/>
        </w:rPr>
      </w:pPr>
      <w:r w:rsidRPr="00DD65B3">
        <w:rPr>
          <w:rFonts w:ascii="Times New Roman" w:hAnsi="Times New Roman"/>
          <w:sz w:val="24"/>
          <w:szCs w:val="24"/>
        </w:rPr>
        <w:t>г) право требования.</w:t>
      </w:r>
    </w:p>
    <w:p w:rsidR="007E3497" w:rsidRPr="00DD65B3" w:rsidRDefault="007E3497" w:rsidP="00F11E1C">
      <w:pPr>
        <w:spacing w:after="0" w:line="240" w:lineRule="auto"/>
        <w:jc w:val="both"/>
        <w:rPr>
          <w:rFonts w:ascii="Times New Roman" w:hAnsi="Times New Roman"/>
          <w:sz w:val="24"/>
          <w:szCs w:val="24"/>
        </w:rPr>
      </w:pPr>
    </w:p>
    <w:p w:rsidR="00DD65B3" w:rsidRPr="00DD65B3" w:rsidRDefault="00DD65B3" w:rsidP="00F11E1C">
      <w:pPr>
        <w:spacing w:after="0" w:line="240" w:lineRule="auto"/>
        <w:jc w:val="both"/>
        <w:rPr>
          <w:rFonts w:ascii="Times New Roman" w:hAnsi="Times New Roman"/>
          <w:sz w:val="24"/>
          <w:szCs w:val="24"/>
        </w:rPr>
      </w:pPr>
    </w:p>
    <w:p w:rsidR="00DD65B3" w:rsidRPr="00DD65B3" w:rsidRDefault="00DD65B3" w:rsidP="00F11E1C">
      <w:pPr>
        <w:spacing w:after="0" w:line="240" w:lineRule="auto"/>
        <w:jc w:val="both"/>
        <w:rPr>
          <w:rFonts w:ascii="Times New Roman" w:hAnsi="Times New Roman"/>
          <w:sz w:val="24"/>
          <w:szCs w:val="24"/>
        </w:rPr>
      </w:pPr>
    </w:p>
    <w:p w:rsidR="007E3497" w:rsidRPr="00DD65B3" w:rsidRDefault="007E3497" w:rsidP="00F11E1C">
      <w:pPr>
        <w:pStyle w:val="af6"/>
        <w:rPr>
          <w:b/>
          <w:szCs w:val="24"/>
        </w:rPr>
      </w:pPr>
      <w:r w:rsidRPr="00DD65B3">
        <w:rPr>
          <w:b/>
          <w:szCs w:val="24"/>
        </w:rPr>
        <w:lastRenderedPageBreak/>
        <w:t>Задание для рейтинг-контрол</w:t>
      </w:r>
      <w:r w:rsidR="00417B3A" w:rsidRPr="00DD65B3">
        <w:rPr>
          <w:b/>
          <w:szCs w:val="24"/>
        </w:rPr>
        <w:t>я</w:t>
      </w:r>
      <w:r w:rsidRPr="00DD65B3">
        <w:rPr>
          <w:b/>
          <w:szCs w:val="24"/>
        </w:rPr>
        <w:t xml:space="preserve"> №2</w:t>
      </w:r>
    </w:p>
    <w:p w:rsidR="007E3497" w:rsidRPr="00DD65B3" w:rsidRDefault="007E3497" w:rsidP="00F11E1C">
      <w:pPr>
        <w:pStyle w:val="af6"/>
        <w:ind w:firstLine="709"/>
        <w:jc w:val="both"/>
        <w:rPr>
          <w:szCs w:val="24"/>
        </w:rPr>
      </w:pPr>
      <w:r w:rsidRPr="00DD65B3">
        <w:rPr>
          <w:szCs w:val="24"/>
        </w:rPr>
        <w:t>Ответьте на вопросы. Помимо изложения собственной точки зрения, ответы должны быть обоснованы с теоретических и прикладных позиций.</w:t>
      </w:r>
    </w:p>
    <w:p w:rsidR="007E3497" w:rsidRPr="00DD65B3" w:rsidRDefault="007E3497" w:rsidP="00F11E1C">
      <w:pPr>
        <w:pStyle w:val="af6"/>
        <w:ind w:firstLine="709"/>
        <w:jc w:val="left"/>
        <w:rPr>
          <w:b/>
          <w:szCs w:val="24"/>
        </w:rPr>
      </w:pPr>
      <w:r w:rsidRPr="00DD65B3">
        <w:rPr>
          <w:b/>
          <w:szCs w:val="24"/>
        </w:rPr>
        <w:t>Вариант 1:</w:t>
      </w:r>
    </w:p>
    <w:p w:rsidR="007E3497" w:rsidRPr="00DD65B3" w:rsidRDefault="007E3497" w:rsidP="00F11E1C">
      <w:pPr>
        <w:pStyle w:val="af6"/>
        <w:ind w:firstLine="709"/>
        <w:jc w:val="both"/>
        <w:rPr>
          <w:b/>
          <w:szCs w:val="24"/>
        </w:rPr>
      </w:pPr>
      <w:r w:rsidRPr="00DD65B3">
        <w:rPr>
          <w:b/>
          <w:szCs w:val="24"/>
        </w:rPr>
        <w:t>Вопрос 1. </w:t>
      </w:r>
      <w:r w:rsidRPr="00DD65B3">
        <w:rPr>
          <w:szCs w:val="24"/>
        </w:rPr>
        <w:t>Монистический подход к кодификации законодательства об имущественных отношениях.</w:t>
      </w:r>
    </w:p>
    <w:p w:rsidR="007E3497" w:rsidRPr="00DD65B3" w:rsidRDefault="007E3497" w:rsidP="00F11E1C">
      <w:pPr>
        <w:pStyle w:val="af6"/>
        <w:ind w:firstLine="709"/>
        <w:jc w:val="both"/>
        <w:rPr>
          <w:b/>
          <w:szCs w:val="24"/>
        </w:rPr>
      </w:pPr>
      <w:r w:rsidRPr="00DD65B3">
        <w:rPr>
          <w:b/>
          <w:szCs w:val="24"/>
        </w:rPr>
        <w:t>Вопрос 2. </w:t>
      </w:r>
      <w:r w:rsidRPr="00DD65B3">
        <w:rPr>
          <w:szCs w:val="24"/>
        </w:rPr>
        <w:t>Сделки как основания возникновения гражданских прав и обязанностей.</w:t>
      </w:r>
    </w:p>
    <w:p w:rsidR="007E3497" w:rsidRPr="00DD65B3" w:rsidRDefault="007E3497" w:rsidP="00F11E1C">
      <w:pPr>
        <w:pStyle w:val="af6"/>
        <w:ind w:firstLine="709"/>
        <w:jc w:val="both"/>
        <w:rPr>
          <w:szCs w:val="24"/>
        </w:rPr>
      </w:pPr>
    </w:p>
    <w:p w:rsidR="007E3497" w:rsidRPr="00DD65B3" w:rsidRDefault="007E3497" w:rsidP="00F11E1C">
      <w:pPr>
        <w:pStyle w:val="af6"/>
        <w:ind w:firstLine="709"/>
        <w:jc w:val="both"/>
        <w:rPr>
          <w:b/>
          <w:szCs w:val="24"/>
        </w:rPr>
      </w:pPr>
      <w:r w:rsidRPr="00DD65B3">
        <w:rPr>
          <w:b/>
          <w:szCs w:val="24"/>
        </w:rPr>
        <w:t>Вариант 2:</w:t>
      </w:r>
    </w:p>
    <w:p w:rsidR="007E3497" w:rsidRPr="00DD65B3" w:rsidRDefault="007E3497" w:rsidP="00F11E1C">
      <w:pPr>
        <w:pStyle w:val="af6"/>
        <w:ind w:firstLine="709"/>
        <w:jc w:val="both"/>
        <w:rPr>
          <w:b/>
          <w:szCs w:val="24"/>
        </w:rPr>
      </w:pPr>
      <w:r w:rsidRPr="00DD65B3">
        <w:rPr>
          <w:b/>
          <w:szCs w:val="24"/>
        </w:rPr>
        <w:t>Вопрос 1. </w:t>
      </w:r>
      <w:r w:rsidRPr="00DD65B3">
        <w:rPr>
          <w:szCs w:val="24"/>
        </w:rPr>
        <w:t>Дуалистический подход к кодификации законодательства об имущественных отношениях.</w:t>
      </w:r>
    </w:p>
    <w:p w:rsidR="007E3497" w:rsidRPr="00DD65B3" w:rsidRDefault="007E3497" w:rsidP="00F11E1C">
      <w:pPr>
        <w:pStyle w:val="af6"/>
        <w:ind w:firstLine="709"/>
        <w:jc w:val="both"/>
        <w:rPr>
          <w:b/>
          <w:szCs w:val="24"/>
        </w:rPr>
      </w:pPr>
      <w:r w:rsidRPr="00DD65B3">
        <w:rPr>
          <w:b/>
          <w:szCs w:val="24"/>
        </w:rPr>
        <w:t>Вопрос 2.</w:t>
      </w:r>
      <w:r w:rsidRPr="00DD65B3">
        <w:rPr>
          <w:szCs w:val="24"/>
        </w:rPr>
        <w:t> Решения собраний как основания возникновения гражданских прав и обязанностей.</w:t>
      </w:r>
    </w:p>
    <w:p w:rsidR="007E3497" w:rsidRPr="00DD65B3" w:rsidRDefault="007E3497" w:rsidP="00F11E1C">
      <w:pPr>
        <w:pStyle w:val="af6"/>
        <w:ind w:firstLine="709"/>
        <w:jc w:val="left"/>
        <w:rPr>
          <w:rFonts w:eastAsia="Calibri"/>
          <w:szCs w:val="24"/>
          <w:lang w:eastAsia="en-US"/>
        </w:rPr>
      </w:pPr>
    </w:p>
    <w:p w:rsidR="007E3497" w:rsidRPr="00DD65B3" w:rsidRDefault="00417B3A" w:rsidP="00DD65B3">
      <w:pPr>
        <w:pStyle w:val="af6"/>
        <w:ind w:hanging="142"/>
        <w:rPr>
          <w:b/>
          <w:szCs w:val="24"/>
        </w:rPr>
      </w:pPr>
      <w:r w:rsidRPr="00DD65B3">
        <w:rPr>
          <w:b/>
          <w:szCs w:val="24"/>
        </w:rPr>
        <w:t>З</w:t>
      </w:r>
      <w:r w:rsidR="007E3497" w:rsidRPr="00DD65B3">
        <w:rPr>
          <w:b/>
          <w:szCs w:val="24"/>
        </w:rPr>
        <w:t>адани</w:t>
      </w:r>
      <w:r w:rsidRPr="00DD65B3">
        <w:rPr>
          <w:b/>
          <w:szCs w:val="24"/>
        </w:rPr>
        <w:t>я</w:t>
      </w:r>
      <w:r w:rsidR="007E3497" w:rsidRPr="00DD65B3">
        <w:rPr>
          <w:b/>
          <w:szCs w:val="24"/>
        </w:rPr>
        <w:t xml:space="preserve"> </w:t>
      </w:r>
      <w:r w:rsidRPr="00DD65B3">
        <w:rPr>
          <w:b/>
          <w:szCs w:val="24"/>
        </w:rPr>
        <w:t>для</w:t>
      </w:r>
      <w:r w:rsidR="007E3497" w:rsidRPr="00DD65B3">
        <w:rPr>
          <w:b/>
          <w:szCs w:val="24"/>
        </w:rPr>
        <w:t xml:space="preserve"> рейтинг-контрол</w:t>
      </w:r>
      <w:r w:rsidRPr="00DD65B3">
        <w:rPr>
          <w:b/>
          <w:szCs w:val="24"/>
        </w:rPr>
        <w:t>я</w:t>
      </w:r>
      <w:r w:rsidR="007E3497" w:rsidRPr="00DD65B3">
        <w:rPr>
          <w:b/>
          <w:szCs w:val="24"/>
        </w:rPr>
        <w:t xml:space="preserve"> №3</w:t>
      </w:r>
    </w:p>
    <w:p w:rsidR="007E3497" w:rsidRPr="00DD65B3" w:rsidRDefault="007E3497" w:rsidP="00F11E1C">
      <w:pPr>
        <w:pStyle w:val="af6"/>
        <w:ind w:firstLine="709"/>
        <w:jc w:val="both"/>
        <w:rPr>
          <w:szCs w:val="24"/>
        </w:rPr>
      </w:pPr>
      <w:r w:rsidRPr="00DD65B3">
        <w:rPr>
          <w:rFonts w:eastAsia="MS Mincho"/>
          <w:b/>
          <w:bCs/>
          <w:szCs w:val="24"/>
        </w:rPr>
        <w:t>Задание 1. </w:t>
      </w:r>
      <w:r w:rsidRPr="00DD65B3">
        <w:rPr>
          <w:szCs w:val="24"/>
        </w:rPr>
        <w:t>Ответьте на вопрос. Помимо изложения собственной точки зрения, ответы должны быть обоснованы с теоретических и прикладных позиций.</w:t>
      </w:r>
    </w:p>
    <w:p w:rsidR="007E3497" w:rsidRPr="00DD65B3" w:rsidRDefault="007E3497" w:rsidP="00F11E1C">
      <w:pPr>
        <w:pStyle w:val="af6"/>
        <w:ind w:firstLine="709"/>
        <w:jc w:val="left"/>
        <w:rPr>
          <w:b/>
          <w:szCs w:val="24"/>
        </w:rPr>
      </w:pPr>
      <w:r w:rsidRPr="00DD65B3">
        <w:rPr>
          <w:b/>
          <w:szCs w:val="24"/>
        </w:rPr>
        <w:t>Вариант 1:</w:t>
      </w:r>
    </w:p>
    <w:p w:rsidR="007E3497" w:rsidRPr="00DD65B3" w:rsidRDefault="007E3497" w:rsidP="00F11E1C">
      <w:pPr>
        <w:pStyle w:val="af6"/>
        <w:ind w:firstLine="709"/>
        <w:jc w:val="both"/>
        <w:rPr>
          <w:b/>
          <w:szCs w:val="24"/>
        </w:rPr>
      </w:pPr>
      <w:r w:rsidRPr="00DD65B3">
        <w:rPr>
          <w:b/>
          <w:szCs w:val="24"/>
        </w:rPr>
        <w:t>Вопрос. </w:t>
      </w:r>
      <w:r w:rsidRPr="00DD65B3">
        <w:rPr>
          <w:szCs w:val="24"/>
        </w:rPr>
        <w:t>Концепции, раскрывающие категорию «право на защиту».</w:t>
      </w:r>
    </w:p>
    <w:p w:rsidR="007E3497" w:rsidRPr="00DD65B3" w:rsidRDefault="007E3497" w:rsidP="00F11E1C">
      <w:pPr>
        <w:pStyle w:val="af6"/>
        <w:ind w:firstLine="709"/>
        <w:jc w:val="both"/>
        <w:rPr>
          <w:szCs w:val="24"/>
        </w:rPr>
      </w:pPr>
    </w:p>
    <w:p w:rsidR="007E3497" w:rsidRPr="00DD65B3" w:rsidRDefault="007E3497" w:rsidP="00F11E1C">
      <w:pPr>
        <w:pStyle w:val="af6"/>
        <w:ind w:firstLine="709"/>
        <w:jc w:val="both"/>
        <w:rPr>
          <w:b/>
          <w:szCs w:val="24"/>
        </w:rPr>
      </w:pPr>
      <w:r w:rsidRPr="00DD65B3">
        <w:rPr>
          <w:b/>
          <w:szCs w:val="24"/>
        </w:rPr>
        <w:t>Вариант 2:</w:t>
      </w:r>
    </w:p>
    <w:p w:rsidR="007E3497" w:rsidRPr="00DD65B3" w:rsidRDefault="007E3497" w:rsidP="00F11E1C">
      <w:pPr>
        <w:pStyle w:val="af6"/>
        <w:ind w:firstLine="709"/>
        <w:jc w:val="both"/>
        <w:rPr>
          <w:b/>
          <w:szCs w:val="24"/>
        </w:rPr>
      </w:pPr>
      <w:r w:rsidRPr="00DD65B3">
        <w:rPr>
          <w:b/>
          <w:szCs w:val="24"/>
        </w:rPr>
        <w:t>Вопрос. </w:t>
      </w:r>
      <w:r w:rsidRPr="00DD65B3">
        <w:rPr>
          <w:szCs w:val="24"/>
        </w:rPr>
        <w:t>Особенности применения положений о гражданско-правовой ответственности к имущественным отношениям.</w:t>
      </w:r>
    </w:p>
    <w:p w:rsidR="007E3497" w:rsidRPr="00DD65B3" w:rsidRDefault="007E3497" w:rsidP="00F11E1C">
      <w:pPr>
        <w:pStyle w:val="aa"/>
        <w:widowControl w:val="0"/>
        <w:suppressAutoHyphens/>
        <w:spacing w:before="0" w:beforeAutospacing="0" w:after="0" w:afterAutospacing="0"/>
        <w:ind w:firstLine="709"/>
        <w:rPr>
          <w:rFonts w:eastAsia="MS Mincho"/>
          <w:bCs/>
        </w:rPr>
      </w:pPr>
    </w:p>
    <w:p w:rsidR="007E3497" w:rsidRPr="00DD65B3" w:rsidRDefault="007E3497" w:rsidP="00F11E1C">
      <w:pPr>
        <w:pStyle w:val="aa"/>
        <w:widowControl w:val="0"/>
        <w:suppressAutoHyphens/>
        <w:spacing w:before="0" w:beforeAutospacing="0" w:after="0" w:afterAutospacing="0"/>
        <w:ind w:firstLine="709"/>
        <w:rPr>
          <w:rFonts w:eastAsia="MS Mincho"/>
          <w:b/>
          <w:bCs/>
        </w:rPr>
      </w:pPr>
      <w:r w:rsidRPr="00DD65B3">
        <w:rPr>
          <w:rFonts w:eastAsia="MS Mincho"/>
          <w:b/>
          <w:bCs/>
        </w:rPr>
        <w:t>Задание 2. </w:t>
      </w:r>
      <w:r w:rsidRPr="00DD65B3">
        <w:rPr>
          <w:rFonts w:eastAsia="MS Mincho"/>
          <w:bCs/>
        </w:rPr>
        <w:t>Решите задачу.</w:t>
      </w:r>
    </w:p>
    <w:p w:rsidR="007E3497" w:rsidRPr="00DD65B3" w:rsidRDefault="007E3497" w:rsidP="00F11E1C">
      <w:pPr>
        <w:pStyle w:val="aa"/>
        <w:widowControl w:val="0"/>
        <w:suppressAutoHyphens/>
        <w:spacing w:before="0" w:beforeAutospacing="0" w:after="0" w:afterAutospacing="0"/>
        <w:ind w:firstLine="709"/>
        <w:rPr>
          <w:rFonts w:eastAsia="MS Mincho"/>
          <w:bCs/>
        </w:rPr>
      </w:pPr>
    </w:p>
    <w:p w:rsidR="007E3497" w:rsidRPr="00DD65B3" w:rsidRDefault="007E3497" w:rsidP="00F11E1C">
      <w:pPr>
        <w:pStyle w:val="aa"/>
        <w:widowControl w:val="0"/>
        <w:suppressAutoHyphens/>
        <w:spacing w:before="0" w:beforeAutospacing="0" w:after="0" w:afterAutospacing="0"/>
        <w:ind w:firstLine="709"/>
        <w:jc w:val="both"/>
        <w:rPr>
          <w:rFonts w:eastAsia="MS Mincho"/>
          <w:b/>
          <w:bCs/>
        </w:rPr>
      </w:pPr>
      <w:r w:rsidRPr="00DD65B3">
        <w:rPr>
          <w:rFonts w:eastAsia="MS Mincho"/>
          <w:b/>
          <w:bCs/>
        </w:rPr>
        <w:t>Вариант 1: </w:t>
      </w:r>
      <w:r w:rsidRPr="00DD65B3">
        <w:rPr>
          <w:rFonts w:eastAsia="MS Mincho"/>
          <w:bCs/>
        </w:rPr>
        <w:t>С 09.06.2015 Мокеев Б.А. являлся участником ООО «Энерго» с долей 50% в уставном капитале. Доля в уставном капитале была оплачена Мокеевым Б.А. полностью.</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06.04.2018 Мокеев Б.А., находясь в городе Варшаве (Республика Польша), подписал заявление о выходе из состава участников ООО «Энерго», удостоверил его первым секретарем Посольства России в Польше и направил заявление в адрес ООО «Энерго». Уставом общества установлено, что выход участника происходит с выплатой ему действительной стоимости.</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23.05.2018 года в адрес ООО «Энерго» поступило указанное заявление. Однако ООО «Энерго» не предприняло мер по внесению изменений в ЕГРЮЛ и, соответственно, не выплатило действительную стоимость доли Мокееву Б.А.</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В связи с этим, Мокеев Б.А. обратился в суд с иском об обязании ООО «Энерго» внести изменения в ЕГРЮЛ и взыскании действительной стоимости доли.</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ООО «Энерго» не согласно с предъявленными к нему требованиями, полагает их незаконными. Поэтому исполнительными органами компании было принято решение обратиться за квалифицированной юридической помощью с целью подготовки мотивированного отзыва на исковое заявление.</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Задание:</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1. Укажите нормы, регулирующие данные правоотношения.</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2. Определите правовую природу заявления о выходе участника из общества, путем толкования главы 9 ГК РФ и статьи 26 Закона об ООО.</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3. Установите, имеют ли консульские должностные лица полномочия по удостоверению сделок, направленных на отчуждение доли в уставном капитале ООО, созданного на территории Российской Федерации.</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 xml:space="preserve">4. Определите подсудность и подведомственность данного спора. Укажите норму процессуального права, которой вы будете пользоваться при подготовке отзыва на исковое </w:t>
      </w:r>
      <w:r w:rsidRPr="00DD65B3">
        <w:rPr>
          <w:rFonts w:eastAsia="MS Mincho"/>
          <w:bCs/>
        </w:rPr>
        <w:lastRenderedPageBreak/>
        <w:t>заявление.</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5. Подготовьте от имени ООО «Энерго» проект отзыва на исковое заявление.</w:t>
      </w:r>
    </w:p>
    <w:p w:rsidR="007E3497" w:rsidRPr="00DD65B3" w:rsidRDefault="007E3497" w:rsidP="00F11E1C">
      <w:pPr>
        <w:pStyle w:val="aa"/>
        <w:widowControl w:val="0"/>
        <w:suppressAutoHyphens/>
        <w:spacing w:before="0" w:beforeAutospacing="0" w:after="0" w:afterAutospacing="0"/>
        <w:ind w:firstLine="709"/>
        <w:rPr>
          <w:rFonts w:eastAsia="MS Mincho"/>
          <w:bCs/>
        </w:rPr>
      </w:pPr>
      <w:r w:rsidRPr="00DD65B3">
        <w:rPr>
          <w:rFonts w:eastAsia="MS Mincho"/>
          <w:bCs/>
          <w:i/>
        </w:rPr>
        <w:t>Образец ответа</w:t>
      </w:r>
      <w:r w:rsidRPr="00DD65B3">
        <w:rPr>
          <w:rFonts w:eastAsia="MS Mincho"/>
          <w:bCs/>
        </w:rPr>
        <w:t>:</w:t>
      </w:r>
    </w:p>
    <w:p w:rsidR="007E3497" w:rsidRPr="00DD65B3" w:rsidRDefault="007E3497"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Перечень норм права, которыми регулируются обозначенные отношения.</w:t>
      </w:r>
    </w:p>
    <w:p w:rsidR="007E3497" w:rsidRPr="00DD65B3" w:rsidRDefault="007E3497" w:rsidP="00F11E1C">
      <w:pPr>
        <w:autoSpaceDE w:val="0"/>
        <w:autoSpaceDN w:val="0"/>
        <w:spacing w:after="0" w:line="240" w:lineRule="auto"/>
        <w:ind w:firstLine="709"/>
        <w:jc w:val="both"/>
        <w:rPr>
          <w:rFonts w:ascii="Times New Roman" w:hAnsi="Times New Roman" w:cs="Times New Roman"/>
          <w:b/>
          <w:i/>
          <w:sz w:val="24"/>
          <w:szCs w:val="24"/>
        </w:rPr>
      </w:pPr>
      <w:r w:rsidRPr="00DD65B3">
        <w:rPr>
          <w:rFonts w:ascii="Times New Roman" w:hAnsi="Times New Roman" w:cs="Times New Roman"/>
          <w:b/>
          <w:sz w:val="24"/>
          <w:szCs w:val="24"/>
        </w:rPr>
        <w:t>Гражданский кодекс Российской Федерации (часть первая)</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94. Выход участника общества с ограниченной ответственностью из общества</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153. Понятие сделки</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154. Договоры и односторонние сделки</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155. Обязанности по односторонней сделке</w:t>
      </w:r>
    </w:p>
    <w:p w:rsidR="007E3497" w:rsidRPr="00DD65B3" w:rsidRDefault="007E3497" w:rsidP="00F11E1C">
      <w:pPr>
        <w:spacing w:after="0" w:line="240" w:lineRule="auto"/>
        <w:ind w:firstLine="709"/>
        <w:jc w:val="both"/>
        <w:rPr>
          <w:rFonts w:ascii="Times New Roman" w:hAnsi="Times New Roman" w:cs="Times New Roman"/>
          <w:b/>
          <w:bCs/>
          <w:sz w:val="24"/>
          <w:szCs w:val="24"/>
        </w:rPr>
      </w:pPr>
      <w:r w:rsidRPr="00DD65B3">
        <w:rPr>
          <w:rFonts w:ascii="Times New Roman" w:hAnsi="Times New Roman" w:cs="Times New Roman"/>
          <w:b/>
          <w:bCs/>
          <w:sz w:val="24"/>
          <w:szCs w:val="24"/>
        </w:rPr>
        <w:t>Федеральный закон от 08.02.1998 № 14-ФЗ «Об обществах с ограниченной ответственностью»</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26. Выход участника общества из общества</w:t>
      </w:r>
    </w:p>
    <w:p w:rsidR="007E3497" w:rsidRPr="00DD65B3" w:rsidRDefault="007E3497" w:rsidP="00F11E1C">
      <w:pPr>
        <w:spacing w:after="0" w:line="240" w:lineRule="auto"/>
        <w:ind w:firstLine="709"/>
        <w:jc w:val="both"/>
        <w:rPr>
          <w:rFonts w:ascii="Times New Roman" w:hAnsi="Times New Roman" w:cs="Times New Roman"/>
          <w:b/>
          <w:bCs/>
          <w:sz w:val="24"/>
          <w:szCs w:val="24"/>
        </w:rPr>
      </w:pPr>
      <w:r w:rsidRPr="00DD65B3">
        <w:rPr>
          <w:rFonts w:ascii="Times New Roman" w:hAnsi="Times New Roman" w:cs="Times New Roman"/>
          <w:b/>
          <w:bCs/>
          <w:sz w:val="24"/>
          <w:szCs w:val="24"/>
        </w:rPr>
        <w:t>Федеральный закон от 05.07.2010 №154-ФЗ «Консульский устав Российской Федерации»</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26. Нотариальные действия, совершаемые консульскими должностными лицами</w:t>
      </w:r>
    </w:p>
    <w:p w:rsidR="007E3497" w:rsidRPr="00DD65B3" w:rsidRDefault="007E3497" w:rsidP="00F11E1C">
      <w:pPr>
        <w:pStyle w:val="aa"/>
        <w:shd w:val="clear" w:color="auto" w:fill="FFFFFF"/>
        <w:suppressAutoHyphens/>
        <w:spacing w:before="0" w:beforeAutospacing="0" w:after="0" w:afterAutospacing="0"/>
        <w:ind w:firstLine="709"/>
        <w:jc w:val="both"/>
        <w:rPr>
          <w:color w:val="000000"/>
        </w:rPr>
      </w:pPr>
      <w:r w:rsidRPr="00DD65B3">
        <w:t>2. Заявление о выходе участника из Общества представляет собой одностороннюю сделку, направленную на отчуждение доли участником Общества в пользу самого Общества с последующей выплатой участнику компенсации в размере действительной стоимости доли участника.</w:t>
      </w:r>
    </w:p>
    <w:p w:rsidR="007E3497" w:rsidRPr="00DD65B3" w:rsidRDefault="007E3497" w:rsidP="00F11E1C">
      <w:pPr>
        <w:pStyle w:val="aa"/>
        <w:shd w:val="clear" w:color="auto" w:fill="FFFFFF"/>
        <w:suppressAutoHyphens/>
        <w:spacing w:before="0" w:beforeAutospacing="0" w:after="0" w:afterAutospacing="0"/>
        <w:ind w:firstLine="709"/>
        <w:jc w:val="both"/>
        <w:rPr>
          <w:rStyle w:val="29"/>
          <w:rFonts w:eastAsiaTheme="majorEastAsia"/>
          <w:color w:val="000000"/>
        </w:rPr>
      </w:pPr>
      <w:r w:rsidRPr="00DD65B3">
        <w:rPr>
          <w:color w:val="000000"/>
        </w:rPr>
        <w:t>3. Не имеют. В соответствии с пп. 1 ч. 1 ст. 26 Консульского устава РФ, должностное лицо консульского учреждения имеет право совершать следующие нотариальные действия: удостоверять сделки (в том числе договоры, завещания, доверенности), кроме договоров об отчуждении недвижимого имущества, находящегося на территории Российской Федерации, и сделок, направленных на отчуждение либо залог доли или части доли в уставном капитале общества с ограниченной ответственностью, созданного на территории Российской Федерации.</w:t>
      </w:r>
    </w:p>
    <w:p w:rsidR="007E3497" w:rsidRPr="00DD65B3" w:rsidRDefault="007E3497" w:rsidP="00F11E1C">
      <w:pPr>
        <w:autoSpaceDE w:val="0"/>
        <w:autoSpaceDN w:val="0"/>
        <w:spacing w:after="0" w:line="240" w:lineRule="auto"/>
        <w:ind w:firstLine="709"/>
        <w:jc w:val="both"/>
        <w:rPr>
          <w:rStyle w:val="29"/>
          <w:rFonts w:ascii="Times New Roman" w:eastAsiaTheme="majorEastAsia" w:hAnsi="Times New Roman" w:cs="Times New Roman"/>
          <w:color w:val="000000"/>
          <w:sz w:val="24"/>
          <w:szCs w:val="24"/>
        </w:rPr>
      </w:pPr>
      <w:r w:rsidRPr="00DD65B3">
        <w:rPr>
          <w:rStyle w:val="29"/>
          <w:rFonts w:ascii="Times New Roman" w:eastAsiaTheme="majorEastAsia" w:hAnsi="Times New Roman" w:cs="Times New Roman"/>
          <w:color w:val="000000"/>
          <w:sz w:val="24"/>
          <w:szCs w:val="24"/>
        </w:rPr>
        <w:t>4. Подсудность и подведомственность данного спора подлежит определению на основании статей 27 и 34, 225.1 АПК РФ. Данный спор подлежит рассмотрению в арбитражном суде субъекта Российской Федерации.</w:t>
      </w:r>
    </w:p>
    <w:p w:rsidR="007E3497" w:rsidRPr="00DD65B3" w:rsidRDefault="007E3497" w:rsidP="00F11E1C">
      <w:pPr>
        <w:spacing w:after="0" w:line="240" w:lineRule="auto"/>
        <w:ind w:firstLine="709"/>
        <w:jc w:val="both"/>
        <w:rPr>
          <w:rFonts w:ascii="Times New Roman" w:hAnsi="Times New Roman" w:cs="Times New Roman"/>
          <w:b/>
          <w:bCs/>
          <w:sz w:val="24"/>
          <w:szCs w:val="24"/>
        </w:rPr>
      </w:pPr>
      <w:r w:rsidRPr="00DD65B3">
        <w:rPr>
          <w:rFonts w:ascii="Times New Roman" w:hAnsi="Times New Roman" w:cs="Times New Roman"/>
          <w:b/>
          <w:bCs/>
          <w:sz w:val="24"/>
          <w:szCs w:val="24"/>
        </w:rPr>
        <w:t>Арбитражный процессуальный кодекс Российской Федерации от 24.07.2002 № 95-ФЗ</w:t>
      </w:r>
    </w:p>
    <w:p w:rsidR="007E3497" w:rsidRPr="00DD65B3" w:rsidRDefault="007E3497" w:rsidP="00F11E1C">
      <w:pPr>
        <w:spacing w:after="0" w:line="240" w:lineRule="auto"/>
        <w:ind w:firstLine="709"/>
        <w:jc w:val="both"/>
        <w:rPr>
          <w:rFonts w:ascii="Times New Roman" w:hAnsi="Times New Roman" w:cs="Times New Roman"/>
          <w:bCs/>
          <w:sz w:val="24"/>
          <w:szCs w:val="24"/>
        </w:rPr>
      </w:pPr>
      <w:r w:rsidRPr="00DD65B3">
        <w:rPr>
          <w:rFonts w:ascii="Times New Roman" w:hAnsi="Times New Roman" w:cs="Times New Roman"/>
          <w:bCs/>
          <w:sz w:val="24"/>
          <w:szCs w:val="24"/>
        </w:rPr>
        <w:t>Статья 131. Отзыв на исковое заявление</w:t>
      </w:r>
    </w:p>
    <w:p w:rsidR="007E3497" w:rsidRPr="00DD65B3" w:rsidRDefault="007E3497" w:rsidP="00F11E1C">
      <w:pPr>
        <w:pStyle w:val="Style4"/>
        <w:widowControl/>
        <w:spacing w:line="240" w:lineRule="auto"/>
        <w:ind w:firstLine="709"/>
        <w:rPr>
          <w:i/>
        </w:rPr>
      </w:pPr>
      <w:r w:rsidRPr="00DD65B3">
        <w:rPr>
          <w:i/>
        </w:rPr>
        <w:t>5. Проект отзыва на исковое заявление.</w:t>
      </w:r>
    </w:p>
    <w:p w:rsidR="007E3497" w:rsidRPr="00DD65B3" w:rsidRDefault="007E3497" w:rsidP="00F11E1C">
      <w:pPr>
        <w:spacing w:after="0" w:line="240" w:lineRule="auto"/>
        <w:ind w:firstLine="709"/>
        <w:jc w:val="right"/>
        <w:rPr>
          <w:rFonts w:ascii="Times New Roman" w:hAnsi="Times New Roman" w:cs="Times New Roman"/>
          <w:b/>
          <w:sz w:val="24"/>
          <w:szCs w:val="24"/>
        </w:rPr>
      </w:pPr>
      <w:r w:rsidRPr="00DD65B3">
        <w:rPr>
          <w:rFonts w:ascii="Times New Roman" w:hAnsi="Times New Roman" w:cs="Times New Roman"/>
          <w:b/>
          <w:sz w:val="24"/>
          <w:szCs w:val="24"/>
        </w:rPr>
        <w:t>АРБИТРАЖНЫЙ СУД ВЛАДИМИРСКОЙ ОБЛАСТИ</w:t>
      </w:r>
    </w:p>
    <w:p w:rsidR="007E3497" w:rsidRPr="00DD65B3" w:rsidRDefault="007E3497" w:rsidP="00F11E1C">
      <w:pPr>
        <w:spacing w:after="0" w:line="240" w:lineRule="auto"/>
        <w:ind w:firstLine="709"/>
        <w:jc w:val="right"/>
        <w:rPr>
          <w:rFonts w:ascii="Times New Roman" w:hAnsi="Times New Roman" w:cs="Times New Roman"/>
          <w:sz w:val="24"/>
          <w:szCs w:val="24"/>
        </w:rPr>
      </w:pPr>
    </w:p>
    <w:p w:rsidR="007E3497" w:rsidRPr="00DD65B3" w:rsidRDefault="007E3497" w:rsidP="00F11E1C">
      <w:pPr>
        <w:spacing w:after="0" w:line="240" w:lineRule="auto"/>
        <w:ind w:firstLine="709"/>
        <w:jc w:val="right"/>
        <w:rPr>
          <w:rFonts w:ascii="Times New Roman" w:hAnsi="Times New Roman" w:cs="Times New Roman"/>
          <w:b/>
          <w:sz w:val="24"/>
          <w:szCs w:val="24"/>
          <w:u w:val="single"/>
        </w:rPr>
      </w:pPr>
      <w:r w:rsidRPr="00DD65B3">
        <w:rPr>
          <w:rFonts w:ascii="Times New Roman" w:hAnsi="Times New Roman" w:cs="Times New Roman"/>
          <w:b/>
          <w:sz w:val="24"/>
          <w:szCs w:val="24"/>
          <w:u w:val="single"/>
        </w:rPr>
        <w:t>Судья Иванова З.В.</w:t>
      </w:r>
    </w:p>
    <w:p w:rsidR="007E3497" w:rsidRPr="00DD65B3" w:rsidRDefault="007E3497" w:rsidP="00F11E1C">
      <w:pPr>
        <w:spacing w:after="0" w:line="240" w:lineRule="auto"/>
        <w:ind w:firstLine="709"/>
        <w:jc w:val="right"/>
        <w:rPr>
          <w:rFonts w:ascii="Times New Roman" w:hAnsi="Times New Roman" w:cs="Times New Roman"/>
          <w:b/>
          <w:sz w:val="24"/>
          <w:szCs w:val="24"/>
          <w:u w:val="single"/>
        </w:rPr>
      </w:pPr>
      <w:r w:rsidRPr="00DD65B3">
        <w:rPr>
          <w:rFonts w:ascii="Times New Roman" w:hAnsi="Times New Roman" w:cs="Times New Roman"/>
          <w:b/>
          <w:sz w:val="24"/>
          <w:szCs w:val="24"/>
          <w:u w:val="single"/>
        </w:rPr>
        <w:t>Дело № А11-000/2019</w:t>
      </w:r>
    </w:p>
    <w:p w:rsidR="007E3497" w:rsidRPr="00DD65B3" w:rsidRDefault="007E3497" w:rsidP="00F11E1C">
      <w:pPr>
        <w:spacing w:after="0" w:line="240" w:lineRule="auto"/>
        <w:ind w:firstLine="709"/>
        <w:jc w:val="right"/>
        <w:rPr>
          <w:rFonts w:ascii="Times New Roman" w:hAnsi="Times New Roman" w:cs="Times New Roman"/>
          <w:sz w:val="24"/>
          <w:szCs w:val="24"/>
        </w:rPr>
      </w:pPr>
    </w:p>
    <w:p w:rsidR="007E3497" w:rsidRPr="00DD65B3" w:rsidRDefault="007E3497" w:rsidP="00F11E1C">
      <w:pPr>
        <w:spacing w:after="0" w:line="240" w:lineRule="auto"/>
        <w:ind w:firstLine="709"/>
        <w:jc w:val="right"/>
        <w:rPr>
          <w:rFonts w:ascii="Times New Roman" w:hAnsi="Times New Roman" w:cs="Times New Roman"/>
          <w:b/>
          <w:sz w:val="24"/>
          <w:szCs w:val="24"/>
        </w:rPr>
      </w:pPr>
      <w:r w:rsidRPr="00DD65B3">
        <w:rPr>
          <w:rFonts w:ascii="Times New Roman" w:hAnsi="Times New Roman" w:cs="Times New Roman"/>
          <w:b/>
          <w:sz w:val="24"/>
          <w:szCs w:val="24"/>
        </w:rPr>
        <w:t>ИСТЕЦ: Мокеев Борис Аркадьевич</w:t>
      </w:r>
    </w:p>
    <w:p w:rsidR="007E3497" w:rsidRPr="00DD65B3" w:rsidRDefault="007E3497" w:rsidP="00F11E1C">
      <w:pPr>
        <w:spacing w:after="0" w:line="240" w:lineRule="auto"/>
        <w:ind w:firstLine="709"/>
        <w:jc w:val="right"/>
        <w:rPr>
          <w:rFonts w:ascii="Times New Roman" w:hAnsi="Times New Roman" w:cs="Times New Roman"/>
          <w:sz w:val="24"/>
          <w:szCs w:val="24"/>
        </w:rPr>
      </w:pPr>
    </w:p>
    <w:p w:rsidR="007E3497" w:rsidRPr="00DD65B3" w:rsidRDefault="007E3497" w:rsidP="00F11E1C">
      <w:pPr>
        <w:spacing w:after="0" w:line="240" w:lineRule="auto"/>
        <w:ind w:firstLine="709"/>
        <w:jc w:val="right"/>
        <w:rPr>
          <w:rFonts w:ascii="Times New Roman" w:hAnsi="Times New Roman" w:cs="Times New Roman"/>
          <w:b/>
          <w:sz w:val="24"/>
          <w:szCs w:val="24"/>
        </w:rPr>
      </w:pPr>
      <w:r w:rsidRPr="00DD65B3">
        <w:rPr>
          <w:rFonts w:ascii="Times New Roman" w:hAnsi="Times New Roman" w:cs="Times New Roman"/>
          <w:b/>
          <w:sz w:val="24"/>
          <w:szCs w:val="24"/>
        </w:rPr>
        <w:t>ОТВЕТЧИК: Общество с ограниченной ответственностью</w:t>
      </w:r>
    </w:p>
    <w:p w:rsidR="007E3497" w:rsidRPr="00DD65B3" w:rsidRDefault="007E3497" w:rsidP="00F11E1C">
      <w:pPr>
        <w:spacing w:after="0" w:line="240" w:lineRule="auto"/>
        <w:ind w:firstLine="709"/>
        <w:jc w:val="right"/>
        <w:rPr>
          <w:rFonts w:ascii="Times New Roman" w:hAnsi="Times New Roman" w:cs="Times New Roman"/>
          <w:b/>
          <w:sz w:val="24"/>
          <w:szCs w:val="24"/>
        </w:rPr>
      </w:pPr>
      <w:r w:rsidRPr="00DD65B3">
        <w:rPr>
          <w:rFonts w:ascii="Times New Roman" w:hAnsi="Times New Roman" w:cs="Times New Roman"/>
          <w:b/>
          <w:sz w:val="24"/>
          <w:szCs w:val="24"/>
        </w:rPr>
        <w:t>«Энерго»</w:t>
      </w:r>
    </w:p>
    <w:p w:rsidR="007E3497" w:rsidRPr="00DD65B3" w:rsidRDefault="007E3497" w:rsidP="00F11E1C">
      <w:pPr>
        <w:spacing w:after="0" w:line="240" w:lineRule="auto"/>
        <w:ind w:firstLine="709"/>
        <w:jc w:val="right"/>
        <w:rPr>
          <w:rFonts w:ascii="Times New Roman" w:hAnsi="Times New Roman" w:cs="Times New Roman"/>
          <w:sz w:val="24"/>
          <w:szCs w:val="24"/>
        </w:rPr>
      </w:pPr>
    </w:p>
    <w:p w:rsidR="007E3497" w:rsidRPr="00DD65B3" w:rsidRDefault="007E3497" w:rsidP="00F11E1C">
      <w:pPr>
        <w:spacing w:after="0" w:line="240" w:lineRule="auto"/>
        <w:ind w:firstLine="709"/>
        <w:jc w:val="right"/>
        <w:rPr>
          <w:rFonts w:ascii="Times New Roman" w:hAnsi="Times New Roman" w:cs="Times New Roman"/>
          <w:b/>
          <w:sz w:val="24"/>
          <w:szCs w:val="24"/>
        </w:rPr>
      </w:pPr>
      <w:r w:rsidRPr="00DD65B3">
        <w:rPr>
          <w:rFonts w:ascii="Times New Roman" w:hAnsi="Times New Roman" w:cs="Times New Roman"/>
          <w:b/>
          <w:sz w:val="24"/>
          <w:szCs w:val="24"/>
        </w:rPr>
        <w:t>ТРЕТЬЕ ЛИЦО: ИФНС России по Октябрьскому району</w:t>
      </w:r>
    </w:p>
    <w:p w:rsidR="007E3497" w:rsidRPr="00DD65B3" w:rsidRDefault="007E3497" w:rsidP="00F11E1C">
      <w:pPr>
        <w:spacing w:after="0" w:line="240" w:lineRule="auto"/>
        <w:ind w:firstLine="709"/>
        <w:jc w:val="right"/>
        <w:rPr>
          <w:rFonts w:ascii="Times New Roman" w:hAnsi="Times New Roman" w:cs="Times New Roman"/>
          <w:b/>
          <w:sz w:val="24"/>
          <w:szCs w:val="24"/>
        </w:rPr>
      </w:pPr>
      <w:r w:rsidRPr="00DD65B3">
        <w:rPr>
          <w:rFonts w:ascii="Times New Roman" w:hAnsi="Times New Roman" w:cs="Times New Roman"/>
          <w:b/>
          <w:sz w:val="24"/>
          <w:szCs w:val="24"/>
        </w:rPr>
        <w:t>г. Владимира</w:t>
      </w:r>
    </w:p>
    <w:p w:rsidR="007E3497" w:rsidRPr="00DD65B3" w:rsidRDefault="007E3497" w:rsidP="00F11E1C">
      <w:pPr>
        <w:spacing w:after="0" w:line="240" w:lineRule="auto"/>
        <w:ind w:firstLine="709"/>
        <w:jc w:val="right"/>
        <w:rPr>
          <w:rFonts w:ascii="Times New Roman" w:hAnsi="Times New Roman" w:cs="Times New Roman"/>
          <w:sz w:val="24"/>
          <w:szCs w:val="24"/>
        </w:rPr>
      </w:pPr>
      <w:r w:rsidRPr="00DD65B3">
        <w:rPr>
          <w:rFonts w:ascii="Times New Roman" w:hAnsi="Times New Roman" w:cs="Times New Roman"/>
          <w:sz w:val="24"/>
          <w:szCs w:val="24"/>
        </w:rPr>
        <w:t>600005, г. Владимир, ул. 1-ый Коллективный проезд, д. 2А</w:t>
      </w:r>
    </w:p>
    <w:p w:rsidR="007E3497" w:rsidRPr="00DD65B3" w:rsidRDefault="007E3497" w:rsidP="00F11E1C">
      <w:pPr>
        <w:spacing w:after="0" w:line="240" w:lineRule="auto"/>
        <w:ind w:firstLine="709"/>
        <w:jc w:val="right"/>
        <w:rPr>
          <w:rFonts w:ascii="Times New Roman" w:hAnsi="Times New Roman" w:cs="Times New Roman"/>
          <w:sz w:val="24"/>
          <w:szCs w:val="24"/>
        </w:rPr>
      </w:pPr>
    </w:p>
    <w:p w:rsidR="007E3497" w:rsidRPr="00DD65B3" w:rsidRDefault="007E3497" w:rsidP="00F11E1C">
      <w:pPr>
        <w:spacing w:after="0" w:line="240" w:lineRule="auto"/>
        <w:ind w:firstLine="709"/>
        <w:jc w:val="center"/>
        <w:rPr>
          <w:rFonts w:ascii="Times New Roman" w:hAnsi="Times New Roman" w:cs="Times New Roman"/>
          <w:b/>
          <w:sz w:val="24"/>
          <w:szCs w:val="24"/>
        </w:rPr>
      </w:pPr>
      <w:r w:rsidRPr="00DD65B3">
        <w:rPr>
          <w:rFonts w:ascii="Times New Roman" w:hAnsi="Times New Roman" w:cs="Times New Roman"/>
          <w:b/>
          <w:sz w:val="24"/>
          <w:szCs w:val="24"/>
        </w:rPr>
        <w:t>ОТЗЫВ</w:t>
      </w:r>
    </w:p>
    <w:p w:rsidR="007E3497" w:rsidRPr="00DD65B3" w:rsidRDefault="007E3497" w:rsidP="00F11E1C">
      <w:pPr>
        <w:spacing w:after="0" w:line="240" w:lineRule="auto"/>
        <w:ind w:firstLine="709"/>
        <w:jc w:val="center"/>
        <w:rPr>
          <w:rFonts w:ascii="Times New Roman" w:hAnsi="Times New Roman" w:cs="Times New Roman"/>
          <w:b/>
          <w:sz w:val="24"/>
          <w:szCs w:val="24"/>
        </w:rPr>
      </w:pPr>
      <w:r w:rsidRPr="00DD65B3">
        <w:rPr>
          <w:rFonts w:ascii="Times New Roman" w:hAnsi="Times New Roman" w:cs="Times New Roman"/>
          <w:b/>
          <w:sz w:val="24"/>
          <w:szCs w:val="24"/>
        </w:rPr>
        <w:t>Ответчика на исковое заявление Истца</w:t>
      </w:r>
    </w:p>
    <w:p w:rsidR="007E3497" w:rsidRPr="00DD65B3" w:rsidRDefault="007E3497" w:rsidP="00F11E1C">
      <w:pPr>
        <w:spacing w:after="0" w:line="240" w:lineRule="auto"/>
        <w:ind w:firstLine="709"/>
        <w:jc w:val="center"/>
        <w:rPr>
          <w:rFonts w:ascii="Times New Roman" w:hAnsi="Times New Roman" w:cs="Times New Roman"/>
          <w:b/>
          <w:sz w:val="24"/>
          <w:szCs w:val="24"/>
        </w:rPr>
      </w:pP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lastRenderedPageBreak/>
        <w:t>В производстве Арбитражного суда Владимирской области находится дело № А11-000/2019 по иску Мокеева Б.А. (далее – Истец) к ООО «Энерго» (далее – Ответчик, Общество) о взыскании действительной стоимости доли подлежащей выплате вышедшему из Общества участнику и внесении изменений в ЕГРЮЛ в части исключения Истца из состава участников Общества.</w:t>
      </w:r>
    </w:p>
    <w:p w:rsidR="007E3497" w:rsidRPr="00DD65B3" w:rsidRDefault="007E3497" w:rsidP="00F11E1C">
      <w:pPr>
        <w:spacing w:after="0" w:line="240" w:lineRule="auto"/>
        <w:ind w:firstLine="709"/>
        <w:jc w:val="both"/>
        <w:rPr>
          <w:rFonts w:ascii="Times New Roman" w:hAnsi="Times New Roman" w:cs="Times New Roman"/>
          <w:sz w:val="24"/>
          <w:szCs w:val="24"/>
        </w:rPr>
      </w:pP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Ответчик не согласен с исковыми требованиями Истца, считает их незаконными, необоснованными и не подлежащими удовлетворению в силу следующего.</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Как указал сам Истец, право выхода из Общества предусмотрено положениями Устава Общества, что не опровергается сторонами.</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В тоже время Истцом в адрес Общества было направлено заявление о выходе из состава участников Общества и выплате ему в предусмотренный законом и Уставом срок действительной стоимости его доли в уставном капитале Общества.</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23.05.2018 года в адрес Общества поступило заказное письмо с уведомлением, внутри которого лежала цветная ксерокопия заявления участника Общества Мокеева Б.А., которой он уведомил Общество о прекращении своего участия в уставном капитале Общества.</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Указанное заявление было подписано Истцом 06.04.2018 года, в городе Варшава, Республика Польша.</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Далее по тексту указанного заявления следует, что </w:t>
      </w:r>
      <w:r w:rsidRPr="00DD65B3">
        <w:rPr>
          <w:rFonts w:ascii="Times New Roman" w:hAnsi="Times New Roman" w:cs="Times New Roman"/>
          <w:b/>
          <w:sz w:val="24"/>
          <w:szCs w:val="24"/>
          <w:u w:val="single"/>
        </w:rPr>
        <w:t>данная сделка удостоверена</w:t>
      </w:r>
      <w:r w:rsidRPr="00DD65B3">
        <w:rPr>
          <w:rFonts w:ascii="Times New Roman" w:hAnsi="Times New Roman" w:cs="Times New Roman"/>
          <w:sz w:val="24"/>
          <w:szCs w:val="24"/>
        </w:rPr>
        <w:t xml:space="preserve"> первым секретарем Посольства России в Польше.</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Таким образом, данное действие было направлено на удостоверение сделки.</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В соответствии с п. 1 ст. 26 Федерального закона от 08.02.1998 № 14-ФЗ «Об обществах с ограниченной ответственностью» (далее – ФЗ № 14-ФЗ)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законодательством о нотариате для удостоверения сделок.</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Таким образом, законодатель прямо связывает действие по выходу участника из состава участников Общества со сделкой по отчуждению долей в пользу Общества.</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Необходимо отметить тот факт, что судебная практика по данной категории дел также имеет сложившуюся систему.</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«...В силу пункта 1 статьи 26 Закона об обществах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Правовые последствия заявления о выходе участника из общества наступают исключительно в силу волеизъявления участника, направленного на прекращение прав участия в обществе. Такое волеизъявление является односторонней сделкой, которая может быть оспорена» (Определение Верховного Суда РФ от 29.01.2019 № 305-ЭС18-15149 по делу № А40-126230/2013)</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Таким образом, судебная практика толкует выход участника из Общества как одностороннюю сделку, направленную на отчуждение доли участником Общества в пользу самого Общества с последующей выплатой участнику компенсации в размере действительной стоимости доли участника.</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Однако, необходимо обратить внимание суда на тот факт, что указанная сделка совершалась за пределами Российской Федерации, а именно в Республике Польша.</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В соответствии с Федеральным законом от 05.07.2010 №154-ФЗ «Консульский устав Российской Федерации» (далее – Консульский устав РФ) консульские учреждения уполномочены совершать на территории иностранного государства отдельные виды нотариальных действий.</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lastRenderedPageBreak/>
        <w:t>В тоже время ч. 1 ст. 26 Консульского устава РФ предусмотрен перечень нотариальных действий, на которые уполномочено должностное лицо консульского учреждения РФ.</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В соответствии с пп. 1 ч. 1 ст. 26 Консульского устава РФ, должностное лицо консульского учреждения имеет право совершать следующие нотариальные действия: удостоверять сделки (в том числе договоры, завещания, доверенности), </w:t>
      </w:r>
      <w:r w:rsidRPr="00DD65B3">
        <w:rPr>
          <w:rFonts w:ascii="Times New Roman" w:hAnsi="Times New Roman" w:cs="Times New Roman"/>
          <w:b/>
          <w:sz w:val="24"/>
          <w:szCs w:val="24"/>
          <w:u w:val="single"/>
        </w:rPr>
        <w:t>кроме</w:t>
      </w:r>
      <w:r w:rsidRPr="00DD65B3">
        <w:rPr>
          <w:rFonts w:ascii="Times New Roman" w:hAnsi="Times New Roman" w:cs="Times New Roman"/>
          <w:sz w:val="24"/>
          <w:szCs w:val="24"/>
        </w:rPr>
        <w:t xml:space="preserve"> договоров об отчуждении недвижимого имущества, находящегося на территории Российской Федерации, и </w:t>
      </w:r>
      <w:r w:rsidRPr="00DD65B3">
        <w:rPr>
          <w:rFonts w:ascii="Times New Roman" w:hAnsi="Times New Roman" w:cs="Times New Roman"/>
          <w:b/>
          <w:sz w:val="24"/>
          <w:szCs w:val="24"/>
          <w:u w:val="single"/>
        </w:rPr>
        <w:t>сделок, направленных на отчуждение либо залог доли или части доли в уставном капитале общества с ограниченной ответственностью, созданного на территории Российской Федерации</w:t>
      </w:r>
      <w:r w:rsidRPr="00DD65B3">
        <w:rPr>
          <w:rFonts w:ascii="Times New Roman" w:hAnsi="Times New Roman" w:cs="Times New Roman"/>
          <w:sz w:val="24"/>
          <w:szCs w:val="24"/>
        </w:rPr>
        <w:t>.</w:t>
      </w:r>
    </w:p>
    <w:p w:rsidR="007E3497" w:rsidRPr="00DD65B3" w:rsidRDefault="007E3497" w:rsidP="00F11E1C">
      <w:pPr>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Таким образом, отчуждение долей в уставном капитале Общества, в том числе посредством подачи заявления о выходе участника из Общества, не может быть удостоверено должностным лицом консульского учреждения в силу прямого запрета закона и является ничтожной сделкой.</w:t>
      </w: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Кроме этого, Истец не лишен права предъявить указанное заявление о выходе из состава участников Общества в настоящий момент, удостоверенного по всем необходимым правилам, и в соответствии с законом и уставом Общества получить положенную ему компенсацию.</w:t>
      </w:r>
    </w:p>
    <w:p w:rsidR="007E3497" w:rsidRPr="00DD65B3" w:rsidRDefault="007E3497" w:rsidP="00F11E1C">
      <w:pPr>
        <w:spacing w:after="0" w:line="240" w:lineRule="auto"/>
        <w:ind w:firstLine="709"/>
        <w:jc w:val="both"/>
        <w:rPr>
          <w:rFonts w:ascii="Times New Roman" w:hAnsi="Times New Roman" w:cs="Times New Roman"/>
          <w:sz w:val="24"/>
          <w:szCs w:val="24"/>
        </w:rPr>
      </w:pP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На основании вышеизложенного, руководствуясь ст. 131 АПК РФ,</w:t>
      </w:r>
    </w:p>
    <w:p w:rsidR="007E3497" w:rsidRPr="00DD65B3" w:rsidRDefault="007E3497" w:rsidP="00F11E1C">
      <w:pPr>
        <w:spacing w:after="0" w:line="240" w:lineRule="auto"/>
        <w:ind w:firstLine="709"/>
        <w:jc w:val="both"/>
        <w:rPr>
          <w:rFonts w:ascii="Times New Roman" w:hAnsi="Times New Roman" w:cs="Times New Roman"/>
          <w:sz w:val="24"/>
          <w:szCs w:val="24"/>
        </w:rPr>
      </w:pPr>
    </w:p>
    <w:p w:rsidR="007E3497" w:rsidRPr="00DD65B3" w:rsidRDefault="007E3497" w:rsidP="00F11E1C">
      <w:pPr>
        <w:spacing w:after="0" w:line="240" w:lineRule="auto"/>
        <w:ind w:firstLine="709"/>
        <w:jc w:val="center"/>
        <w:rPr>
          <w:rFonts w:ascii="Times New Roman" w:hAnsi="Times New Roman" w:cs="Times New Roman"/>
          <w:b/>
          <w:sz w:val="24"/>
          <w:szCs w:val="24"/>
        </w:rPr>
      </w:pPr>
      <w:r w:rsidRPr="00DD65B3">
        <w:rPr>
          <w:rFonts w:ascii="Times New Roman" w:hAnsi="Times New Roman" w:cs="Times New Roman"/>
          <w:b/>
          <w:sz w:val="24"/>
          <w:szCs w:val="24"/>
        </w:rPr>
        <w:t>ПРОШУ:</w:t>
      </w:r>
    </w:p>
    <w:p w:rsidR="007E3497" w:rsidRPr="00DD65B3" w:rsidRDefault="007E3497" w:rsidP="00F11E1C">
      <w:pPr>
        <w:spacing w:after="0" w:line="240" w:lineRule="auto"/>
        <w:ind w:firstLine="709"/>
        <w:jc w:val="center"/>
        <w:rPr>
          <w:rFonts w:ascii="Times New Roman" w:hAnsi="Times New Roman" w:cs="Times New Roman"/>
          <w:b/>
          <w:sz w:val="24"/>
          <w:szCs w:val="24"/>
        </w:rPr>
      </w:pPr>
    </w:p>
    <w:p w:rsidR="007E3497" w:rsidRPr="00DD65B3" w:rsidRDefault="007E3497" w:rsidP="00F11E1C">
      <w:pPr>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Исковые требования Мокеева Бориса Аркадьевича о взыскании действительной стоимости доли подлежащей выплате вышедшему из Общества участнику и внесении изменений в ЕГРЮЛ в части исключения Мокеева Бориса Аркадьевича из состава участников Общества оставить без удовлетворения в полном объеме.</w:t>
      </w:r>
    </w:p>
    <w:p w:rsidR="007E3497" w:rsidRPr="00DD65B3" w:rsidRDefault="007E3497" w:rsidP="00F11E1C">
      <w:pPr>
        <w:spacing w:after="0" w:line="240" w:lineRule="auto"/>
        <w:ind w:firstLine="709"/>
        <w:jc w:val="both"/>
        <w:rPr>
          <w:rFonts w:ascii="Times New Roman" w:hAnsi="Times New Roman" w:cs="Times New Roman"/>
          <w:sz w:val="24"/>
          <w:szCs w:val="24"/>
        </w:rPr>
      </w:pPr>
    </w:p>
    <w:p w:rsidR="007E3497" w:rsidRPr="00DD65B3" w:rsidRDefault="007E3497"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«__» __________ 20__ года                                                                        Ответчик:</w:t>
      </w:r>
    </w:p>
    <w:p w:rsidR="007E3497" w:rsidRPr="00DD65B3" w:rsidRDefault="007E3497" w:rsidP="00F11E1C">
      <w:pPr>
        <w:spacing w:after="0" w:line="240" w:lineRule="auto"/>
        <w:jc w:val="both"/>
        <w:rPr>
          <w:rFonts w:ascii="Times New Roman" w:eastAsia="MS Mincho" w:hAnsi="Times New Roman"/>
          <w:sz w:val="24"/>
          <w:szCs w:val="24"/>
        </w:rPr>
      </w:pPr>
      <w:r w:rsidRPr="00DD65B3">
        <w:rPr>
          <w:rFonts w:ascii="Times New Roman" w:hAnsi="Times New Roman" w:cs="Times New Roman"/>
          <w:sz w:val="24"/>
          <w:szCs w:val="24"/>
        </w:rPr>
        <w:t xml:space="preserve">                                                                                                      ___________ / ___________</w:t>
      </w:r>
    </w:p>
    <w:p w:rsidR="007E3497" w:rsidRPr="00DD65B3" w:rsidRDefault="007E3497" w:rsidP="00F11E1C">
      <w:pPr>
        <w:pStyle w:val="aa"/>
        <w:widowControl w:val="0"/>
        <w:suppressAutoHyphens/>
        <w:spacing w:before="0" w:beforeAutospacing="0" w:after="0" w:afterAutospacing="0"/>
        <w:ind w:firstLine="709"/>
        <w:rPr>
          <w:rFonts w:eastAsia="MS Mincho"/>
          <w:bCs/>
        </w:rPr>
      </w:pPr>
    </w:p>
    <w:p w:rsidR="007E3497" w:rsidRPr="00DD65B3" w:rsidRDefault="007E3497" w:rsidP="00F11E1C">
      <w:pPr>
        <w:pStyle w:val="aa"/>
        <w:widowControl w:val="0"/>
        <w:suppressAutoHyphens/>
        <w:spacing w:before="0" w:beforeAutospacing="0" w:after="0" w:afterAutospacing="0"/>
        <w:ind w:firstLine="709"/>
        <w:jc w:val="both"/>
        <w:rPr>
          <w:rFonts w:eastAsia="MS Mincho"/>
          <w:b/>
          <w:bCs/>
        </w:rPr>
      </w:pPr>
      <w:r w:rsidRPr="00DD65B3">
        <w:rPr>
          <w:rFonts w:eastAsia="MS Mincho"/>
          <w:b/>
          <w:bCs/>
        </w:rPr>
        <w:t>Вариант 2: </w:t>
      </w:r>
      <w:r w:rsidRPr="00DD65B3">
        <w:rPr>
          <w:rFonts w:eastAsia="MS Mincho"/>
          <w:bCs/>
        </w:rPr>
        <w:t xml:space="preserve">С 2016 по август 2018 гг. Макаров П.А. находился в трудовых отношениях с ООО «АБВ ГРУПП», занимая в Организации должность заместителя генерального директора. В соответствии с приказами Организации и на основании заявления Макарова П.А. от 14.11.2016 г., им были получены от «АБВ ГРУПП» под отчет денежные средства в размере 300 000,00 (Триста тысяч) рублей для покупки смартфонов, планшетов, ноутбуков, ламината и на другие возможные хозяйственные нужды. </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В соответствии с приказом Организации, сотрудники, получившие деньги, должны представить отчет по ним не позднее 120 рабочих дней с даты получения денег. По данным учета ООО «АБВ ГРУПП» Макаров П.А. не отчитывался за деньги.</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Макаров П.А. напротив же считает, что в полном объеме произвел расходы полученных денежных средств строго на цели, предусмотренные при их получении, о чем своевременно был предоставлен соответствующий отчет, однако главным бухгалтером расходные операции были записаны на другое лицо. Макаров П.А. узнал о данных обстоятельствах уже после увольнения.</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ООО «АБВ ГРУПП» 15.03.2019 года обратилось в суд с заявлением о взыскании задолженности с работника. В обоснование своих требований помимо фактических обстоятельств ООО «АБВ ГРУПП» ссылается на положения главы 39 ТК РФ и просит суд взыскать с Макарова П.А. 300 000,00 (Триста тысяч).</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 xml:space="preserve">Макаров П.А. не согласен с предъявленными к нему требованиями, полагает их незаконными. В связи с этим, Макаров П.А. решил обратиться за квалифицированной юридической помощью и просит помочь ему составить мотивированное возражение на </w:t>
      </w:r>
      <w:r w:rsidRPr="00DD65B3">
        <w:rPr>
          <w:rFonts w:eastAsia="MS Mincho"/>
          <w:bCs/>
        </w:rPr>
        <w:lastRenderedPageBreak/>
        <w:t>заявление.</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Задание:</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1. Укажите нормы, регулирующие данные правоотношения.</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2. Применимы ли к рассматриваемым отношениям положения главы 60 ГК РФ о неосновательном обогащении?</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3. Посредством толкования норм права опишите процедуру привлечения работника к материальной ответственности.</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4. Определите подсудность и подведомственность данного спора.</w:t>
      </w:r>
    </w:p>
    <w:p w:rsidR="007E3497" w:rsidRPr="00DD65B3" w:rsidRDefault="007E3497" w:rsidP="00F11E1C">
      <w:pPr>
        <w:pStyle w:val="aa"/>
        <w:widowControl w:val="0"/>
        <w:suppressAutoHyphens/>
        <w:spacing w:before="0" w:beforeAutospacing="0" w:after="0" w:afterAutospacing="0"/>
        <w:ind w:firstLine="709"/>
        <w:jc w:val="both"/>
        <w:rPr>
          <w:rFonts w:eastAsia="MS Mincho"/>
          <w:bCs/>
        </w:rPr>
      </w:pPr>
      <w:r w:rsidRPr="00DD65B3">
        <w:rPr>
          <w:rFonts w:eastAsia="MS Mincho"/>
          <w:bCs/>
        </w:rPr>
        <w:t>5. Подготовьте от имени Макарова П.А. проект возражения на заявление.</w:t>
      </w:r>
    </w:p>
    <w:p w:rsidR="007E3497" w:rsidRPr="00DD65B3" w:rsidRDefault="007E3497" w:rsidP="00F11E1C">
      <w:pPr>
        <w:pStyle w:val="aa"/>
        <w:widowControl w:val="0"/>
        <w:suppressAutoHyphens/>
        <w:spacing w:before="0" w:beforeAutospacing="0" w:after="0" w:afterAutospacing="0"/>
        <w:ind w:firstLine="709"/>
        <w:jc w:val="both"/>
      </w:pPr>
      <w:r w:rsidRPr="00DD65B3">
        <w:rPr>
          <w:i/>
        </w:rPr>
        <w:t>Образец ответа:</w:t>
      </w:r>
      <w:r w:rsidRPr="00DD65B3">
        <w:t xml:space="preserve"> см. задание 2 (вариант 1) рейтинг-контроля № 3.</w:t>
      </w:r>
    </w:p>
    <w:p w:rsidR="00417B3A" w:rsidRPr="00DD65B3" w:rsidRDefault="00417B3A" w:rsidP="00F11E1C">
      <w:pPr>
        <w:pStyle w:val="aa"/>
        <w:widowControl w:val="0"/>
        <w:suppressAutoHyphens/>
        <w:spacing w:before="0" w:beforeAutospacing="0" w:after="0" w:afterAutospacing="0"/>
        <w:ind w:firstLine="709"/>
        <w:jc w:val="both"/>
        <w:rPr>
          <w:rFonts w:eastAsia="MS Mincho"/>
          <w:bCs/>
        </w:rPr>
      </w:pPr>
    </w:p>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Вопросы для устного и/или письменного опроса</w:t>
      </w:r>
    </w:p>
    <w:p w:rsidR="00C64259" w:rsidRPr="00DD65B3" w:rsidRDefault="00C64259" w:rsidP="00F11E1C">
      <w:pPr>
        <w:spacing w:after="0" w:line="240" w:lineRule="auto"/>
        <w:jc w:val="center"/>
        <w:rPr>
          <w:rFonts w:ascii="Times New Roman" w:hAnsi="Times New Roman" w:cs="Times New Roman"/>
          <w:b/>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0"/>
        <w:gridCol w:w="2114"/>
        <w:gridCol w:w="6662"/>
      </w:tblGrid>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w:t>
            </w:r>
          </w:p>
        </w:tc>
        <w:tc>
          <w:tcPr>
            <w:tcW w:w="2114" w:type="dxa"/>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Тема опросы</w:t>
            </w:r>
          </w:p>
        </w:tc>
        <w:tc>
          <w:tcPr>
            <w:tcW w:w="6662" w:type="dxa"/>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Вопросы</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1.</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Понятие и содержание частного права</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Разграничение частного и публичного права.</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Материальные и формальные теории разграничения частного и публичного права.</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Система частного права и система гражданского права.</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Монистический и дуалистический подходы к кодификации законодательства об имущественных отношениях. Гражданское право в системе отраслей права.</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2.</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Предмет и метод частноправового регулирования</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 xml:space="preserve">1. Предмет гражданско-правового регулирования. </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Виды имущественных и неимущественных отношений, регулируемых гражданским правом. Влияние советской цивилистической мысли на формирование предмета гражданско-правового регулирования.</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Гражданско-правовой метод регулирования общественных отношений.</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Основные черты гражданско-правового метода регулирования общественных отношений. Концепции метода правового регулирования общественных отношений.</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3.</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Соотношение правоспособности и субъективного частного права</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Возникновение и прекращение правоспособности, ее неотчуждаемость и невозможность ограничения. Особенность правоспособности юридического лица.</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Правоспособность и субъективное гражданское право.</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 xml:space="preserve">3. Волевая теория субъективных прав. Теория интереса. </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Структура субъективного гражданского права. Секундарное правомочие. Теория динамической правоспособности.</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4.</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Понятие, содержание и виды гражданских правоотношений</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Гражданское правоотношение, его элементы и структурные особенности.</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Теория регулирования. Теория прав и обязанностей.</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Объект гражданских правоотношений. Влияние изменений законодательства на объект гражданских правоотношений.</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Виды гражданских правоотношений. Вещные, обязательственные, интеллектуальные и корпоративные правоотношения. Правоотношения, включающие в свое содержание преимущественные права. Неимущественные гражданские правоотношения.</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5.</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Юридические факты в частном праве</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Основания возникновения гражданских прав и обязанностей.</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 xml:space="preserve">2. Сделки; договоры и односторонние сделки. Условные сделки, их виды. Условия действительности сделок. Воля и </w:t>
            </w:r>
            <w:r w:rsidRPr="00DD65B3">
              <w:rPr>
                <w:rFonts w:ascii="Times New Roman" w:hAnsi="Times New Roman" w:cs="Times New Roman"/>
                <w:sz w:val="24"/>
                <w:szCs w:val="24"/>
              </w:rPr>
              <w:lastRenderedPageBreak/>
              <w:t>волеизъявление в сделке. Форма сделки; нотариальное удостоверение и государственная регистрация сделок. Недействительность сделок. Конвалидация сделок.</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Решения собраний. Недействительность решения собраний.</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Влияние изменений законодательства на основания возникновения гражданских прав и обязанностей. Юридически значимые сообщения.</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lastRenderedPageBreak/>
              <w:t>6.</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Осуществление гражданских прав</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Понятие, признаки и способы осуществления гражданских прав.</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Пределы осуществления гражданских прав.</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Концепции, понятие и виды злоупотребления правом.</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Особенности осуществления гражданских прав через представителей.</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Осуществление гражданских прав в условиях реформы гражданского законодательства.</w:t>
            </w:r>
          </w:p>
        </w:tc>
      </w:tr>
      <w:tr w:rsidR="00C64259" w:rsidRPr="00DD65B3" w:rsidTr="00DD65B3">
        <w:trPr>
          <w:trHeight w:val="246"/>
        </w:trPr>
        <w:tc>
          <w:tcPr>
            <w:tcW w:w="580"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7.</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Право на защиту гражданских прав</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Защита гражданских прав. Отличие охраны от защиты гражданских прав.</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Соотношение регулятивных и охранительных норм для целей обеспечения гражданских прав. Соотношение категорий долг и ответственность. Меры защиты и меры ответственности.</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Право на защиту как самостоятельное субъективное право.</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Способы и формы защиты гражданских прав. Судебная защита, самозащита, меры оперативного воздействия. Особенности защиты вещных, обязательственных, интеллектуальных и корпоративных прав.</w:t>
            </w:r>
          </w:p>
        </w:tc>
      </w:tr>
      <w:tr w:rsidR="00C64259" w:rsidRPr="00DD65B3" w:rsidTr="00DD65B3">
        <w:trPr>
          <w:trHeight w:val="246"/>
        </w:trPr>
        <w:tc>
          <w:tcPr>
            <w:tcW w:w="580" w:type="dxa"/>
            <w:tcBorders>
              <w:bottom w:val="single" w:sz="4" w:space="0" w:color="000000"/>
            </w:tcBorders>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8.</w:t>
            </w:r>
          </w:p>
        </w:tc>
        <w:tc>
          <w:tcPr>
            <w:tcW w:w="2114" w:type="dxa"/>
          </w:tcPr>
          <w:p w:rsidR="00C64259" w:rsidRPr="00DD65B3" w:rsidRDefault="00C64259" w:rsidP="00F11E1C">
            <w:pPr>
              <w:spacing w:after="0" w:line="240" w:lineRule="auto"/>
              <w:jc w:val="center"/>
              <w:rPr>
                <w:rFonts w:ascii="Times New Roman" w:hAnsi="Times New Roman" w:cs="Times New Roman"/>
                <w:sz w:val="24"/>
                <w:szCs w:val="24"/>
              </w:rPr>
            </w:pPr>
            <w:r w:rsidRPr="00DD65B3">
              <w:rPr>
                <w:rFonts w:ascii="Times New Roman" w:hAnsi="Times New Roman" w:cs="Times New Roman"/>
                <w:sz w:val="24"/>
                <w:szCs w:val="24"/>
              </w:rPr>
              <w:t>Особенности применения отдельных видов ответственности к частноправовым отношениям</w:t>
            </w:r>
          </w:p>
        </w:tc>
        <w:tc>
          <w:tcPr>
            <w:tcW w:w="6662" w:type="dxa"/>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1. Юридическая ответственность. Особенности гражданско-правовой ответственности.</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2. Понятие и виды гражданско-правовой ответственности.</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3. Основания и условия гражданско-правовой ответственности. Размер и формы гражданско-правовой ответственности.</w:t>
            </w:r>
          </w:p>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4. Применение положение о гражданско-правовой ответственности к частноправовым отношениям.</w:t>
            </w:r>
          </w:p>
        </w:tc>
      </w:tr>
    </w:tbl>
    <w:p w:rsidR="00C64259" w:rsidRPr="00DD65B3" w:rsidRDefault="00C64259" w:rsidP="00F11E1C">
      <w:pPr>
        <w:tabs>
          <w:tab w:val="left" w:pos="720"/>
        </w:tabs>
        <w:spacing w:after="0" w:line="240" w:lineRule="auto"/>
        <w:rPr>
          <w:rFonts w:ascii="Times New Roman" w:hAnsi="Times New Roman" w:cs="Times New Roman"/>
          <w:b/>
          <w:sz w:val="24"/>
          <w:szCs w:val="24"/>
        </w:rPr>
      </w:pPr>
    </w:p>
    <w:p w:rsidR="00C64259" w:rsidRPr="00DD65B3" w:rsidRDefault="00C64259" w:rsidP="00DD65B3">
      <w:pPr>
        <w:tabs>
          <w:tab w:val="right" w:leader="underscore" w:pos="9639"/>
        </w:tabs>
        <w:spacing w:after="0" w:line="240" w:lineRule="auto"/>
        <w:jc w:val="center"/>
        <w:rPr>
          <w:rFonts w:ascii="Times New Roman" w:hAnsi="Times New Roman"/>
          <w:b/>
          <w:bCs/>
          <w:sz w:val="24"/>
          <w:szCs w:val="24"/>
        </w:rPr>
      </w:pPr>
      <w:r w:rsidRPr="00DD65B3">
        <w:rPr>
          <w:rFonts w:ascii="Times New Roman" w:hAnsi="Times New Roman" w:cs="Times New Roman"/>
          <w:b/>
          <w:sz w:val="24"/>
          <w:szCs w:val="24"/>
        </w:rPr>
        <w:t xml:space="preserve">Задания для самостоятельной работы студентов </w:t>
      </w:r>
    </w:p>
    <w:p w:rsidR="00C64259" w:rsidRPr="00DD65B3" w:rsidRDefault="00C64259" w:rsidP="00F11E1C">
      <w:pPr>
        <w:tabs>
          <w:tab w:val="right" w:leader="underscore" w:pos="9639"/>
        </w:tabs>
        <w:spacing w:after="0" w:line="240" w:lineRule="auto"/>
        <w:ind w:firstLine="709"/>
        <w:jc w:val="both"/>
        <w:rPr>
          <w:rFonts w:ascii="Times New Roman" w:hAnsi="Times New Roman" w:cs="Times New Roman"/>
          <w:bCs/>
          <w:sz w:val="24"/>
          <w:szCs w:val="24"/>
        </w:rPr>
      </w:pPr>
    </w:p>
    <w:p w:rsidR="00C64259" w:rsidRPr="00DD65B3" w:rsidRDefault="00C64259" w:rsidP="00F11E1C">
      <w:pPr>
        <w:widowControl w:val="0"/>
        <w:tabs>
          <w:tab w:val="left" w:pos="1134"/>
        </w:tabs>
        <w:autoSpaceDE w:val="0"/>
        <w:autoSpaceDN w:val="0"/>
        <w:adjustRightInd w:val="0"/>
        <w:spacing w:after="0" w:line="240" w:lineRule="auto"/>
        <w:ind w:firstLine="709"/>
        <w:rPr>
          <w:rFonts w:ascii="Times New Roman" w:hAnsi="Times New Roman" w:cs="Times New Roman"/>
          <w:b/>
          <w:bCs/>
          <w:spacing w:val="-4"/>
          <w:kern w:val="2"/>
          <w:sz w:val="24"/>
          <w:szCs w:val="24"/>
        </w:rPr>
      </w:pPr>
      <w:r w:rsidRPr="00DD65B3">
        <w:rPr>
          <w:rFonts w:ascii="Times New Roman" w:hAnsi="Times New Roman" w:cs="Times New Roman"/>
          <w:b/>
          <w:bCs/>
          <w:spacing w:val="-2"/>
          <w:kern w:val="2"/>
          <w:sz w:val="24"/>
          <w:szCs w:val="24"/>
        </w:rPr>
        <w:t>Тема 1.</w:t>
      </w:r>
      <w:r w:rsidRPr="00DD65B3">
        <w:rPr>
          <w:rFonts w:ascii="Times New Roman" w:hAnsi="Times New Roman" w:cs="Times New Roman"/>
          <w:b/>
          <w:bCs/>
          <w:spacing w:val="-4"/>
          <w:kern w:val="2"/>
          <w:sz w:val="24"/>
          <w:szCs w:val="24"/>
        </w:rPr>
        <w:t xml:space="preserve"> </w:t>
      </w:r>
      <w:r w:rsidRPr="00DD65B3">
        <w:rPr>
          <w:rFonts w:ascii="Times New Roman" w:hAnsi="Times New Roman" w:cs="Times New Roman"/>
          <w:b/>
          <w:sz w:val="24"/>
          <w:szCs w:val="24"/>
        </w:rPr>
        <w:t>Понятие и содержание частного права</w:t>
      </w:r>
    </w:p>
    <w:p w:rsidR="00C64259" w:rsidRPr="00DD65B3" w:rsidRDefault="00C64259" w:rsidP="00F11E1C">
      <w:pPr>
        <w:shd w:val="clear" w:color="auto" w:fill="FFFFFF"/>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DD65B3">
        <w:rPr>
          <w:rFonts w:ascii="Times New Roman" w:hAnsi="Times New Roman" w:cs="Times New Roman"/>
          <w:color w:val="000000"/>
          <w:sz w:val="24"/>
          <w:szCs w:val="24"/>
        </w:rPr>
        <w:t>Задание № 1. Студентам, самостоятельно определяя критерии отличия, необходимо подготовить сравнительную таблицу теорий разграничения права на публичное и частное.</w:t>
      </w:r>
    </w:p>
    <w:p w:rsidR="00C64259" w:rsidRPr="00DD65B3" w:rsidRDefault="00C64259" w:rsidP="00F11E1C">
      <w:pPr>
        <w:shd w:val="clear" w:color="auto" w:fill="FFFFFF"/>
        <w:tabs>
          <w:tab w:val="left" w:pos="426"/>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DD65B3">
        <w:rPr>
          <w:rFonts w:ascii="Times New Roman" w:hAnsi="Times New Roman" w:cs="Times New Roman"/>
          <w:color w:val="000000"/>
          <w:sz w:val="24"/>
          <w:szCs w:val="24"/>
        </w:rPr>
        <w:t>Задание № 2. С</w:t>
      </w:r>
      <w:r w:rsidRPr="00DD65B3">
        <w:rPr>
          <w:rFonts w:ascii="Times New Roman" w:hAnsi="Times New Roman" w:cs="Times New Roman"/>
          <w:sz w:val="24"/>
          <w:szCs w:val="24"/>
          <w:lang w:eastAsia="ru-RU"/>
        </w:rPr>
        <w:t xml:space="preserve">тудентам для </w:t>
      </w:r>
      <w:r w:rsidRPr="00DD65B3">
        <w:rPr>
          <w:rFonts w:ascii="Times New Roman" w:hAnsi="Times New Roman" w:cs="Times New Roman"/>
          <w:sz w:val="24"/>
          <w:szCs w:val="24"/>
        </w:rPr>
        <w:t>лучшего</w:t>
      </w:r>
      <w:r w:rsidRPr="00DD65B3">
        <w:rPr>
          <w:rFonts w:ascii="Times New Roman" w:hAnsi="Times New Roman" w:cs="Times New Roman"/>
          <w:sz w:val="24"/>
          <w:szCs w:val="24"/>
          <w:lang w:eastAsia="ru-RU"/>
        </w:rPr>
        <w:t xml:space="preserve"> усвоения теоретических знаний необходимо письменно в тетрадях для самоконтроля раскрыть содержание следующих категорий: </w:t>
      </w:r>
      <w:r w:rsidRPr="00DD65B3">
        <w:rPr>
          <w:rFonts w:ascii="Times New Roman" w:hAnsi="Times New Roman" w:cs="Times New Roman"/>
          <w:bCs/>
          <w:sz w:val="24"/>
          <w:szCs w:val="24"/>
        </w:rPr>
        <w:t>государственная экономическая политика; государственное прогнозирование социально-экономического развития Российской Федерации;</w:t>
      </w:r>
      <w:r w:rsidRPr="00DD65B3">
        <w:rPr>
          <w:rFonts w:ascii="Times New Roman" w:hAnsi="Times New Roman" w:cs="Times New Roman"/>
          <w:sz w:val="24"/>
          <w:szCs w:val="24"/>
          <w:lang w:eastAsia="ru-RU"/>
        </w:rPr>
        <w:t xml:space="preserve"> г</w:t>
      </w:r>
      <w:r w:rsidRPr="00DD65B3">
        <w:rPr>
          <w:rFonts w:ascii="Times New Roman" w:hAnsi="Times New Roman" w:cs="Times New Roman"/>
          <w:bCs/>
          <w:sz w:val="24"/>
          <w:szCs w:val="24"/>
        </w:rPr>
        <w:t>осударственное регулирование экономики;</w:t>
      </w:r>
      <w:r w:rsidRPr="00DD65B3">
        <w:rPr>
          <w:rFonts w:ascii="Times New Roman" w:hAnsi="Times New Roman" w:cs="Times New Roman"/>
          <w:sz w:val="24"/>
          <w:szCs w:val="24"/>
          <w:lang w:eastAsia="ru-RU"/>
        </w:rPr>
        <w:t xml:space="preserve"> </w:t>
      </w:r>
      <w:r w:rsidRPr="00DD65B3">
        <w:rPr>
          <w:rFonts w:ascii="Times New Roman" w:hAnsi="Times New Roman" w:cs="Times New Roman"/>
          <w:bCs/>
          <w:sz w:val="24"/>
          <w:szCs w:val="24"/>
        </w:rPr>
        <w:t>государственный контроль (надзор); государственный сектор экономики; правовое обеспечение государственного регулирования в сфере экономики; прямые методы государственного регулирования; косвенные методы государственного регулирования.</w:t>
      </w:r>
    </w:p>
    <w:p w:rsidR="00C64259" w:rsidRPr="00DD65B3" w:rsidRDefault="00C64259" w:rsidP="00F11E1C">
      <w:pPr>
        <w:spacing w:after="0" w:line="240" w:lineRule="auto"/>
        <w:ind w:firstLine="709"/>
        <w:jc w:val="both"/>
        <w:rPr>
          <w:rFonts w:ascii="Times New Roman" w:hAnsi="Times New Roman" w:cs="Times New Roman"/>
          <w:sz w:val="24"/>
          <w:szCs w:val="24"/>
        </w:rPr>
      </w:pPr>
    </w:p>
    <w:p w:rsidR="00C64259" w:rsidRPr="00DD65B3" w:rsidRDefault="00C64259" w:rsidP="00F11E1C">
      <w:pPr>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Тема 2. Предмет и метод частноправового регулирования</w:t>
      </w:r>
    </w:p>
    <w:p w:rsidR="00C64259" w:rsidRPr="00DD65B3" w:rsidRDefault="00C64259" w:rsidP="00F11E1C">
      <w:pPr>
        <w:pStyle w:val="a4"/>
        <w:autoSpaceDE w:val="0"/>
        <w:autoSpaceDN w:val="0"/>
        <w:spacing w:after="0" w:line="240" w:lineRule="auto"/>
        <w:ind w:left="0" w:firstLine="709"/>
        <w:jc w:val="both"/>
        <w:rPr>
          <w:rFonts w:ascii="Times New Roman" w:eastAsia="MS Mincho" w:hAnsi="Times New Roman" w:cs="Times New Roman"/>
          <w:sz w:val="24"/>
          <w:szCs w:val="24"/>
        </w:rPr>
      </w:pPr>
      <w:r w:rsidRPr="00DD65B3">
        <w:rPr>
          <w:rFonts w:ascii="Times New Roman" w:eastAsia="Times New Roman" w:hAnsi="Times New Roman" w:cs="Times New Roman"/>
          <w:color w:val="000000"/>
          <w:sz w:val="24"/>
          <w:szCs w:val="24"/>
        </w:rPr>
        <w:t xml:space="preserve">Задание № 1. Студентам необходимо проанализировать положения </w:t>
      </w:r>
      <w:r w:rsidRPr="00DD65B3">
        <w:rPr>
          <w:rFonts w:ascii="Times New Roman" w:hAnsi="Times New Roman" w:cs="Times New Roman"/>
          <w:sz w:val="24"/>
          <w:szCs w:val="24"/>
        </w:rPr>
        <w:t>Постановление Пленума Верховного Суда РФ от 23.06.2015 № 25 «О применении судами некоторых положений раздела I части первой Гражданского кодекса Российской Федерации», а также подготовить краткий конспект этого документа.</w:t>
      </w:r>
    </w:p>
    <w:p w:rsidR="00C64259" w:rsidRPr="00DD65B3" w:rsidRDefault="00C64259" w:rsidP="00F11E1C">
      <w:pPr>
        <w:spacing w:after="0" w:line="240" w:lineRule="auto"/>
        <w:ind w:firstLine="709"/>
        <w:jc w:val="both"/>
        <w:rPr>
          <w:rFonts w:ascii="Times New Roman" w:eastAsia="Times New Roman" w:hAnsi="Times New Roman" w:cs="Times New Roman"/>
          <w:color w:val="000000"/>
          <w:sz w:val="24"/>
          <w:szCs w:val="24"/>
        </w:rPr>
      </w:pPr>
      <w:r w:rsidRPr="00DD65B3">
        <w:rPr>
          <w:rFonts w:ascii="Times New Roman" w:eastAsia="Times New Roman" w:hAnsi="Times New Roman" w:cs="Times New Roman"/>
          <w:color w:val="000000"/>
          <w:sz w:val="24"/>
          <w:szCs w:val="24"/>
        </w:rPr>
        <w:lastRenderedPageBreak/>
        <w:t>Задание № 2. Студентам необходимо сравнить и законспектировать подходы В.Д. Сорокина и В.Ф. Яковлева к вопросу о методе правового регулирования.</w:t>
      </w:r>
    </w:p>
    <w:p w:rsidR="00C64259" w:rsidRPr="00DD65B3" w:rsidRDefault="00C64259" w:rsidP="00F11E1C">
      <w:pPr>
        <w:spacing w:after="0" w:line="240" w:lineRule="auto"/>
        <w:ind w:firstLine="709"/>
        <w:jc w:val="both"/>
        <w:rPr>
          <w:rFonts w:ascii="Times New Roman" w:hAnsi="Times New Roman" w:cs="Times New Roman"/>
          <w:sz w:val="24"/>
          <w:szCs w:val="24"/>
        </w:rPr>
      </w:pPr>
    </w:p>
    <w:p w:rsidR="00C64259" w:rsidRPr="00DD65B3" w:rsidRDefault="00C64259" w:rsidP="00F11E1C">
      <w:pPr>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Тема 3. Соотношение правоспособности и субъективного частного права</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bCs/>
          <w:spacing w:val="-4"/>
          <w:kern w:val="1"/>
          <w:sz w:val="24"/>
          <w:szCs w:val="24"/>
        </w:rPr>
        <w:t>Задание № 1. </w:t>
      </w:r>
      <w:r w:rsidRPr="00DD65B3">
        <w:rPr>
          <w:rFonts w:ascii="Times New Roman" w:hAnsi="Times New Roman" w:cs="Times New Roman"/>
          <w:color w:val="000000"/>
          <w:sz w:val="24"/>
          <w:szCs w:val="24"/>
        </w:rPr>
        <w:t>Студентам, самостоятельно определяя критерии отличия, необходимо подготовить сравнительную таблицу отличия правоспособности физического и юридического лица.</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bCs/>
          <w:spacing w:val="-4"/>
          <w:kern w:val="1"/>
          <w:sz w:val="24"/>
          <w:szCs w:val="24"/>
        </w:rPr>
        <w:t>Задание № 2. </w:t>
      </w:r>
      <w:r w:rsidRPr="00DD65B3">
        <w:rPr>
          <w:rFonts w:ascii="Times New Roman" w:hAnsi="Times New Roman" w:cs="Times New Roman"/>
          <w:sz w:val="24"/>
          <w:szCs w:val="24"/>
        </w:rPr>
        <w:t>Каждому студенту необходимо подготовить комплект документов о регистрации общества с ограниченной ответственностью в соответствии с Федеральным законом от 08.08.2001 г. № 129-ФЗ «О государственной регистрации юридических лиц и индивидуальных предпринимателей» и Приказом ФНС России от 25.01.2012 № ММВ-7-6/25@.</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
          <w:bCs/>
          <w:spacing w:val="-4"/>
          <w:kern w:val="1"/>
          <w:sz w:val="24"/>
          <w:szCs w:val="24"/>
        </w:rPr>
      </w:pPr>
      <w:r w:rsidRPr="00DD65B3">
        <w:rPr>
          <w:rFonts w:ascii="Times New Roman" w:hAnsi="Times New Roman" w:cs="Times New Roman"/>
          <w:b/>
          <w:bCs/>
          <w:spacing w:val="-4"/>
          <w:kern w:val="1"/>
          <w:sz w:val="24"/>
          <w:szCs w:val="24"/>
        </w:rPr>
        <w:t>Тема 4. Понятие, содержание и виды гражданских правоотношений</w:t>
      </w:r>
    </w:p>
    <w:p w:rsidR="00C64259" w:rsidRPr="00DD65B3" w:rsidRDefault="00C64259" w:rsidP="00F11E1C">
      <w:pPr>
        <w:autoSpaceDE w:val="0"/>
        <w:autoSpaceDN w:val="0"/>
        <w:spacing w:after="0" w:line="240" w:lineRule="auto"/>
        <w:ind w:firstLine="709"/>
        <w:jc w:val="both"/>
        <w:rPr>
          <w:rFonts w:ascii="Times New Roman" w:eastAsia="MS Mincho" w:hAnsi="Times New Roman" w:cs="Times New Roman"/>
          <w:sz w:val="24"/>
          <w:szCs w:val="24"/>
        </w:rPr>
      </w:pPr>
      <w:r w:rsidRPr="00DD65B3">
        <w:rPr>
          <w:rFonts w:ascii="Times New Roman" w:hAnsi="Times New Roman" w:cs="Times New Roman"/>
          <w:bCs/>
          <w:spacing w:val="-4"/>
          <w:kern w:val="1"/>
          <w:sz w:val="24"/>
          <w:szCs w:val="24"/>
        </w:rPr>
        <w:t>Задание № 1. </w:t>
      </w:r>
      <w:r w:rsidRPr="00DD65B3">
        <w:rPr>
          <w:rFonts w:ascii="Times New Roman" w:hAnsi="Times New Roman" w:cs="Times New Roman"/>
          <w:sz w:val="24"/>
          <w:szCs w:val="24"/>
        </w:rPr>
        <w:t>Каждому студенту необходимо подготовить комплект документов о регистрации лица в качестве индивидуального предпринимателя в соответствии с Федеральным законом от 08.08.2001 г. № 129-ФЗ «О государственной регистрации юридических лиц и индивидуальных предпринимателей» и Приказом ФНС России от 25.01.2012 № ММВ-7-6/25@.</w:t>
      </w:r>
    </w:p>
    <w:p w:rsidR="00C64259" w:rsidRPr="00DD65B3" w:rsidRDefault="00C6425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bCs/>
          <w:spacing w:val="-4"/>
          <w:kern w:val="1"/>
          <w:sz w:val="24"/>
          <w:szCs w:val="24"/>
        </w:rPr>
        <w:t>Задание № 2. Ответьте на вопрос: </w:t>
      </w:r>
      <w:r w:rsidRPr="00DD65B3">
        <w:rPr>
          <w:rFonts w:ascii="Times New Roman" w:hAnsi="Times New Roman" w:cs="Times New Roman"/>
          <w:sz w:val="24"/>
          <w:szCs w:val="24"/>
        </w:rPr>
        <w:t>Почему, по вашему мнению, законодательство не определяет требований к минимальному размеру складочного капитала в товариществах, притом, что устанавливает обязательный минимальный размер уставного капитала в хозяйственных обществах?</w:t>
      </w:r>
    </w:p>
    <w:p w:rsidR="00C64259" w:rsidRPr="00DD65B3" w:rsidRDefault="00C6425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bCs/>
          <w:spacing w:val="-4"/>
          <w:kern w:val="1"/>
          <w:sz w:val="24"/>
          <w:szCs w:val="24"/>
        </w:rPr>
        <w:t>Задание № 3. </w:t>
      </w:r>
      <w:r w:rsidRPr="00DD65B3">
        <w:rPr>
          <w:rFonts w:ascii="Times New Roman" w:hAnsi="Times New Roman" w:cs="Times New Roman"/>
          <w:sz w:val="24"/>
          <w:szCs w:val="24"/>
        </w:rPr>
        <w:t>Прокомментируйте статью 225.1 АПК РФ. Какие споры, с точки зрения процессуального законодательства, относятся к корпоративным спорам? Как такой подход соотносится с понятием «корпорация», содержащимся в ГК РФ.</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65B3">
        <w:rPr>
          <w:rFonts w:ascii="Times New Roman" w:hAnsi="Times New Roman" w:cs="Times New Roman"/>
          <w:bCs/>
          <w:spacing w:val="-4"/>
          <w:kern w:val="1"/>
          <w:sz w:val="24"/>
          <w:szCs w:val="24"/>
        </w:rPr>
        <w:t>Задание № 4. </w:t>
      </w:r>
      <w:r w:rsidRPr="00DD65B3">
        <w:rPr>
          <w:rFonts w:ascii="Times New Roman" w:hAnsi="Times New Roman" w:cs="Times New Roman"/>
          <w:sz w:val="24"/>
          <w:szCs w:val="24"/>
        </w:rPr>
        <w:t>Развитие навыков правового консультирования:</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D65B3">
        <w:rPr>
          <w:rFonts w:ascii="Times New Roman" w:hAnsi="Times New Roman" w:cs="Times New Roman"/>
          <w:bCs/>
          <w:sz w:val="24"/>
          <w:szCs w:val="24"/>
          <w:u w:val="single"/>
        </w:rPr>
        <w:t>Диспозиция</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Канадский бизнесмен Э. Уигинс обратился в российскую юридическую компанию за консультацией о наиболее оптимальной форме ведения бизнеса в России.</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Фирма, которую намерен создать Уигинс в России, должна обеспечивать:</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возможность заниматься любой коммерческой и благотворительной деятельностью;</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наиболее полный контроль за действиями руководства фирмы;</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3) сохранение конфиденциальности основной финансовой информации о деятельности фирмы;</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4) ограничение пределов ответственности участников по обязательствам такой фирмы суммой вклада в ее капитал.</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Также бизнесменом были заданы следующие вопросы:</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Должна ли фирма по российскому праву обязательно быть юридическим лицом?</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Можно ли привлечь в фирму в качестве соучредителей российских граждан, а также государственные и муниципальные органы?</w:t>
      </w:r>
    </w:p>
    <w:p w:rsidR="00C64259" w:rsidRPr="00DD65B3" w:rsidRDefault="00C64259" w:rsidP="00F11E1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3) Можно ли в уставе фирмы предусмотреть порядок распределения прибыли между участниками не пропорционально их вкладу в капитал?</w:t>
      </w:r>
    </w:p>
    <w:p w:rsidR="00C64259" w:rsidRPr="00DD65B3" w:rsidRDefault="00C6425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Дайте консультацию господину Уигинсу от имени юридической компании.</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
          <w:bCs/>
          <w:spacing w:val="-4"/>
          <w:kern w:val="1"/>
          <w:sz w:val="24"/>
          <w:szCs w:val="24"/>
        </w:rPr>
      </w:pPr>
      <w:r w:rsidRPr="00DD65B3">
        <w:rPr>
          <w:rFonts w:ascii="Times New Roman" w:hAnsi="Times New Roman" w:cs="Times New Roman"/>
          <w:b/>
          <w:bCs/>
          <w:spacing w:val="-4"/>
          <w:kern w:val="1"/>
          <w:sz w:val="24"/>
          <w:szCs w:val="24"/>
        </w:rPr>
        <w:t>Тема 5. Юридические факты в частном праве</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bCs/>
          <w:spacing w:val="-4"/>
          <w:kern w:val="1"/>
          <w:sz w:val="24"/>
          <w:szCs w:val="24"/>
        </w:rPr>
        <w:t>Задание 1: </w:t>
      </w:r>
      <w:r w:rsidRPr="00DD65B3">
        <w:rPr>
          <w:rFonts w:ascii="Times New Roman" w:hAnsi="Times New Roman" w:cs="Times New Roman"/>
          <w:color w:val="000000"/>
          <w:sz w:val="24"/>
          <w:szCs w:val="24"/>
        </w:rPr>
        <w:t>Студентам, самостоятельно определяя критерии отличия, необходимо подготовить сравнительную таблицу сделок и решений собраний как оснований возникновения гражданских прав.</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bCs/>
          <w:spacing w:val="-4"/>
          <w:kern w:val="1"/>
          <w:sz w:val="24"/>
          <w:szCs w:val="24"/>
        </w:rPr>
        <w:t xml:space="preserve">Задание 2: Студентам, путем анализа материалов судебной практики, необходимо </w:t>
      </w:r>
      <w:r w:rsidRPr="00DD65B3">
        <w:rPr>
          <w:rFonts w:ascii="Times New Roman" w:hAnsi="Times New Roman" w:cs="Times New Roman"/>
          <w:bCs/>
          <w:sz w:val="24"/>
          <w:szCs w:val="24"/>
        </w:rPr>
        <w:t xml:space="preserve">обобщить практику рассмотрения судами дел о недействительности сделок и/или решений </w:t>
      </w:r>
      <w:r w:rsidRPr="00DD65B3">
        <w:rPr>
          <w:rFonts w:ascii="Times New Roman" w:hAnsi="Times New Roman" w:cs="Times New Roman"/>
          <w:bCs/>
          <w:sz w:val="24"/>
          <w:szCs w:val="24"/>
        </w:rPr>
        <w:lastRenderedPageBreak/>
        <w:t>общих собраний.</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
          <w:bCs/>
          <w:spacing w:val="-4"/>
          <w:kern w:val="1"/>
          <w:sz w:val="24"/>
          <w:szCs w:val="24"/>
        </w:rPr>
      </w:pPr>
      <w:r w:rsidRPr="00DD65B3">
        <w:rPr>
          <w:rFonts w:ascii="Times New Roman" w:hAnsi="Times New Roman" w:cs="Times New Roman"/>
          <w:b/>
          <w:bCs/>
          <w:spacing w:val="-4"/>
          <w:kern w:val="1"/>
          <w:sz w:val="24"/>
          <w:szCs w:val="24"/>
        </w:rPr>
        <w:t>Тема 6. Осуществление гражданских прав</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rPr>
      </w:pPr>
      <w:r w:rsidRPr="00DD65B3">
        <w:rPr>
          <w:rFonts w:ascii="Times New Roman" w:hAnsi="Times New Roman" w:cs="Times New Roman"/>
          <w:sz w:val="24"/>
          <w:szCs w:val="24"/>
        </w:rPr>
        <w:t>Задание 1: </w:t>
      </w:r>
      <w:r w:rsidRPr="00DD65B3">
        <w:rPr>
          <w:rFonts w:ascii="Times New Roman" w:hAnsi="Times New Roman" w:cs="Times New Roman"/>
          <w:color w:val="000000"/>
          <w:sz w:val="24"/>
          <w:szCs w:val="24"/>
        </w:rPr>
        <w:t>Студентам, самостоятельно определяя критерии отличия, необходимо подготовить сравнительную таблицу концепций злоупотребления правом.</w:t>
      </w:r>
    </w:p>
    <w:p w:rsidR="00C64259" w:rsidRPr="00DD65B3" w:rsidRDefault="00C64259" w:rsidP="00F11E1C">
      <w:pPr>
        <w:tabs>
          <w:tab w:val="left" w:pos="567"/>
          <w:tab w:val="left" w:pos="993"/>
          <w:tab w:val="left" w:pos="3402"/>
        </w:tabs>
        <w:autoSpaceDE w:val="0"/>
        <w:autoSpaceDN w:val="0"/>
        <w:spacing w:after="0" w:line="240" w:lineRule="auto"/>
        <w:ind w:firstLine="709"/>
        <w:jc w:val="both"/>
        <w:rPr>
          <w:rFonts w:ascii="Times New Roman" w:hAnsi="Times New Roman" w:cs="Times New Roman"/>
          <w:b/>
          <w:bCs/>
          <w:sz w:val="24"/>
          <w:szCs w:val="24"/>
        </w:rPr>
      </w:pPr>
      <w:r w:rsidRPr="00DD65B3">
        <w:rPr>
          <w:rFonts w:ascii="Times New Roman" w:hAnsi="Times New Roman" w:cs="Times New Roman"/>
          <w:bCs/>
          <w:sz w:val="24"/>
          <w:szCs w:val="24"/>
        </w:rPr>
        <w:t>Задание 2: Подготовьте правовое заключение по следующему вопросу: Индивидуальный предприниматель планирует открыть салон-парикмахерскую. Обязан ли он, согласно Федеральному закону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 начала осуществления предпринимательской деятельности представить уведомление о начале осуществления отдельных видов предпринимательской деятельности в Федеральную службу по надзору в сфере защиты прав потребителей и благополучия человека? Если на ИП возлагается такая обязанность подготовьте проект уведомления.</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
          <w:bCs/>
          <w:spacing w:val="-4"/>
          <w:kern w:val="1"/>
          <w:sz w:val="24"/>
          <w:szCs w:val="24"/>
        </w:rPr>
      </w:pPr>
      <w:r w:rsidRPr="00DD65B3">
        <w:rPr>
          <w:rFonts w:ascii="Times New Roman" w:hAnsi="Times New Roman" w:cs="Times New Roman"/>
          <w:b/>
          <w:bCs/>
          <w:spacing w:val="-4"/>
          <w:kern w:val="1"/>
          <w:sz w:val="24"/>
          <w:szCs w:val="24"/>
        </w:rPr>
        <w:t>Тема 7. Право на защиту гражданских прав</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bCs/>
          <w:spacing w:val="-4"/>
          <w:kern w:val="1"/>
          <w:sz w:val="24"/>
          <w:szCs w:val="24"/>
        </w:rPr>
        <w:t>Задание 1: </w:t>
      </w:r>
      <w:r w:rsidRPr="00DD65B3">
        <w:rPr>
          <w:rFonts w:ascii="Times New Roman" w:hAnsi="Times New Roman" w:cs="Times New Roman"/>
          <w:color w:val="000000"/>
          <w:sz w:val="24"/>
          <w:szCs w:val="24"/>
        </w:rPr>
        <w:t>Студентам, самостоятельно определяя критерии отличия, необходимо подготовить сравнительную таблицу отличия охраны от защиты гражданских прав.</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bCs/>
          <w:spacing w:val="-4"/>
          <w:kern w:val="1"/>
          <w:sz w:val="24"/>
          <w:szCs w:val="24"/>
        </w:rPr>
        <w:t xml:space="preserve">Задание 2: Студентам, путем анализа материалов судебной практики, необходимо </w:t>
      </w:r>
      <w:r w:rsidRPr="00DD65B3">
        <w:rPr>
          <w:rFonts w:ascii="Times New Roman" w:hAnsi="Times New Roman" w:cs="Times New Roman"/>
          <w:bCs/>
          <w:sz w:val="24"/>
          <w:szCs w:val="24"/>
        </w:rPr>
        <w:t>обобщить практику рассмотрения судами дел по одному из способов защиты гражданских прав.</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
          <w:bCs/>
          <w:spacing w:val="-4"/>
          <w:kern w:val="1"/>
          <w:sz w:val="24"/>
          <w:szCs w:val="24"/>
        </w:rPr>
      </w:pPr>
      <w:r w:rsidRPr="00DD65B3">
        <w:rPr>
          <w:rFonts w:ascii="Times New Roman" w:hAnsi="Times New Roman" w:cs="Times New Roman"/>
          <w:b/>
          <w:bCs/>
          <w:spacing w:val="-4"/>
          <w:kern w:val="1"/>
          <w:sz w:val="24"/>
          <w:szCs w:val="24"/>
        </w:rPr>
        <w:t>Тема 8. Особенности применения отдельных видов ответственности к частноправовым отношениям</w:t>
      </w:r>
    </w:p>
    <w:p w:rsidR="00C64259" w:rsidRPr="00DD65B3" w:rsidRDefault="00C64259" w:rsidP="00F11E1C">
      <w:pPr>
        <w:widowControl w:val="0"/>
        <w:tabs>
          <w:tab w:val="left" w:pos="851"/>
          <w:tab w:val="left" w:pos="9214"/>
        </w:tabs>
        <w:autoSpaceDE w:val="0"/>
        <w:autoSpaceDN w:val="0"/>
        <w:adjustRightInd w:val="0"/>
        <w:spacing w:after="0" w:line="240" w:lineRule="auto"/>
        <w:ind w:firstLine="709"/>
        <w:jc w:val="both"/>
        <w:rPr>
          <w:rFonts w:ascii="Times New Roman" w:hAnsi="Times New Roman" w:cs="Times New Roman"/>
          <w:bCs/>
          <w:spacing w:val="-4"/>
          <w:kern w:val="1"/>
          <w:sz w:val="24"/>
          <w:szCs w:val="24"/>
        </w:rPr>
      </w:pPr>
      <w:r w:rsidRPr="00DD65B3">
        <w:rPr>
          <w:rFonts w:ascii="Times New Roman" w:hAnsi="Times New Roman" w:cs="Times New Roman"/>
          <w:color w:val="000000"/>
          <w:sz w:val="24"/>
          <w:szCs w:val="24"/>
        </w:rPr>
        <w:t>Задание 1: Студентам, самостоятельно определяя критерии отличия, необходимо подготовить сравнительную таблицу отличия мер защиты и мер ответственности.</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lang w:eastAsia="ru-RU"/>
        </w:rPr>
      </w:pPr>
      <w:r w:rsidRPr="00DD65B3">
        <w:rPr>
          <w:rFonts w:ascii="Times New Roman" w:hAnsi="Times New Roman" w:cs="Times New Roman"/>
          <w:color w:val="000000"/>
          <w:sz w:val="24"/>
          <w:szCs w:val="24"/>
        </w:rPr>
        <w:t>Задание 2: </w:t>
      </w:r>
      <w:r w:rsidRPr="00DD65B3">
        <w:rPr>
          <w:rFonts w:ascii="Times New Roman" w:hAnsi="Times New Roman" w:cs="Times New Roman"/>
          <w:color w:val="000000"/>
          <w:sz w:val="24"/>
          <w:szCs w:val="24"/>
          <w:lang w:eastAsia="ru-RU"/>
        </w:rPr>
        <w:t>Исходя из нижеприведенных фактических обстоятельств, сформируйте правовую позицию для Иванова О.В. и подготовьте проект искового заявления о компенсации морального вреда, причиненного в результате дорожно-транспортного происшествия.</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lang w:eastAsia="ru-RU"/>
        </w:rPr>
      </w:pPr>
      <w:r w:rsidRPr="00DD65B3">
        <w:rPr>
          <w:rFonts w:ascii="Times New Roman" w:hAnsi="Times New Roman" w:cs="Times New Roman"/>
          <w:color w:val="000000"/>
          <w:sz w:val="24"/>
          <w:szCs w:val="24"/>
          <w:lang w:eastAsia="ru-RU"/>
        </w:rPr>
        <w:t>18.10.2018 года в 15 часов 50 минут в районе дома № 20 по Суздальскому проспекту города Владимира произошло дорожно-транспортное происшествие с участием Иванова О.В. и Степановой Е.Н., управлявшей автомобилем марки «КИА Рио», государственный регистрационный номер Е001КХ33.</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lang w:eastAsia="ru-RU"/>
        </w:rPr>
      </w:pPr>
      <w:r w:rsidRPr="00DD65B3">
        <w:rPr>
          <w:rFonts w:ascii="Times New Roman" w:hAnsi="Times New Roman" w:cs="Times New Roman"/>
          <w:color w:val="000000"/>
          <w:sz w:val="24"/>
          <w:szCs w:val="24"/>
          <w:lang w:eastAsia="ru-RU"/>
        </w:rPr>
        <w:t xml:space="preserve">Указанное дорожно-транспортное происшествие произошло в результате нарушения Правил дорожного движения Степановой Е.Н. Водитель Степанова Е.Н., управляя автомобилем «КИА Рио», в нарушение требований </w:t>
      </w:r>
      <w:bookmarkStart w:id="1" w:name="OLE_LINK33"/>
      <w:bookmarkStart w:id="2" w:name="OLE_LINK34"/>
      <w:r w:rsidRPr="00DD65B3">
        <w:rPr>
          <w:rFonts w:ascii="Times New Roman" w:hAnsi="Times New Roman" w:cs="Times New Roman"/>
          <w:color w:val="000000"/>
          <w:sz w:val="24"/>
          <w:szCs w:val="24"/>
          <w:lang w:eastAsia="ru-RU"/>
        </w:rPr>
        <w:t>пункта 14.1 Правил дорожного движения Российской Федерации</w:t>
      </w:r>
      <w:bookmarkEnd w:id="1"/>
      <w:bookmarkEnd w:id="2"/>
      <w:r w:rsidRPr="00DD65B3">
        <w:rPr>
          <w:rFonts w:ascii="Times New Roman" w:hAnsi="Times New Roman" w:cs="Times New Roman"/>
          <w:color w:val="000000"/>
          <w:sz w:val="24"/>
          <w:szCs w:val="24"/>
          <w:lang w:eastAsia="ru-RU"/>
        </w:rPr>
        <w:t>, не уступила дорогу пешеходу Иванову О.В., переходящему проезжую часть дороги по нерегулируемому пешеходному переходу, совершив на него наезд.</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lang w:eastAsia="ru-RU"/>
        </w:rPr>
      </w:pPr>
      <w:r w:rsidRPr="00DD65B3">
        <w:rPr>
          <w:rFonts w:ascii="Times New Roman" w:hAnsi="Times New Roman" w:cs="Times New Roman"/>
          <w:color w:val="000000"/>
          <w:sz w:val="24"/>
          <w:szCs w:val="24"/>
          <w:lang w:eastAsia="ru-RU"/>
        </w:rPr>
        <w:t>В результате дорожно-транспортного происшествия Иванов О.В. получил телесные повреждения в виде закрытой черепно-мозговой травмы, сотрясения головного мозга, кровоподтеков и ушибов мягких тканей туловища, правого плеча, области коленных суставов, расценивающийся как легкий вред здоровью. В связи с ДТП, Иванов О.В. долгое время вынужден был принимать лекарственные препараты, ограничивать себя в подвижности, испытывать дискомфорт на фоне постоянных головных болей и ушибов разных частей тела.</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lang w:eastAsia="ru-RU"/>
        </w:rPr>
      </w:pPr>
      <w:r w:rsidRPr="00DD65B3">
        <w:rPr>
          <w:rFonts w:ascii="Times New Roman" w:hAnsi="Times New Roman" w:cs="Times New Roman"/>
          <w:color w:val="000000"/>
          <w:sz w:val="24"/>
          <w:szCs w:val="24"/>
          <w:lang w:eastAsia="ru-RU"/>
        </w:rPr>
        <w:t xml:space="preserve">Указанные обстоятельства в части вины Ответчика, а также степени тяжести вреда подтверждаются Постановлением Ленинского районного суда от 22.06.2018 по делу № </w:t>
      </w:r>
      <w:bookmarkStart w:id="3" w:name="OLE_LINK31"/>
      <w:bookmarkStart w:id="4" w:name="OLE_LINK32"/>
      <w:r w:rsidRPr="00DD65B3">
        <w:rPr>
          <w:rFonts w:ascii="Times New Roman" w:hAnsi="Times New Roman" w:cs="Times New Roman"/>
          <w:color w:val="000000"/>
          <w:sz w:val="24"/>
          <w:szCs w:val="24"/>
          <w:lang w:eastAsia="ru-RU"/>
        </w:rPr>
        <w:t>5-235/2018</w:t>
      </w:r>
      <w:bookmarkEnd w:id="3"/>
      <w:bookmarkEnd w:id="4"/>
      <w:r w:rsidRPr="00DD65B3">
        <w:rPr>
          <w:rFonts w:ascii="Times New Roman" w:hAnsi="Times New Roman" w:cs="Times New Roman"/>
          <w:color w:val="000000"/>
          <w:sz w:val="24"/>
          <w:szCs w:val="24"/>
          <w:lang w:eastAsia="ru-RU"/>
        </w:rPr>
        <w:t>, которым Степанова Е.Н. признана виновной в совершении административного правонарушения, предусмотренного ч. 1 ст. 12.24 КоАП РФ.</w:t>
      </w:r>
    </w:p>
    <w:p w:rsidR="00C64259" w:rsidRPr="00DD65B3" w:rsidRDefault="00C64259" w:rsidP="00F11E1C">
      <w:pPr>
        <w:autoSpaceDE w:val="0"/>
        <w:autoSpaceDN w:val="0"/>
        <w:spacing w:after="0" w:line="240" w:lineRule="auto"/>
        <w:ind w:firstLine="709"/>
        <w:jc w:val="both"/>
        <w:rPr>
          <w:rFonts w:ascii="Times New Roman" w:hAnsi="Times New Roman" w:cs="Times New Roman"/>
          <w:color w:val="000000"/>
          <w:sz w:val="24"/>
          <w:szCs w:val="24"/>
        </w:rPr>
      </w:pPr>
      <w:r w:rsidRPr="00DD65B3">
        <w:rPr>
          <w:rFonts w:ascii="Times New Roman" w:hAnsi="Times New Roman" w:cs="Times New Roman"/>
          <w:color w:val="000000"/>
          <w:sz w:val="24"/>
          <w:szCs w:val="24"/>
          <w:lang w:eastAsia="ru-RU"/>
        </w:rPr>
        <w:lastRenderedPageBreak/>
        <w:t>С момента совершения административного правонарушения и до настоящего момента Степанова Е.Н. уклоняется от добровольной компенсации морального вреда.</w:t>
      </w:r>
    </w:p>
    <w:p w:rsidR="00C64259" w:rsidRPr="00DD65B3" w:rsidRDefault="00C64259" w:rsidP="00F11E1C">
      <w:pPr>
        <w:spacing w:after="0" w:line="240" w:lineRule="auto"/>
        <w:jc w:val="center"/>
        <w:rPr>
          <w:rFonts w:ascii="Times New Roman" w:hAnsi="Times New Roman" w:cs="Times New Roman"/>
          <w:b/>
          <w:sz w:val="24"/>
          <w:szCs w:val="24"/>
        </w:rPr>
      </w:pPr>
    </w:p>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Примерные темы докладов (рефератов), эссе для самостоятельной работы студентов</w:t>
      </w:r>
    </w:p>
    <w:p w:rsidR="00C64259" w:rsidRPr="00DD65B3" w:rsidRDefault="00C64259" w:rsidP="00F11E1C">
      <w:pPr>
        <w:autoSpaceDE w:val="0"/>
        <w:autoSpaceDN w:val="0"/>
        <w:adjustRightInd w:val="0"/>
        <w:spacing w:after="0" w:line="240" w:lineRule="auto"/>
        <w:ind w:firstLine="709"/>
        <w:rPr>
          <w:rFonts w:ascii="Times New Roman" w:hAnsi="Times New Roman" w:cs="Times New Roman"/>
          <w:sz w:val="24"/>
          <w:szCs w:val="24"/>
        </w:rPr>
      </w:pP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Аккредитив.</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Банковский вклад.</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Банковский счет.</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Банкротство индивидуального предпринимателя.</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Безналичные расчеты.</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 xml:space="preserve">Брачный договор: понятие, правовая природа, основания изменения, расторжения и прекращения. </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bCs/>
          <w:color w:val="000000" w:themeColor="text1"/>
          <w:sz w:val="24"/>
          <w:szCs w:val="24"/>
          <w:shd w:val="clear" w:color="auto" w:fill="FFFFFF"/>
          <w:lang w:eastAsia="ru-RU"/>
        </w:rPr>
        <w:t>Государственные и муниципальные унитарные предприятия.</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Граждане как субъекты гражданских прав, их право- и дееспособность.</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Гражданско-правовой режим бездокументарных ценных бумаг.</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 xml:space="preserve">Заем и кредит: актуальные проблемы. </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Законодательное определение, признаки и виды предпринимательской деятельности.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Защита гражданских прав: к проблеме злоупотребления правом.</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Имущественный комплекс как объект гражданских правоотношений.</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Интеллектуальная собственность или интеллектуальное право.</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История становления и развития предпринимательства: экономико-правовые аспекты.</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Конвалидация ничтожной сделки.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Корпоративные отношения: понятие, содержание, структура, юридическая природа.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bCs/>
          <w:color w:val="000000" w:themeColor="text1"/>
          <w:sz w:val="24"/>
          <w:szCs w:val="24"/>
          <w:shd w:val="clear" w:color="auto" w:fill="FFFFFF"/>
          <w:lang w:eastAsia="ru-RU"/>
        </w:rPr>
        <w:t>Корпоративные формы предпринимательской деятельности.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Краудфинансирование в Российской Федерации.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Личные неимущественные блага как нематериальные объекты гражданских правоотношений.</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Наследственный договор.</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Наследственный фонд.</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Новые правила для публичных сервитутов.</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Объединения в сфере предпринимательства.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Обязательственное право в условиях реформирования гражданского права.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Особенности защиты корпоративных прав.</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 xml:space="preserve">Ответственность супругов по обязательствам. </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Понимание правоспособности и дееспособности граждан на современном этапе.</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 xml:space="preserve">Понятие и виды юридической ответственности в семейном праве. </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 xml:space="preserve">Понятие и классификация юридических фактов в семейном праве. </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Понятие и правовое положение акционерного общества. Типы акционерных обществ.</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Понятие и правовое положение общества с ограниченной ответственностью.</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Понятие и система гражданско-правовых способов защиты вещных прав.</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Понятие предпринимательства и предпринимательской деятельности.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Понятие, признаки и классификация субъектов предпринимательской деятельности.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Право общей долевой собственности: понятие, порядок осуществления и прекращения.</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Право общей собственности: понятие и виды.</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Право общей совместной собственности: понятие и виды. Особенности осуществления права общей собственности супругами.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bCs/>
          <w:color w:val="000000" w:themeColor="text1"/>
          <w:sz w:val="24"/>
          <w:szCs w:val="24"/>
          <w:shd w:val="clear" w:color="auto" w:fill="FFFFFF"/>
          <w:lang w:eastAsia="ru-RU"/>
        </w:rPr>
        <w:lastRenderedPageBreak/>
        <w:t>Правовое регулирование деятельности субъектов малого и среднего предпринимательства.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bCs/>
          <w:color w:val="000000" w:themeColor="text1"/>
          <w:sz w:val="24"/>
          <w:szCs w:val="24"/>
          <w:shd w:val="clear" w:color="auto" w:fill="FFFFFF"/>
          <w:lang w:eastAsia="ru-RU"/>
        </w:rPr>
        <w:t xml:space="preserve">Правовое регулирование извлечения прибыли некоммерческими организациями </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rPr>
        <w:t>Правовое регулирование хозяйственного партнерства.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Правовое регулирование хозяйственных товариществ: полного и на вере (коммандитного).</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color w:val="000000" w:themeColor="text1"/>
          <w:sz w:val="24"/>
          <w:szCs w:val="24"/>
          <w:lang w:eastAsia="ru-RU"/>
        </w:rPr>
        <w:t>Правовой статус индивидуального предпринимателя. Особенности правового регулирования деятельности крестьянского (фермерского) хозяйства.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Правовые последствия признания сделок недействительными.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Предпринимательская деятельность граждан.</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eastAsia="Times New Roman" w:hAnsi="Times New Roman" w:cs="Times New Roman"/>
          <w:bCs/>
          <w:color w:val="000000" w:themeColor="text1"/>
          <w:sz w:val="24"/>
          <w:szCs w:val="24"/>
          <w:shd w:val="clear" w:color="auto" w:fill="FFFFFF"/>
          <w:lang w:eastAsia="ru-RU"/>
        </w:rPr>
        <w:t>Предпринимательская деятельность структурных подразделений коммерческих организаций.</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Привлечение частного капитала в инновации.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Проблемы межотраслевого регулирования имущественных отношений.</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Проблемы правового статуса индивидуального предпринимателя.</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Развитие отечественной цивилистической мысли.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Различие гражданско-правового режима наличных и безналичных денег.</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Решение собраний как юридический факт в гражданском правоотношении.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Самовольная постройка.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Семейная правоспособность и дееспособность субъектов семейных правоотношений.</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Смарт-договоры.</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Собственность и право собственности.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Совершенствование положений ГК РФ о форме сделки.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Совместные завещания.</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pacing w:val="-4"/>
          <w:kern w:val="2"/>
          <w:sz w:val="24"/>
          <w:szCs w:val="24"/>
        </w:rPr>
        <w:t>Современные проблемы развития частноправового законодательства.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Современные тенденции и направления развития законодательства о несостоятельности;</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Соотношение гражданского права и частного и права.</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Способы защиты семейных прав.</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Счет эскроу.</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color w:val="000000" w:themeColor="text1"/>
          <w:sz w:val="24"/>
          <w:szCs w:val="24"/>
        </w:rPr>
        <w:t>Установление отцовства, факта признания отцовства и факта отцовства в судебном порядке.</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Факторинг.</w:t>
      </w:r>
    </w:p>
    <w:p w:rsidR="00C64259" w:rsidRPr="00DD65B3" w:rsidRDefault="00C64259" w:rsidP="00410B23">
      <w:pPr>
        <w:pStyle w:val="a4"/>
        <w:numPr>
          <w:ilvl w:val="0"/>
          <w:numId w:val="8"/>
        </w:numPr>
        <w:shd w:val="clear" w:color="auto" w:fill="FFFFFF"/>
        <w:tabs>
          <w:tab w:val="num" w:pos="0"/>
        </w:tabs>
        <w:spacing w:after="0" w:line="240" w:lineRule="auto"/>
        <w:ind w:left="0" w:firstLine="709"/>
        <w:jc w:val="both"/>
        <w:rPr>
          <w:rFonts w:ascii="Times New Roman" w:hAnsi="Times New Roman" w:cs="Times New Roman"/>
          <w:b/>
          <w:sz w:val="24"/>
          <w:szCs w:val="24"/>
        </w:rPr>
      </w:pPr>
      <w:r w:rsidRPr="00DD65B3">
        <w:rPr>
          <w:rFonts w:ascii="Times New Roman" w:hAnsi="Times New Roman" w:cs="Times New Roman"/>
          <w:sz w:val="24"/>
          <w:szCs w:val="24"/>
        </w:rPr>
        <w:t>Цифровое право как объект гражданских прав.</w:t>
      </w:r>
    </w:p>
    <w:p w:rsidR="00C64259" w:rsidRPr="00DD65B3" w:rsidRDefault="00C64259" w:rsidP="00F11E1C">
      <w:pPr>
        <w:pStyle w:val="aa"/>
        <w:widowControl w:val="0"/>
        <w:suppressAutoHyphens/>
        <w:spacing w:before="0" w:beforeAutospacing="0" w:after="0" w:afterAutospacing="0"/>
        <w:ind w:firstLine="709"/>
        <w:jc w:val="both"/>
        <w:rPr>
          <w:rFonts w:eastAsia="MS Mincho"/>
          <w:bCs/>
        </w:rPr>
      </w:pPr>
    </w:p>
    <w:p w:rsidR="00417B3A" w:rsidRPr="00DD65B3" w:rsidRDefault="00417B3A" w:rsidP="00F11E1C">
      <w:pPr>
        <w:pStyle w:val="a4"/>
        <w:spacing w:after="0" w:line="240" w:lineRule="auto"/>
        <w:ind w:left="0"/>
        <w:jc w:val="center"/>
        <w:rPr>
          <w:rFonts w:ascii="Times New Roman" w:hAnsi="Times New Roman"/>
          <w:b/>
          <w:color w:val="000000" w:themeColor="text1"/>
          <w:sz w:val="24"/>
          <w:szCs w:val="24"/>
        </w:rPr>
      </w:pPr>
      <w:r w:rsidRPr="00DD65B3">
        <w:rPr>
          <w:rFonts w:ascii="Times New Roman" w:hAnsi="Times New Roman"/>
          <w:b/>
          <w:color w:val="000000" w:themeColor="text1"/>
          <w:sz w:val="24"/>
          <w:szCs w:val="24"/>
        </w:rPr>
        <w:t>Критерии оценки</w:t>
      </w:r>
    </w:p>
    <w:p w:rsidR="00417B3A" w:rsidRPr="00DD65B3" w:rsidRDefault="00417B3A" w:rsidP="00F11E1C">
      <w:pPr>
        <w:pStyle w:val="a4"/>
        <w:spacing w:after="0" w:line="240" w:lineRule="auto"/>
        <w:ind w:left="0"/>
        <w:jc w:val="both"/>
        <w:rPr>
          <w:rFonts w:ascii="Times New Roman" w:eastAsia="Times New Roman" w:hAnsi="Times New Roman"/>
          <w:b/>
          <w:sz w:val="24"/>
          <w:szCs w:val="24"/>
          <w:lang w:eastAsia="ru-RU"/>
        </w:rPr>
      </w:pPr>
    </w:p>
    <w:tbl>
      <w:tblPr>
        <w:tblStyle w:val="12"/>
        <w:tblW w:w="9356" w:type="dxa"/>
        <w:tblInd w:w="-5" w:type="dxa"/>
        <w:tblLook w:val="04A0" w:firstRow="1" w:lastRow="0" w:firstColumn="1" w:lastColumn="0" w:noHBand="0" w:noVBand="1"/>
      </w:tblPr>
      <w:tblGrid>
        <w:gridCol w:w="3794"/>
        <w:gridCol w:w="3577"/>
        <w:gridCol w:w="1985"/>
      </w:tblGrid>
      <w:tr w:rsidR="00417B3A" w:rsidRPr="00DD65B3" w:rsidTr="009D0177">
        <w:tc>
          <w:tcPr>
            <w:tcW w:w="3794" w:type="dxa"/>
          </w:tcPr>
          <w:p w:rsidR="00417B3A" w:rsidRPr="00DD65B3" w:rsidRDefault="00417B3A" w:rsidP="00F11E1C">
            <w:pPr>
              <w:jc w:val="both"/>
              <w:rPr>
                <w:sz w:val="24"/>
                <w:szCs w:val="24"/>
              </w:rPr>
            </w:pPr>
            <w:r w:rsidRPr="00DD65B3">
              <w:rPr>
                <w:sz w:val="24"/>
                <w:szCs w:val="24"/>
              </w:rPr>
              <w:t>Рейтинг-контроль 1</w:t>
            </w:r>
          </w:p>
        </w:tc>
        <w:tc>
          <w:tcPr>
            <w:tcW w:w="3577" w:type="dxa"/>
          </w:tcPr>
          <w:p w:rsidR="00417B3A" w:rsidRPr="00DD65B3" w:rsidRDefault="00417B3A" w:rsidP="00F11E1C">
            <w:pPr>
              <w:jc w:val="both"/>
              <w:rPr>
                <w:sz w:val="24"/>
                <w:szCs w:val="24"/>
              </w:rPr>
            </w:pPr>
            <w:r w:rsidRPr="00DD65B3">
              <w:rPr>
                <w:sz w:val="24"/>
                <w:szCs w:val="24"/>
              </w:rPr>
              <w:t xml:space="preserve">Практическое задание </w:t>
            </w:r>
          </w:p>
        </w:tc>
        <w:tc>
          <w:tcPr>
            <w:tcW w:w="1985" w:type="dxa"/>
          </w:tcPr>
          <w:p w:rsidR="00417B3A" w:rsidRPr="00DD65B3" w:rsidRDefault="00417B3A" w:rsidP="00F11E1C">
            <w:pPr>
              <w:jc w:val="both"/>
              <w:rPr>
                <w:sz w:val="24"/>
                <w:szCs w:val="24"/>
              </w:rPr>
            </w:pPr>
            <w:r w:rsidRPr="00DD65B3">
              <w:rPr>
                <w:sz w:val="24"/>
                <w:szCs w:val="24"/>
              </w:rPr>
              <w:t>до 10 баллов</w:t>
            </w:r>
          </w:p>
        </w:tc>
      </w:tr>
      <w:tr w:rsidR="00417B3A" w:rsidRPr="00DD65B3" w:rsidTr="009D0177">
        <w:tc>
          <w:tcPr>
            <w:tcW w:w="3794" w:type="dxa"/>
          </w:tcPr>
          <w:p w:rsidR="00417B3A" w:rsidRPr="00DD65B3" w:rsidRDefault="00417B3A" w:rsidP="00F11E1C">
            <w:pPr>
              <w:jc w:val="both"/>
              <w:rPr>
                <w:sz w:val="24"/>
                <w:szCs w:val="24"/>
              </w:rPr>
            </w:pPr>
            <w:r w:rsidRPr="00DD65B3">
              <w:rPr>
                <w:sz w:val="24"/>
                <w:szCs w:val="24"/>
              </w:rPr>
              <w:t>Рейтинг-контроль 2</w:t>
            </w:r>
          </w:p>
        </w:tc>
        <w:tc>
          <w:tcPr>
            <w:tcW w:w="3577" w:type="dxa"/>
          </w:tcPr>
          <w:p w:rsidR="00417B3A" w:rsidRPr="00DD65B3" w:rsidRDefault="00417B3A" w:rsidP="00F11E1C">
            <w:pPr>
              <w:jc w:val="both"/>
              <w:rPr>
                <w:sz w:val="24"/>
                <w:szCs w:val="24"/>
              </w:rPr>
            </w:pPr>
            <w:r w:rsidRPr="00DD65B3">
              <w:rPr>
                <w:sz w:val="24"/>
                <w:szCs w:val="24"/>
              </w:rPr>
              <w:t xml:space="preserve">Практическое задание </w:t>
            </w:r>
          </w:p>
        </w:tc>
        <w:tc>
          <w:tcPr>
            <w:tcW w:w="1985" w:type="dxa"/>
          </w:tcPr>
          <w:p w:rsidR="00417B3A" w:rsidRPr="00DD65B3" w:rsidRDefault="00417B3A" w:rsidP="00F11E1C">
            <w:pPr>
              <w:jc w:val="both"/>
              <w:rPr>
                <w:sz w:val="24"/>
                <w:szCs w:val="24"/>
              </w:rPr>
            </w:pPr>
            <w:r w:rsidRPr="00DD65B3">
              <w:rPr>
                <w:sz w:val="24"/>
                <w:szCs w:val="24"/>
              </w:rPr>
              <w:t xml:space="preserve">до 10 баллов </w:t>
            </w:r>
          </w:p>
        </w:tc>
      </w:tr>
      <w:tr w:rsidR="00417B3A" w:rsidRPr="00DD65B3" w:rsidTr="009D0177">
        <w:tc>
          <w:tcPr>
            <w:tcW w:w="3794" w:type="dxa"/>
          </w:tcPr>
          <w:p w:rsidR="00417B3A" w:rsidRPr="00DD65B3" w:rsidRDefault="00417B3A" w:rsidP="00F11E1C">
            <w:pPr>
              <w:jc w:val="both"/>
              <w:rPr>
                <w:sz w:val="24"/>
                <w:szCs w:val="24"/>
              </w:rPr>
            </w:pPr>
            <w:r w:rsidRPr="00DD65B3">
              <w:rPr>
                <w:sz w:val="24"/>
                <w:szCs w:val="24"/>
              </w:rPr>
              <w:t>Рейтинг контроль 3</w:t>
            </w:r>
          </w:p>
        </w:tc>
        <w:tc>
          <w:tcPr>
            <w:tcW w:w="3577" w:type="dxa"/>
          </w:tcPr>
          <w:p w:rsidR="00417B3A" w:rsidRPr="00DD65B3" w:rsidRDefault="00417B3A" w:rsidP="00F11E1C">
            <w:pPr>
              <w:jc w:val="both"/>
              <w:rPr>
                <w:sz w:val="24"/>
                <w:szCs w:val="24"/>
              </w:rPr>
            </w:pPr>
            <w:r w:rsidRPr="00DD65B3">
              <w:rPr>
                <w:sz w:val="24"/>
                <w:szCs w:val="24"/>
              </w:rPr>
              <w:t xml:space="preserve">Практическое задание </w:t>
            </w:r>
          </w:p>
        </w:tc>
        <w:tc>
          <w:tcPr>
            <w:tcW w:w="1985" w:type="dxa"/>
          </w:tcPr>
          <w:p w:rsidR="00417B3A" w:rsidRPr="00DD65B3" w:rsidRDefault="00417B3A" w:rsidP="00F11E1C">
            <w:pPr>
              <w:jc w:val="both"/>
              <w:rPr>
                <w:sz w:val="24"/>
                <w:szCs w:val="24"/>
              </w:rPr>
            </w:pPr>
            <w:r w:rsidRPr="00DD65B3">
              <w:rPr>
                <w:sz w:val="24"/>
                <w:szCs w:val="24"/>
              </w:rPr>
              <w:t xml:space="preserve">до 15 баллов </w:t>
            </w:r>
          </w:p>
        </w:tc>
      </w:tr>
      <w:tr w:rsidR="00C64259" w:rsidRPr="00DD65B3" w:rsidTr="009D0177">
        <w:tc>
          <w:tcPr>
            <w:tcW w:w="3794" w:type="dxa"/>
          </w:tcPr>
          <w:p w:rsidR="00C64259" w:rsidRPr="00DD65B3" w:rsidRDefault="00C64259" w:rsidP="00F11E1C">
            <w:pPr>
              <w:rPr>
                <w:sz w:val="24"/>
                <w:szCs w:val="24"/>
              </w:rPr>
            </w:pPr>
            <w:r w:rsidRPr="00DD65B3">
              <w:rPr>
                <w:sz w:val="24"/>
                <w:szCs w:val="24"/>
              </w:rPr>
              <w:t>Участие в устном и/или письменном опросе</w:t>
            </w:r>
          </w:p>
        </w:tc>
        <w:tc>
          <w:tcPr>
            <w:tcW w:w="3577" w:type="dxa"/>
          </w:tcPr>
          <w:p w:rsidR="00C64259" w:rsidRPr="00DD65B3" w:rsidRDefault="00C64259" w:rsidP="00F11E1C">
            <w:pPr>
              <w:jc w:val="both"/>
              <w:rPr>
                <w:sz w:val="24"/>
                <w:szCs w:val="24"/>
              </w:rPr>
            </w:pPr>
          </w:p>
        </w:tc>
        <w:tc>
          <w:tcPr>
            <w:tcW w:w="1985" w:type="dxa"/>
            <w:vAlign w:val="center"/>
          </w:tcPr>
          <w:p w:rsidR="00C64259" w:rsidRPr="00DD65B3" w:rsidRDefault="00C64259" w:rsidP="00F11E1C">
            <w:pPr>
              <w:rPr>
                <w:sz w:val="24"/>
                <w:szCs w:val="24"/>
              </w:rPr>
            </w:pPr>
            <w:r w:rsidRPr="00DD65B3">
              <w:rPr>
                <w:sz w:val="24"/>
                <w:szCs w:val="24"/>
              </w:rPr>
              <w:t>до 5 баллов</w:t>
            </w:r>
          </w:p>
        </w:tc>
      </w:tr>
      <w:tr w:rsidR="00C64259" w:rsidRPr="00DD65B3" w:rsidTr="009D0177">
        <w:tc>
          <w:tcPr>
            <w:tcW w:w="3794" w:type="dxa"/>
          </w:tcPr>
          <w:p w:rsidR="00C64259" w:rsidRPr="00DD65B3" w:rsidRDefault="00C64259" w:rsidP="00F11E1C">
            <w:pPr>
              <w:rPr>
                <w:sz w:val="24"/>
                <w:szCs w:val="24"/>
              </w:rPr>
            </w:pPr>
            <w:r w:rsidRPr="00DD65B3">
              <w:rPr>
                <w:sz w:val="24"/>
                <w:szCs w:val="24"/>
              </w:rPr>
              <w:t>Выполнение семестрового плана самостоятельной работы</w:t>
            </w:r>
          </w:p>
        </w:tc>
        <w:tc>
          <w:tcPr>
            <w:tcW w:w="3577" w:type="dxa"/>
          </w:tcPr>
          <w:p w:rsidR="00C64259" w:rsidRPr="00DD65B3" w:rsidRDefault="00C64259" w:rsidP="00F11E1C">
            <w:pPr>
              <w:jc w:val="both"/>
              <w:rPr>
                <w:sz w:val="24"/>
                <w:szCs w:val="24"/>
              </w:rPr>
            </w:pPr>
            <w:r w:rsidRPr="00DD65B3">
              <w:rPr>
                <w:sz w:val="24"/>
                <w:szCs w:val="24"/>
              </w:rPr>
              <w:t>Выполнение заданий для самостоятельной работы</w:t>
            </w:r>
            <w:r w:rsidRPr="00DD65B3">
              <w:rPr>
                <w:color w:val="C00000"/>
                <w:sz w:val="24"/>
                <w:szCs w:val="24"/>
              </w:rPr>
              <w:t xml:space="preserve"> </w:t>
            </w:r>
          </w:p>
        </w:tc>
        <w:tc>
          <w:tcPr>
            <w:tcW w:w="1985" w:type="dxa"/>
          </w:tcPr>
          <w:p w:rsidR="00C64259" w:rsidRPr="00DD65B3" w:rsidRDefault="00C64259" w:rsidP="00F11E1C">
            <w:pPr>
              <w:jc w:val="both"/>
              <w:rPr>
                <w:sz w:val="24"/>
                <w:szCs w:val="24"/>
              </w:rPr>
            </w:pPr>
            <w:r w:rsidRPr="00DD65B3">
              <w:rPr>
                <w:sz w:val="24"/>
                <w:szCs w:val="24"/>
              </w:rPr>
              <w:t>до 15 баллов</w:t>
            </w:r>
          </w:p>
        </w:tc>
      </w:tr>
      <w:tr w:rsidR="00C64259" w:rsidRPr="00DD65B3" w:rsidTr="009D0177">
        <w:tc>
          <w:tcPr>
            <w:tcW w:w="3794" w:type="dxa"/>
          </w:tcPr>
          <w:p w:rsidR="00C64259" w:rsidRPr="00DD65B3" w:rsidRDefault="00C64259" w:rsidP="00F11E1C">
            <w:pPr>
              <w:rPr>
                <w:sz w:val="24"/>
                <w:szCs w:val="24"/>
              </w:rPr>
            </w:pPr>
            <w:r w:rsidRPr="00DD65B3">
              <w:rPr>
                <w:sz w:val="24"/>
                <w:szCs w:val="24"/>
              </w:rPr>
              <w:t>Дополнительные баллы (бонусы)</w:t>
            </w:r>
          </w:p>
        </w:tc>
        <w:tc>
          <w:tcPr>
            <w:tcW w:w="3577" w:type="dxa"/>
            <w:vAlign w:val="center"/>
          </w:tcPr>
          <w:p w:rsidR="00C64259" w:rsidRPr="00DD65B3" w:rsidRDefault="00C64259" w:rsidP="00F11E1C">
            <w:pPr>
              <w:rPr>
                <w:sz w:val="24"/>
                <w:szCs w:val="24"/>
              </w:rPr>
            </w:pPr>
            <w:r w:rsidRPr="00DD65B3">
              <w:rPr>
                <w:sz w:val="24"/>
                <w:szCs w:val="24"/>
              </w:rPr>
              <w:t>Доклад (реферат)</w:t>
            </w:r>
          </w:p>
          <w:p w:rsidR="00C64259" w:rsidRPr="00DD65B3" w:rsidRDefault="00C64259" w:rsidP="00F11E1C">
            <w:pPr>
              <w:rPr>
                <w:sz w:val="24"/>
                <w:szCs w:val="24"/>
              </w:rPr>
            </w:pPr>
            <w:r w:rsidRPr="00DD65B3">
              <w:rPr>
                <w:sz w:val="24"/>
                <w:szCs w:val="24"/>
              </w:rPr>
              <w:t>Участие в решении казусов (задач) и пр.</w:t>
            </w:r>
          </w:p>
        </w:tc>
        <w:tc>
          <w:tcPr>
            <w:tcW w:w="1985" w:type="dxa"/>
            <w:vAlign w:val="center"/>
          </w:tcPr>
          <w:p w:rsidR="00C64259" w:rsidRPr="00DD65B3" w:rsidRDefault="00C64259" w:rsidP="00F11E1C">
            <w:pPr>
              <w:rPr>
                <w:sz w:val="24"/>
                <w:szCs w:val="24"/>
              </w:rPr>
            </w:pPr>
            <w:r w:rsidRPr="00DD65B3">
              <w:rPr>
                <w:sz w:val="24"/>
                <w:szCs w:val="24"/>
              </w:rPr>
              <w:t>до 5 баллов</w:t>
            </w:r>
          </w:p>
        </w:tc>
      </w:tr>
    </w:tbl>
    <w:p w:rsidR="00DD65B3" w:rsidRPr="00DD65B3" w:rsidRDefault="00DD65B3" w:rsidP="00F11E1C">
      <w:pPr>
        <w:pStyle w:val="a4"/>
        <w:spacing w:after="0" w:line="240" w:lineRule="auto"/>
        <w:ind w:left="0"/>
        <w:rPr>
          <w:rFonts w:ascii="Times New Roman" w:eastAsia="Times New Roman" w:hAnsi="Times New Roman"/>
          <w:b/>
          <w:sz w:val="24"/>
          <w:szCs w:val="24"/>
          <w:lang w:eastAsia="ru-RU"/>
        </w:rPr>
      </w:pPr>
    </w:p>
    <w:p w:rsidR="00DD65B3" w:rsidRPr="00DD65B3" w:rsidRDefault="00DD65B3">
      <w:pPr>
        <w:rPr>
          <w:rFonts w:ascii="Times New Roman" w:eastAsia="Times New Roman" w:hAnsi="Times New Roman"/>
          <w:b/>
          <w:sz w:val="24"/>
          <w:szCs w:val="24"/>
          <w:lang w:eastAsia="ru-RU"/>
        </w:rPr>
      </w:pPr>
      <w:r w:rsidRPr="00DD65B3">
        <w:rPr>
          <w:rFonts w:ascii="Times New Roman" w:eastAsia="Times New Roman" w:hAnsi="Times New Roman"/>
          <w:b/>
          <w:sz w:val="24"/>
          <w:szCs w:val="24"/>
          <w:lang w:eastAsia="ru-RU"/>
        </w:rPr>
        <w:br w:type="page"/>
      </w:r>
    </w:p>
    <w:p w:rsidR="00D37964" w:rsidRPr="00DD65B3" w:rsidRDefault="00D37964" w:rsidP="00F11E1C">
      <w:pPr>
        <w:pStyle w:val="a4"/>
        <w:spacing w:after="0" w:line="240" w:lineRule="auto"/>
        <w:ind w:left="0"/>
        <w:rPr>
          <w:rFonts w:ascii="Times New Roman" w:eastAsia="Times New Roman" w:hAnsi="Times New Roman"/>
          <w:b/>
          <w:sz w:val="24"/>
          <w:szCs w:val="24"/>
          <w:lang w:eastAsia="ru-RU"/>
        </w:rPr>
      </w:pPr>
    </w:p>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Критерии оценки рейтинг-контроля № 1</w:t>
      </w:r>
    </w:p>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w:t>
      </w:r>
      <w:r w:rsidRPr="00DD65B3">
        <w:rPr>
          <w:rFonts w:ascii="Times New Roman" w:hAnsi="Times New Roman" w:cs="Times New Roman"/>
          <w:b/>
          <w:sz w:val="24"/>
          <w:szCs w:val="24"/>
          <w:lang w:val="en-US"/>
        </w:rPr>
        <w:t>m</w:t>
      </w:r>
      <w:r w:rsidRPr="00DD65B3">
        <w:rPr>
          <w:rFonts w:ascii="Times New Roman" w:hAnsi="Times New Roman" w:cs="Times New Roman"/>
          <w:b/>
          <w:sz w:val="24"/>
          <w:szCs w:val="24"/>
        </w:rPr>
        <w:t>ах – 10 баллов за одну контрольную работу)</w:t>
      </w:r>
    </w:p>
    <w:p w:rsidR="00D37964" w:rsidRPr="00DD65B3" w:rsidRDefault="00D37964" w:rsidP="00F11E1C">
      <w:pPr>
        <w:spacing w:after="0" w:line="240" w:lineRule="auto"/>
        <w:jc w:val="center"/>
        <w:rPr>
          <w:rFonts w:ascii="Times New Roman" w:hAnsi="Times New Roman" w:cs="Times New Roman"/>
          <w:sz w:val="24"/>
          <w:szCs w:val="24"/>
          <w:highlight w:val="gree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371"/>
      </w:tblGrid>
      <w:tr w:rsidR="00D37964" w:rsidRPr="00DD65B3" w:rsidTr="009D0177">
        <w:trPr>
          <w:jc w:val="center"/>
        </w:trPr>
        <w:tc>
          <w:tcPr>
            <w:tcW w:w="1989" w:type="dxa"/>
            <w:vAlign w:val="center"/>
          </w:tcPr>
          <w:p w:rsidR="00D37964" w:rsidRPr="00DD65B3" w:rsidRDefault="00D37964" w:rsidP="00F11E1C">
            <w:pPr>
              <w:pStyle w:val="TableParagraph"/>
              <w:ind w:left="0"/>
              <w:rPr>
                <w:b/>
                <w:sz w:val="24"/>
                <w:szCs w:val="24"/>
                <w:lang w:val="ru-RU"/>
              </w:rPr>
            </w:pPr>
            <w:r w:rsidRPr="00DD65B3">
              <w:rPr>
                <w:b/>
                <w:sz w:val="24"/>
                <w:szCs w:val="24"/>
                <w:lang w:val="ru-RU"/>
              </w:rPr>
              <w:t>Баллы рейтинговой оценки</w:t>
            </w:r>
          </w:p>
        </w:tc>
        <w:tc>
          <w:tcPr>
            <w:tcW w:w="7371" w:type="dxa"/>
            <w:shd w:val="clear" w:color="auto" w:fill="auto"/>
            <w:vAlign w:val="center"/>
          </w:tcPr>
          <w:p w:rsidR="00D37964" w:rsidRPr="00DD65B3" w:rsidRDefault="00D37964" w:rsidP="00F11E1C">
            <w:pPr>
              <w:pStyle w:val="TableParagraph"/>
              <w:ind w:left="0"/>
              <w:rPr>
                <w:b/>
                <w:sz w:val="24"/>
                <w:szCs w:val="24"/>
                <w:lang w:val="ru-RU"/>
              </w:rPr>
            </w:pPr>
            <w:r w:rsidRPr="00DD65B3">
              <w:rPr>
                <w:b/>
                <w:sz w:val="24"/>
                <w:szCs w:val="24"/>
              </w:rPr>
              <w:t>Критерии</w:t>
            </w:r>
            <w:r w:rsidRPr="00DD65B3">
              <w:rPr>
                <w:b/>
                <w:sz w:val="24"/>
                <w:szCs w:val="24"/>
                <w:lang w:val="ru-RU"/>
              </w:rPr>
              <w:t xml:space="preserve"> оценки</w:t>
            </w:r>
          </w:p>
        </w:tc>
      </w:tr>
      <w:tr w:rsidR="00D37964" w:rsidRPr="00DD65B3" w:rsidTr="009D0177">
        <w:trPr>
          <w:jc w:val="center"/>
        </w:trPr>
        <w:tc>
          <w:tcPr>
            <w:tcW w:w="1989" w:type="dxa"/>
            <w:vAlign w:val="center"/>
          </w:tcPr>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9-10</w:t>
            </w:r>
          </w:p>
        </w:tc>
        <w:tc>
          <w:tcPr>
            <w:tcW w:w="7371" w:type="dxa"/>
            <w:shd w:val="clear" w:color="auto" w:fill="auto"/>
          </w:tcPr>
          <w:p w:rsidR="00D37964" w:rsidRPr="00DD65B3" w:rsidRDefault="00D37964" w:rsidP="00F11E1C">
            <w:pPr>
              <w:keepNext/>
              <w:keepLines/>
              <w:widowControl w:val="0"/>
              <w:autoSpaceDE w:val="0"/>
              <w:autoSpaceDN w:val="0"/>
              <w:spacing w:after="0" w:line="240" w:lineRule="auto"/>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lang w:eastAsia="ru-RU"/>
              </w:rPr>
              <w:t>Студент ответил на все вопросы, допустив не более 1 ошибки в тесте</w:t>
            </w:r>
          </w:p>
        </w:tc>
      </w:tr>
      <w:tr w:rsidR="00D37964" w:rsidRPr="00DD65B3" w:rsidTr="009D0177">
        <w:trPr>
          <w:jc w:val="center"/>
        </w:trPr>
        <w:tc>
          <w:tcPr>
            <w:tcW w:w="1989" w:type="dxa"/>
            <w:vAlign w:val="center"/>
          </w:tcPr>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8</w:t>
            </w:r>
          </w:p>
        </w:tc>
        <w:tc>
          <w:tcPr>
            <w:tcW w:w="7371" w:type="dxa"/>
            <w:shd w:val="clear" w:color="auto" w:fill="auto"/>
          </w:tcPr>
          <w:p w:rsidR="00D37964" w:rsidRPr="00DD65B3" w:rsidRDefault="00D37964" w:rsidP="00F11E1C">
            <w:pPr>
              <w:keepNext/>
              <w:keepLines/>
              <w:widowControl w:val="0"/>
              <w:autoSpaceDE w:val="0"/>
              <w:autoSpaceDN w:val="0"/>
              <w:spacing w:after="0" w:line="240" w:lineRule="auto"/>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lang w:eastAsia="ru-RU"/>
              </w:rPr>
              <w:t>Студент ответил на все вопросы, допустив не более 2 ошибок в тесте</w:t>
            </w:r>
          </w:p>
        </w:tc>
      </w:tr>
      <w:tr w:rsidR="00D37964" w:rsidRPr="00DD65B3" w:rsidTr="009D0177">
        <w:trPr>
          <w:jc w:val="center"/>
        </w:trPr>
        <w:tc>
          <w:tcPr>
            <w:tcW w:w="1989" w:type="dxa"/>
            <w:vAlign w:val="center"/>
          </w:tcPr>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7</w:t>
            </w:r>
          </w:p>
        </w:tc>
        <w:tc>
          <w:tcPr>
            <w:tcW w:w="7371" w:type="dxa"/>
            <w:shd w:val="clear" w:color="auto" w:fill="auto"/>
          </w:tcPr>
          <w:p w:rsidR="00D37964" w:rsidRPr="00DD65B3" w:rsidRDefault="00D37964" w:rsidP="00F11E1C">
            <w:pPr>
              <w:keepNext/>
              <w:keepLines/>
              <w:widowControl w:val="0"/>
              <w:autoSpaceDE w:val="0"/>
              <w:autoSpaceDN w:val="0"/>
              <w:spacing w:after="0" w:line="240" w:lineRule="auto"/>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lang w:eastAsia="ru-RU"/>
              </w:rPr>
              <w:t>Студент ответил на все вопросы, допустив не более 3 ошибок в тесте</w:t>
            </w:r>
          </w:p>
        </w:tc>
      </w:tr>
      <w:tr w:rsidR="00D37964" w:rsidRPr="00DD65B3" w:rsidTr="009D0177">
        <w:trPr>
          <w:jc w:val="center"/>
        </w:trPr>
        <w:tc>
          <w:tcPr>
            <w:tcW w:w="1989" w:type="dxa"/>
            <w:vAlign w:val="center"/>
          </w:tcPr>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0-6</w:t>
            </w:r>
          </w:p>
        </w:tc>
        <w:tc>
          <w:tcPr>
            <w:tcW w:w="7371" w:type="dxa"/>
            <w:shd w:val="clear" w:color="auto" w:fill="auto"/>
          </w:tcPr>
          <w:p w:rsidR="00D37964" w:rsidRPr="00DD65B3" w:rsidRDefault="00D37964" w:rsidP="00F11E1C">
            <w:pPr>
              <w:keepNext/>
              <w:keepLines/>
              <w:widowControl w:val="0"/>
              <w:autoSpaceDE w:val="0"/>
              <w:autoSpaceDN w:val="0"/>
              <w:spacing w:after="0" w:line="240" w:lineRule="auto"/>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lang w:eastAsia="ru-RU"/>
              </w:rPr>
              <w:t>Студент ответил не на все вопросы и допустил 4 и более ошибок в тесте</w:t>
            </w:r>
          </w:p>
        </w:tc>
      </w:tr>
    </w:tbl>
    <w:p w:rsidR="00D37964" w:rsidRPr="00DD65B3" w:rsidRDefault="00D37964" w:rsidP="00F11E1C">
      <w:pPr>
        <w:spacing w:after="0" w:line="240" w:lineRule="auto"/>
        <w:jc w:val="center"/>
        <w:rPr>
          <w:rFonts w:ascii="Times New Roman" w:hAnsi="Times New Roman" w:cs="Times New Roman"/>
          <w:sz w:val="24"/>
          <w:szCs w:val="24"/>
        </w:rPr>
      </w:pPr>
    </w:p>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Критерии оценки рейтинг-контроля № 2</w:t>
      </w:r>
    </w:p>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w:t>
      </w:r>
      <w:r w:rsidRPr="00DD65B3">
        <w:rPr>
          <w:rFonts w:ascii="Times New Roman" w:hAnsi="Times New Roman" w:cs="Times New Roman"/>
          <w:b/>
          <w:sz w:val="24"/>
          <w:szCs w:val="24"/>
          <w:lang w:val="en-US"/>
        </w:rPr>
        <w:t>m</w:t>
      </w:r>
      <w:r w:rsidRPr="00DD65B3">
        <w:rPr>
          <w:rFonts w:ascii="Times New Roman" w:hAnsi="Times New Roman" w:cs="Times New Roman"/>
          <w:b/>
          <w:sz w:val="24"/>
          <w:szCs w:val="24"/>
        </w:rPr>
        <w:t>ах – 10 баллов за одну контрольную работу)</w:t>
      </w:r>
    </w:p>
    <w:p w:rsidR="00D37964" w:rsidRPr="00DD65B3" w:rsidRDefault="00D37964" w:rsidP="00F11E1C">
      <w:pPr>
        <w:spacing w:after="0" w:line="240" w:lineRule="auto"/>
        <w:jc w:val="center"/>
        <w:rPr>
          <w:rFonts w:ascii="Times New Roman" w:hAnsi="Times New Roman" w:cs="Times New Roman"/>
          <w:b/>
          <w:sz w:val="24"/>
          <w:szCs w:val="24"/>
          <w:highlight w:val="green"/>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371"/>
      </w:tblGrid>
      <w:tr w:rsidR="00D37964" w:rsidRPr="00DD65B3" w:rsidTr="00DD65B3">
        <w:trPr>
          <w:trHeight w:val="850"/>
          <w:jc w:val="center"/>
        </w:trPr>
        <w:tc>
          <w:tcPr>
            <w:tcW w:w="1980" w:type="dxa"/>
            <w:vAlign w:val="center"/>
          </w:tcPr>
          <w:p w:rsidR="00D37964" w:rsidRPr="00DD65B3" w:rsidRDefault="00D37964" w:rsidP="00F11E1C">
            <w:pPr>
              <w:pStyle w:val="TableParagraph"/>
              <w:ind w:left="0"/>
              <w:rPr>
                <w:b/>
                <w:sz w:val="24"/>
                <w:szCs w:val="24"/>
                <w:lang w:val="ru-RU"/>
              </w:rPr>
            </w:pPr>
            <w:r w:rsidRPr="00DD65B3">
              <w:rPr>
                <w:b/>
                <w:sz w:val="24"/>
                <w:szCs w:val="24"/>
                <w:lang w:val="ru-RU"/>
              </w:rPr>
              <w:t>Баллы</w:t>
            </w:r>
          </w:p>
          <w:p w:rsidR="00D37964" w:rsidRPr="00DD65B3" w:rsidRDefault="00D37964" w:rsidP="00F11E1C">
            <w:pPr>
              <w:pStyle w:val="TableParagraph"/>
              <w:ind w:left="0"/>
              <w:rPr>
                <w:b/>
                <w:sz w:val="24"/>
                <w:szCs w:val="24"/>
                <w:lang w:val="ru-RU"/>
              </w:rPr>
            </w:pPr>
            <w:r w:rsidRPr="00DD65B3">
              <w:rPr>
                <w:b/>
                <w:sz w:val="24"/>
                <w:szCs w:val="24"/>
                <w:lang w:val="ru-RU"/>
              </w:rPr>
              <w:t>рейтинговой</w:t>
            </w:r>
          </w:p>
          <w:p w:rsidR="00D37964" w:rsidRPr="00DD65B3" w:rsidRDefault="00D37964" w:rsidP="00DD65B3">
            <w:pPr>
              <w:pStyle w:val="TableParagraph"/>
              <w:ind w:left="0"/>
              <w:rPr>
                <w:b/>
                <w:sz w:val="24"/>
                <w:szCs w:val="24"/>
                <w:lang w:val="ru-RU"/>
              </w:rPr>
            </w:pPr>
            <w:r w:rsidRPr="00DD65B3">
              <w:rPr>
                <w:b/>
                <w:sz w:val="24"/>
                <w:szCs w:val="24"/>
                <w:lang w:val="ru-RU"/>
              </w:rPr>
              <w:t>оценки</w:t>
            </w:r>
          </w:p>
        </w:tc>
        <w:tc>
          <w:tcPr>
            <w:tcW w:w="7371" w:type="dxa"/>
            <w:vAlign w:val="center"/>
          </w:tcPr>
          <w:p w:rsidR="00D37964" w:rsidRPr="00DD65B3" w:rsidRDefault="00D37964" w:rsidP="00F11E1C">
            <w:pPr>
              <w:pStyle w:val="TableParagraph"/>
              <w:ind w:left="0"/>
              <w:rPr>
                <w:b/>
                <w:sz w:val="24"/>
                <w:szCs w:val="24"/>
                <w:lang w:val="ru-RU"/>
              </w:rPr>
            </w:pPr>
            <w:r w:rsidRPr="00DD65B3">
              <w:rPr>
                <w:b/>
                <w:sz w:val="24"/>
                <w:szCs w:val="24"/>
                <w:lang w:val="ru-RU"/>
              </w:rPr>
              <w:t>Критерии оценки</w:t>
            </w:r>
          </w:p>
        </w:tc>
      </w:tr>
      <w:tr w:rsidR="00D37964" w:rsidRPr="00DD65B3" w:rsidTr="00DD65B3">
        <w:trPr>
          <w:trHeight w:val="1547"/>
          <w:jc w:val="center"/>
        </w:trPr>
        <w:tc>
          <w:tcPr>
            <w:tcW w:w="1980" w:type="dxa"/>
            <w:vAlign w:val="center"/>
          </w:tcPr>
          <w:p w:rsidR="00D37964" w:rsidRPr="00DD65B3" w:rsidRDefault="00D37964" w:rsidP="00F11E1C">
            <w:pPr>
              <w:jc w:val="center"/>
              <w:rPr>
                <w:b/>
                <w:sz w:val="24"/>
                <w:szCs w:val="24"/>
                <w:lang w:val="ru-RU"/>
              </w:rPr>
            </w:pPr>
            <w:r w:rsidRPr="00DD65B3">
              <w:rPr>
                <w:rFonts w:ascii="Times New Roman" w:hAnsi="Times New Roman"/>
                <w:b/>
                <w:sz w:val="24"/>
                <w:szCs w:val="24"/>
                <w:lang w:val="ru-RU"/>
              </w:rPr>
              <w:t>10</w:t>
            </w:r>
          </w:p>
        </w:tc>
        <w:tc>
          <w:tcPr>
            <w:tcW w:w="7371" w:type="dxa"/>
            <w:vAlign w:val="center"/>
          </w:tcPr>
          <w:p w:rsidR="00D37964" w:rsidRPr="00DD65B3" w:rsidRDefault="00D37964" w:rsidP="00F11E1C">
            <w:pPr>
              <w:pStyle w:val="aa"/>
              <w:shd w:val="clear" w:color="auto" w:fill="FFFFFF"/>
              <w:tabs>
                <w:tab w:val="left" w:pos="252"/>
              </w:tabs>
              <w:spacing w:before="0" w:beforeAutospacing="0" w:after="0" w:afterAutospacing="0"/>
              <w:jc w:val="both"/>
              <w:rPr>
                <w:rFonts w:eastAsia="Calibri"/>
                <w:lang w:val="ru-RU" w:eastAsia="en-US"/>
              </w:rPr>
            </w:pPr>
            <w:r w:rsidRPr="00DD65B3">
              <w:rPr>
                <w:rFonts w:eastAsia="Calibri"/>
                <w:lang w:val="ru-RU" w:eastAsia="en-US"/>
              </w:rPr>
              <w:t>Студент самостоятельно, логично и последовательно излагает и интерпретирует материалы учебного курса; полностью раскрывает смысл предлагаемых вопросов; показывает умение формулировать выводы и обобщения по теме вопросов. В полном объеме отвечает на вопросы.</w:t>
            </w:r>
          </w:p>
        </w:tc>
      </w:tr>
      <w:tr w:rsidR="00D37964" w:rsidRPr="00DD65B3" w:rsidTr="00DD65B3">
        <w:trPr>
          <w:trHeight w:hRule="exact" w:val="1399"/>
          <w:jc w:val="center"/>
        </w:trPr>
        <w:tc>
          <w:tcPr>
            <w:tcW w:w="1980" w:type="dxa"/>
            <w:vAlign w:val="center"/>
          </w:tcPr>
          <w:p w:rsidR="00D37964" w:rsidRPr="00DD65B3" w:rsidRDefault="00D37964" w:rsidP="00F11E1C">
            <w:pPr>
              <w:jc w:val="center"/>
              <w:rPr>
                <w:rFonts w:ascii="Times New Roman" w:hAnsi="Times New Roman"/>
                <w:b/>
                <w:sz w:val="24"/>
                <w:szCs w:val="24"/>
                <w:lang w:val="ru-RU"/>
              </w:rPr>
            </w:pPr>
            <w:r w:rsidRPr="00DD65B3">
              <w:rPr>
                <w:rFonts w:ascii="Times New Roman" w:hAnsi="Times New Roman"/>
                <w:b/>
                <w:sz w:val="24"/>
                <w:szCs w:val="24"/>
                <w:lang w:val="ru-RU"/>
              </w:rPr>
              <w:t>7-9</w:t>
            </w:r>
          </w:p>
        </w:tc>
        <w:tc>
          <w:tcPr>
            <w:tcW w:w="7371" w:type="dxa"/>
          </w:tcPr>
          <w:p w:rsidR="00D37964" w:rsidRPr="00DD65B3" w:rsidRDefault="00D37964" w:rsidP="00F11E1C">
            <w:pPr>
              <w:pStyle w:val="TableParagraph"/>
              <w:tabs>
                <w:tab w:val="left" w:pos="252"/>
              </w:tabs>
              <w:ind w:left="0"/>
              <w:jc w:val="both"/>
              <w:rPr>
                <w:sz w:val="24"/>
                <w:szCs w:val="24"/>
                <w:lang w:val="ru-RU"/>
              </w:rPr>
            </w:pPr>
            <w:r w:rsidRPr="00DD65B3">
              <w:rPr>
                <w:rFonts w:eastAsia="Calibri"/>
                <w:sz w:val="24"/>
                <w:szCs w:val="24"/>
                <w:lang w:val="ru-RU"/>
              </w:rPr>
              <w:t>Студент самостоятельно излагает материалы учебного курса; полностью раскрывает смысл предлагаемых вопросов; показывает умение формулировать выводы и обобщения по теме вопросов; отвечает на вопросы, но допускает незначительные ошибки при выполнении контрольной работы.</w:t>
            </w:r>
          </w:p>
        </w:tc>
      </w:tr>
      <w:tr w:rsidR="00D37964" w:rsidRPr="00DD65B3" w:rsidTr="00DD65B3">
        <w:trPr>
          <w:trHeight w:hRule="exact" w:val="901"/>
          <w:jc w:val="center"/>
        </w:trPr>
        <w:tc>
          <w:tcPr>
            <w:tcW w:w="1980" w:type="dxa"/>
            <w:vAlign w:val="center"/>
          </w:tcPr>
          <w:p w:rsidR="00D37964" w:rsidRPr="00DD65B3" w:rsidRDefault="00D37964" w:rsidP="00F11E1C">
            <w:pPr>
              <w:jc w:val="center"/>
              <w:rPr>
                <w:rFonts w:ascii="Times New Roman" w:hAnsi="Times New Roman"/>
                <w:b/>
                <w:sz w:val="24"/>
                <w:szCs w:val="24"/>
                <w:lang w:val="ru-RU"/>
              </w:rPr>
            </w:pPr>
            <w:r w:rsidRPr="00DD65B3">
              <w:rPr>
                <w:rFonts w:ascii="Times New Roman" w:hAnsi="Times New Roman"/>
                <w:b/>
                <w:sz w:val="24"/>
                <w:szCs w:val="24"/>
                <w:lang w:val="ru-RU"/>
              </w:rPr>
              <w:t>4-6</w:t>
            </w:r>
          </w:p>
        </w:tc>
        <w:tc>
          <w:tcPr>
            <w:tcW w:w="7371" w:type="dxa"/>
          </w:tcPr>
          <w:p w:rsidR="00D37964" w:rsidRPr="00DD65B3" w:rsidRDefault="00D37964" w:rsidP="00F11E1C">
            <w:pPr>
              <w:pStyle w:val="TableParagraph"/>
              <w:tabs>
                <w:tab w:val="left" w:pos="142"/>
                <w:tab w:val="left" w:pos="252"/>
              </w:tabs>
              <w:ind w:left="0"/>
              <w:jc w:val="both"/>
              <w:rPr>
                <w:sz w:val="24"/>
                <w:szCs w:val="24"/>
                <w:lang w:val="ru-RU"/>
              </w:rPr>
            </w:pPr>
            <w:r w:rsidRPr="00DD65B3">
              <w:rPr>
                <w:rFonts w:eastAsia="Calibri"/>
                <w:sz w:val="24"/>
                <w:szCs w:val="24"/>
                <w:lang w:val="ru-RU"/>
              </w:rPr>
              <w:t>Студент самостоятельно излагает материалы учебного курса; затрудняется с формулировками выводов и обобщений по теме вопросов.</w:t>
            </w:r>
          </w:p>
        </w:tc>
      </w:tr>
      <w:tr w:rsidR="00D37964" w:rsidRPr="00DD65B3" w:rsidTr="00DD65B3">
        <w:trPr>
          <w:trHeight w:hRule="exact" w:val="1140"/>
          <w:jc w:val="center"/>
        </w:trPr>
        <w:tc>
          <w:tcPr>
            <w:tcW w:w="1980" w:type="dxa"/>
            <w:vAlign w:val="center"/>
          </w:tcPr>
          <w:p w:rsidR="00D37964" w:rsidRPr="00DD65B3" w:rsidRDefault="00D37964" w:rsidP="00F11E1C">
            <w:pPr>
              <w:jc w:val="center"/>
              <w:rPr>
                <w:rFonts w:ascii="Times New Roman" w:hAnsi="Times New Roman"/>
                <w:b/>
                <w:sz w:val="24"/>
                <w:szCs w:val="24"/>
              </w:rPr>
            </w:pPr>
            <w:r w:rsidRPr="00DD65B3">
              <w:rPr>
                <w:rFonts w:ascii="Times New Roman" w:hAnsi="Times New Roman"/>
                <w:b/>
                <w:sz w:val="24"/>
                <w:szCs w:val="24"/>
                <w:lang w:val="ru-RU"/>
              </w:rPr>
              <w:t>Менее 4</w:t>
            </w:r>
          </w:p>
        </w:tc>
        <w:tc>
          <w:tcPr>
            <w:tcW w:w="7371" w:type="dxa"/>
          </w:tcPr>
          <w:p w:rsidR="00D37964" w:rsidRPr="00DD65B3" w:rsidRDefault="00D37964" w:rsidP="00F11E1C">
            <w:pPr>
              <w:pStyle w:val="TableParagraph"/>
              <w:tabs>
                <w:tab w:val="left" w:pos="142"/>
                <w:tab w:val="left" w:pos="252"/>
              </w:tabs>
              <w:ind w:left="0"/>
              <w:jc w:val="both"/>
              <w:rPr>
                <w:sz w:val="24"/>
                <w:szCs w:val="24"/>
                <w:lang w:val="ru-RU"/>
              </w:rPr>
            </w:pPr>
            <w:r w:rsidRPr="00DD65B3">
              <w:rPr>
                <w:rFonts w:eastAsia="Calibri"/>
                <w:sz w:val="24"/>
                <w:szCs w:val="24"/>
                <w:lang w:val="ru-RU"/>
              </w:rPr>
              <w:t>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w:t>
            </w:r>
          </w:p>
        </w:tc>
      </w:tr>
    </w:tbl>
    <w:p w:rsidR="00DD65B3" w:rsidRPr="00DD65B3" w:rsidRDefault="00DD65B3" w:rsidP="00F11E1C">
      <w:pPr>
        <w:autoSpaceDE w:val="0"/>
        <w:autoSpaceDN w:val="0"/>
        <w:adjustRightInd w:val="0"/>
        <w:spacing w:after="0" w:line="240" w:lineRule="auto"/>
        <w:jc w:val="center"/>
        <w:rPr>
          <w:rFonts w:ascii="Times New Roman" w:hAnsi="Times New Roman" w:cs="Times New Roman"/>
          <w:b/>
          <w:bCs/>
          <w:sz w:val="24"/>
          <w:szCs w:val="24"/>
          <w:highlight w:val="green"/>
        </w:rPr>
      </w:pPr>
    </w:p>
    <w:p w:rsidR="00DD65B3" w:rsidRPr="00DD65B3" w:rsidRDefault="00DD65B3">
      <w:pPr>
        <w:rPr>
          <w:rFonts w:ascii="Times New Roman" w:hAnsi="Times New Roman" w:cs="Times New Roman"/>
          <w:b/>
          <w:bCs/>
          <w:sz w:val="24"/>
          <w:szCs w:val="24"/>
          <w:highlight w:val="green"/>
        </w:rPr>
      </w:pPr>
      <w:r w:rsidRPr="00DD65B3">
        <w:rPr>
          <w:rFonts w:ascii="Times New Roman" w:hAnsi="Times New Roman" w:cs="Times New Roman"/>
          <w:b/>
          <w:bCs/>
          <w:sz w:val="24"/>
          <w:szCs w:val="24"/>
          <w:highlight w:val="green"/>
        </w:rPr>
        <w:br w:type="page"/>
      </w:r>
    </w:p>
    <w:p w:rsidR="00D37964" w:rsidRPr="00DD65B3" w:rsidRDefault="00D37964" w:rsidP="00F11E1C">
      <w:pPr>
        <w:autoSpaceDE w:val="0"/>
        <w:autoSpaceDN w:val="0"/>
        <w:adjustRightInd w:val="0"/>
        <w:spacing w:after="0" w:line="240" w:lineRule="auto"/>
        <w:jc w:val="center"/>
        <w:rPr>
          <w:rFonts w:ascii="Times New Roman" w:hAnsi="Times New Roman" w:cs="Times New Roman"/>
          <w:b/>
          <w:bCs/>
          <w:sz w:val="24"/>
          <w:szCs w:val="24"/>
          <w:highlight w:val="green"/>
        </w:rPr>
      </w:pPr>
    </w:p>
    <w:p w:rsidR="00D37964" w:rsidRPr="00DD65B3" w:rsidRDefault="00D37964"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 xml:space="preserve">Критерии оценки рейтинг-контроля № 3 </w:t>
      </w:r>
    </w:p>
    <w:p w:rsidR="00D37964" w:rsidRPr="00DD65B3" w:rsidRDefault="00D37964" w:rsidP="00F11E1C">
      <w:pPr>
        <w:spacing w:after="0" w:line="240" w:lineRule="auto"/>
        <w:jc w:val="center"/>
        <w:rPr>
          <w:rFonts w:ascii="Times New Roman" w:hAnsi="Times New Roman" w:cs="Times New Roman"/>
          <w:b/>
          <w:sz w:val="24"/>
          <w:szCs w:val="24"/>
          <w:highlight w:val="green"/>
        </w:rPr>
      </w:pPr>
      <w:r w:rsidRPr="00DD65B3">
        <w:rPr>
          <w:rFonts w:ascii="Times New Roman" w:hAnsi="Times New Roman" w:cs="Times New Roman"/>
          <w:b/>
          <w:sz w:val="24"/>
          <w:szCs w:val="24"/>
        </w:rPr>
        <w:t>(</w:t>
      </w:r>
      <w:r w:rsidRPr="00DD65B3">
        <w:rPr>
          <w:rFonts w:ascii="Times New Roman" w:hAnsi="Times New Roman" w:cs="Times New Roman"/>
          <w:b/>
          <w:sz w:val="24"/>
          <w:szCs w:val="24"/>
          <w:lang w:val="en-US"/>
        </w:rPr>
        <w:t>m</w:t>
      </w:r>
      <w:r w:rsidRPr="00DD65B3">
        <w:rPr>
          <w:rFonts w:ascii="Times New Roman" w:hAnsi="Times New Roman" w:cs="Times New Roman"/>
          <w:b/>
          <w:sz w:val="24"/>
          <w:szCs w:val="24"/>
        </w:rPr>
        <w:t>ах – 15 баллов за одну контрольную работу)</w:t>
      </w:r>
    </w:p>
    <w:p w:rsidR="00D37964" w:rsidRPr="00DD65B3" w:rsidRDefault="00D37964" w:rsidP="00F11E1C">
      <w:pPr>
        <w:spacing w:after="0" w:line="240" w:lineRule="auto"/>
        <w:jc w:val="center"/>
        <w:rPr>
          <w:rFonts w:ascii="Times New Roman" w:hAnsi="Times New Roman" w:cs="Times New Roman"/>
          <w:b/>
          <w:sz w:val="24"/>
          <w:szCs w:val="24"/>
          <w:highlight w:val="green"/>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655"/>
      </w:tblGrid>
      <w:tr w:rsidR="00D37964" w:rsidRPr="00DD65B3" w:rsidTr="00DD65B3">
        <w:trPr>
          <w:trHeight w:val="1124"/>
          <w:jc w:val="center"/>
        </w:trPr>
        <w:tc>
          <w:tcPr>
            <w:tcW w:w="1696" w:type="dxa"/>
            <w:vAlign w:val="center"/>
          </w:tcPr>
          <w:p w:rsidR="00D37964" w:rsidRPr="00DD65B3" w:rsidRDefault="00D37964" w:rsidP="00F11E1C">
            <w:pPr>
              <w:pStyle w:val="TableParagraph"/>
              <w:ind w:left="0"/>
              <w:rPr>
                <w:b/>
                <w:sz w:val="24"/>
                <w:szCs w:val="24"/>
                <w:lang w:val="ru-RU"/>
              </w:rPr>
            </w:pPr>
            <w:r w:rsidRPr="00DD65B3">
              <w:rPr>
                <w:b/>
                <w:sz w:val="24"/>
                <w:szCs w:val="24"/>
                <w:lang w:val="ru-RU"/>
              </w:rPr>
              <w:t>Баллы</w:t>
            </w:r>
          </w:p>
          <w:p w:rsidR="00D37964" w:rsidRPr="00DD65B3" w:rsidRDefault="00D37964" w:rsidP="00F11E1C">
            <w:pPr>
              <w:pStyle w:val="TableParagraph"/>
              <w:ind w:left="0"/>
              <w:rPr>
                <w:b/>
                <w:sz w:val="24"/>
                <w:szCs w:val="24"/>
                <w:lang w:val="ru-RU"/>
              </w:rPr>
            </w:pPr>
            <w:r w:rsidRPr="00DD65B3">
              <w:rPr>
                <w:b/>
                <w:sz w:val="24"/>
                <w:szCs w:val="24"/>
                <w:lang w:val="ru-RU"/>
              </w:rPr>
              <w:t>рейтинговой</w:t>
            </w:r>
          </w:p>
          <w:p w:rsidR="00D37964" w:rsidRPr="00DD65B3" w:rsidRDefault="00D37964" w:rsidP="00DD65B3">
            <w:pPr>
              <w:pStyle w:val="TableParagraph"/>
              <w:ind w:left="0"/>
              <w:rPr>
                <w:b/>
                <w:sz w:val="24"/>
                <w:szCs w:val="24"/>
                <w:lang w:val="ru-RU"/>
              </w:rPr>
            </w:pPr>
            <w:r w:rsidRPr="00DD65B3">
              <w:rPr>
                <w:b/>
                <w:sz w:val="24"/>
                <w:szCs w:val="24"/>
                <w:lang w:val="ru-RU"/>
              </w:rPr>
              <w:t>оценки</w:t>
            </w:r>
          </w:p>
        </w:tc>
        <w:tc>
          <w:tcPr>
            <w:tcW w:w="7655" w:type="dxa"/>
            <w:vAlign w:val="center"/>
          </w:tcPr>
          <w:p w:rsidR="00D37964" w:rsidRPr="00DD65B3" w:rsidRDefault="00D37964" w:rsidP="00F11E1C">
            <w:pPr>
              <w:pStyle w:val="TableParagraph"/>
              <w:ind w:left="0"/>
              <w:rPr>
                <w:b/>
                <w:sz w:val="24"/>
                <w:szCs w:val="24"/>
                <w:lang w:val="ru-RU"/>
              </w:rPr>
            </w:pPr>
            <w:r w:rsidRPr="00DD65B3">
              <w:rPr>
                <w:b/>
                <w:sz w:val="24"/>
                <w:szCs w:val="24"/>
              </w:rPr>
              <w:t>Критерии</w:t>
            </w:r>
            <w:r w:rsidRPr="00DD65B3">
              <w:rPr>
                <w:b/>
                <w:sz w:val="24"/>
                <w:szCs w:val="24"/>
                <w:lang w:val="ru-RU"/>
              </w:rPr>
              <w:t xml:space="preserve"> оценки</w:t>
            </w:r>
          </w:p>
          <w:p w:rsidR="00D37964" w:rsidRPr="00DD65B3" w:rsidRDefault="00D37964" w:rsidP="00F11E1C">
            <w:pPr>
              <w:pStyle w:val="aa"/>
              <w:shd w:val="clear" w:color="auto" w:fill="FFFFFF"/>
              <w:spacing w:before="0" w:beforeAutospacing="0" w:after="0" w:afterAutospacing="0"/>
              <w:jc w:val="both"/>
              <w:rPr>
                <w:b/>
                <w:lang w:val="ru-RU"/>
              </w:rPr>
            </w:pPr>
          </w:p>
        </w:tc>
      </w:tr>
      <w:tr w:rsidR="00D37964" w:rsidRPr="00DD65B3" w:rsidTr="00DD65B3">
        <w:trPr>
          <w:trHeight w:val="1254"/>
          <w:jc w:val="center"/>
        </w:trPr>
        <w:tc>
          <w:tcPr>
            <w:tcW w:w="1696" w:type="dxa"/>
            <w:vAlign w:val="center"/>
          </w:tcPr>
          <w:p w:rsidR="00D37964" w:rsidRPr="00DD65B3" w:rsidRDefault="00D37964" w:rsidP="00F11E1C">
            <w:pPr>
              <w:jc w:val="center"/>
              <w:rPr>
                <w:rFonts w:ascii="Times New Roman" w:hAnsi="Times New Roman"/>
                <w:b/>
                <w:sz w:val="24"/>
                <w:szCs w:val="24"/>
                <w:lang w:val="ru-RU"/>
              </w:rPr>
            </w:pPr>
            <w:r w:rsidRPr="00DD65B3">
              <w:rPr>
                <w:rFonts w:ascii="Times New Roman" w:hAnsi="Times New Roman"/>
                <w:b/>
                <w:sz w:val="24"/>
                <w:szCs w:val="24"/>
                <w:lang w:val="ru-RU"/>
              </w:rPr>
              <w:t>11-15</w:t>
            </w:r>
          </w:p>
        </w:tc>
        <w:tc>
          <w:tcPr>
            <w:tcW w:w="7655" w:type="dxa"/>
            <w:vAlign w:val="center"/>
          </w:tcPr>
          <w:p w:rsidR="00D37964" w:rsidRPr="00DD65B3" w:rsidRDefault="00D37964" w:rsidP="00F11E1C">
            <w:pPr>
              <w:pStyle w:val="aa"/>
              <w:shd w:val="clear" w:color="auto" w:fill="FFFFFF"/>
              <w:spacing w:before="0" w:beforeAutospacing="0" w:after="0" w:afterAutospacing="0"/>
              <w:jc w:val="both"/>
              <w:rPr>
                <w:b/>
                <w:lang w:val="ru-RU"/>
              </w:rPr>
            </w:pPr>
            <w:r w:rsidRPr="00DD65B3">
              <w:rPr>
                <w:rFonts w:eastAsia="Calibri"/>
                <w:lang w:val="ru-RU" w:eastAsia="en-US"/>
              </w:rPr>
              <w:t>Студент самостоятельно, логично и последовательно излагает и интерпретирует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w:t>
            </w:r>
          </w:p>
        </w:tc>
      </w:tr>
      <w:tr w:rsidR="00D37964" w:rsidRPr="00DD65B3" w:rsidTr="00DD65B3">
        <w:trPr>
          <w:trHeight w:hRule="exact" w:val="1399"/>
          <w:jc w:val="center"/>
        </w:trPr>
        <w:tc>
          <w:tcPr>
            <w:tcW w:w="1696" w:type="dxa"/>
            <w:vAlign w:val="center"/>
          </w:tcPr>
          <w:p w:rsidR="00D37964" w:rsidRPr="00DD65B3" w:rsidRDefault="00D37964" w:rsidP="00F11E1C">
            <w:pPr>
              <w:jc w:val="center"/>
              <w:rPr>
                <w:rFonts w:ascii="Times New Roman" w:hAnsi="Times New Roman"/>
                <w:b/>
                <w:sz w:val="24"/>
                <w:szCs w:val="24"/>
                <w:lang w:val="ru-RU"/>
              </w:rPr>
            </w:pPr>
            <w:r w:rsidRPr="00DD65B3">
              <w:rPr>
                <w:rFonts w:ascii="Times New Roman" w:hAnsi="Times New Roman"/>
                <w:b/>
                <w:sz w:val="24"/>
                <w:szCs w:val="24"/>
                <w:lang w:val="ru-RU"/>
              </w:rPr>
              <w:t>7-10</w:t>
            </w:r>
          </w:p>
        </w:tc>
        <w:tc>
          <w:tcPr>
            <w:tcW w:w="7655" w:type="dxa"/>
          </w:tcPr>
          <w:p w:rsidR="00D37964" w:rsidRPr="00DD65B3" w:rsidRDefault="00D37964" w:rsidP="00F11E1C">
            <w:pPr>
              <w:pStyle w:val="TableParagraph"/>
              <w:tabs>
                <w:tab w:val="left" w:pos="341"/>
              </w:tabs>
              <w:ind w:left="0"/>
              <w:jc w:val="both"/>
              <w:rPr>
                <w:sz w:val="24"/>
                <w:szCs w:val="24"/>
                <w:lang w:val="ru-RU"/>
              </w:rPr>
            </w:pPr>
            <w:r w:rsidRPr="00DD65B3">
              <w:rPr>
                <w:rFonts w:eastAsia="Calibri"/>
                <w:sz w:val="24"/>
                <w:szCs w:val="24"/>
                <w:lang w:val="ru-RU"/>
              </w:rPr>
              <w:t>Студент самостоятельно излагает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 допускает незначительные ошибки при выполнении контрольной работы.</w:t>
            </w:r>
          </w:p>
        </w:tc>
      </w:tr>
      <w:tr w:rsidR="00D37964" w:rsidRPr="00DD65B3" w:rsidTr="00DD65B3">
        <w:trPr>
          <w:trHeight w:hRule="exact" w:val="901"/>
          <w:jc w:val="center"/>
        </w:trPr>
        <w:tc>
          <w:tcPr>
            <w:tcW w:w="1696" w:type="dxa"/>
            <w:vAlign w:val="center"/>
          </w:tcPr>
          <w:p w:rsidR="00D37964" w:rsidRPr="00DD65B3" w:rsidRDefault="00D37964" w:rsidP="00F11E1C">
            <w:pPr>
              <w:jc w:val="center"/>
              <w:rPr>
                <w:rFonts w:ascii="Times New Roman" w:hAnsi="Times New Roman"/>
                <w:b/>
                <w:sz w:val="24"/>
                <w:szCs w:val="24"/>
                <w:lang w:val="ru-RU"/>
              </w:rPr>
            </w:pPr>
            <w:r w:rsidRPr="00DD65B3">
              <w:rPr>
                <w:rFonts w:ascii="Times New Roman" w:hAnsi="Times New Roman"/>
                <w:b/>
                <w:sz w:val="24"/>
                <w:szCs w:val="24"/>
                <w:lang w:val="ru-RU"/>
              </w:rPr>
              <w:t>4-6</w:t>
            </w:r>
          </w:p>
        </w:tc>
        <w:tc>
          <w:tcPr>
            <w:tcW w:w="7655" w:type="dxa"/>
          </w:tcPr>
          <w:p w:rsidR="00D37964" w:rsidRPr="00DD65B3" w:rsidRDefault="00D37964" w:rsidP="00F11E1C">
            <w:pPr>
              <w:pStyle w:val="TableParagraph"/>
              <w:tabs>
                <w:tab w:val="left" w:pos="142"/>
              </w:tabs>
              <w:ind w:left="0"/>
              <w:jc w:val="both"/>
              <w:rPr>
                <w:sz w:val="24"/>
                <w:szCs w:val="24"/>
                <w:lang w:val="ru-RU"/>
              </w:rPr>
            </w:pPr>
            <w:r w:rsidRPr="00DD65B3">
              <w:rPr>
                <w:rFonts w:eastAsia="Calibri"/>
                <w:sz w:val="24"/>
                <w:szCs w:val="24"/>
                <w:lang w:val="ru-RU"/>
              </w:rPr>
              <w:t>Студент самостоятельно излагает материалы учебного курса; затрудняется с формулировками выводов и обобщений по теме заданий; выполняет не более 50% всех заданий контрольной. работы.</w:t>
            </w:r>
          </w:p>
        </w:tc>
      </w:tr>
      <w:tr w:rsidR="00D37964" w:rsidRPr="00DD65B3" w:rsidTr="00DD65B3">
        <w:trPr>
          <w:trHeight w:hRule="exact" w:val="1128"/>
          <w:jc w:val="center"/>
        </w:trPr>
        <w:tc>
          <w:tcPr>
            <w:tcW w:w="1696" w:type="dxa"/>
            <w:vAlign w:val="center"/>
          </w:tcPr>
          <w:p w:rsidR="00D37964" w:rsidRPr="00DD65B3" w:rsidRDefault="00D37964" w:rsidP="00F11E1C">
            <w:pPr>
              <w:jc w:val="center"/>
              <w:rPr>
                <w:rFonts w:ascii="Times New Roman" w:hAnsi="Times New Roman"/>
                <w:b/>
                <w:sz w:val="24"/>
                <w:szCs w:val="24"/>
              </w:rPr>
            </w:pPr>
            <w:r w:rsidRPr="00DD65B3">
              <w:rPr>
                <w:rFonts w:ascii="Times New Roman" w:hAnsi="Times New Roman"/>
                <w:b/>
                <w:sz w:val="24"/>
                <w:szCs w:val="24"/>
                <w:lang w:val="ru-RU"/>
              </w:rPr>
              <w:t>Менее 4</w:t>
            </w:r>
          </w:p>
        </w:tc>
        <w:tc>
          <w:tcPr>
            <w:tcW w:w="7655" w:type="dxa"/>
          </w:tcPr>
          <w:p w:rsidR="00D37964" w:rsidRPr="00DD65B3" w:rsidRDefault="00D37964" w:rsidP="00F11E1C">
            <w:pPr>
              <w:pStyle w:val="TableParagraph"/>
              <w:tabs>
                <w:tab w:val="left" w:pos="142"/>
              </w:tabs>
              <w:ind w:left="0"/>
              <w:jc w:val="both"/>
              <w:rPr>
                <w:sz w:val="24"/>
                <w:szCs w:val="24"/>
                <w:lang w:val="ru-RU"/>
              </w:rPr>
            </w:pPr>
            <w:r w:rsidRPr="00DD65B3">
              <w:rPr>
                <w:rFonts w:eastAsia="Calibri"/>
                <w:sz w:val="24"/>
                <w:szCs w:val="24"/>
                <w:lang w:val="ru-RU"/>
              </w:rPr>
              <w:t>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 выполняет менее 50% всех заданий контрольной. работы.</w:t>
            </w:r>
          </w:p>
        </w:tc>
      </w:tr>
    </w:tbl>
    <w:p w:rsidR="00D37964" w:rsidRPr="00DD65B3" w:rsidRDefault="00D37964" w:rsidP="00F11E1C">
      <w:pPr>
        <w:spacing w:after="0" w:line="240" w:lineRule="auto"/>
        <w:jc w:val="center"/>
        <w:rPr>
          <w:rFonts w:ascii="Times New Roman" w:hAnsi="Times New Roman" w:cs="Times New Roman"/>
          <w:b/>
          <w:sz w:val="24"/>
          <w:szCs w:val="24"/>
        </w:rPr>
      </w:pPr>
    </w:p>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 xml:space="preserve">Критерии оценки участия в устном и/или письменном опросе </w:t>
      </w:r>
    </w:p>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w:t>
      </w:r>
      <w:r w:rsidRPr="00DD65B3">
        <w:rPr>
          <w:rFonts w:ascii="Times New Roman" w:hAnsi="Times New Roman" w:cs="Times New Roman"/>
          <w:b/>
          <w:sz w:val="24"/>
          <w:szCs w:val="24"/>
          <w:lang w:val="en-US"/>
        </w:rPr>
        <w:t>m</w:t>
      </w:r>
      <w:r w:rsidRPr="00DD65B3">
        <w:rPr>
          <w:rFonts w:ascii="Times New Roman" w:hAnsi="Times New Roman" w:cs="Times New Roman"/>
          <w:b/>
          <w:sz w:val="24"/>
          <w:szCs w:val="24"/>
        </w:rPr>
        <w:t>ах – 5 баллов за участие в одном опросе)</w:t>
      </w:r>
    </w:p>
    <w:p w:rsidR="00C64259" w:rsidRPr="00DD65B3" w:rsidRDefault="00C64259" w:rsidP="00F11E1C">
      <w:pPr>
        <w:spacing w:after="0" w:line="240" w:lineRule="auto"/>
        <w:jc w:val="center"/>
        <w:rPr>
          <w:rFonts w:ascii="Times New Roman" w:hAnsi="Times New Roman" w:cs="Times New Roman"/>
          <w:sz w:val="24"/>
          <w:szCs w:val="24"/>
          <w:highlight w:val="gree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754"/>
      </w:tblGrid>
      <w:tr w:rsidR="00C64259" w:rsidRPr="00DD65B3" w:rsidTr="00DD65B3">
        <w:trPr>
          <w:jc w:val="center"/>
        </w:trPr>
        <w:tc>
          <w:tcPr>
            <w:tcW w:w="1606" w:type="dxa"/>
            <w:vAlign w:val="center"/>
          </w:tcPr>
          <w:p w:rsidR="00C64259" w:rsidRPr="00DD65B3" w:rsidRDefault="00C64259" w:rsidP="00F11E1C">
            <w:pPr>
              <w:pStyle w:val="TableParagraph"/>
              <w:ind w:left="0"/>
              <w:rPr>
                <w:b/>
                <w:sz w:val="24"/>
                <w:szCs w:val="24"/>
                <w:lang w:val="ru-RU"/>
              </w:rPr>
            </w:pPr>
            <w:r w:rsidRPr="00DD65B3">
              <w:rPr>
                <w:b/>
                <w:sz w:val="24"/>
                <w:szCs w:val="24"/>
                <w:lang w:val="ru-RU"/>
              </w:rPr>
              <w:t>Баллы рейтинговой оценки</w:t>
            </w:r>
          </w:p>
        </w:tc>
        <w:tc>
          <w:tcPr>
            <w:tcW w:w="7754" w:type="dxa"/>
            <w:shd w:val="clear" w:color="auto" w:fill="auto"/>
            <w:vAlign w:val="center"/>
          </w:tcPr>
          <w:p w:rsidR="00C64259" w:rsidRPr="00DD65B3" w:rsidRDefault="00C64259" w:rsidP="00F11E1C">
            <w:pPr>
              <w:pStyle w:val="TableParagraph"/>
              <w:ind w:left="0"/>
              <w:rPr>
                <w:b/>
                <w:sz w:val="24"/>
                <w:szCs w:val="24"/>
                <w:lang w:val="ru-RU"/>
              </w:rPr>
            </w:pPr>
            <w:r w:rsidRPr="00DD65B3">
              <w:rPr>
                <w:b/>
                <w:sz w:val="24"/>
                <w:szCs w:val="24"/>
              </w:rPr>
              <w:t>Критерии</w:t>
            </w:r>
            <w:r w:rsidRPr="00DD65B3">
              <w:rPr>
                <w:b/>
                <w:sz w:val="24"/>
                <w:szCs w:val="24"/>
                <w:lang w:val="ru-RU"/>
              </w:rPr>
              <w:t xml:space="preserve"> оценки</w:t>
            </w:r>
          </w:p>
        </w:tc>
      </w:tr>
      <w:tr w:rsidR="00C64259" w:rsidRPr="00DD65B3" w:rsidTr="00DD65B3">
        <w:trPr>
          <w:jc w:val="center"/>
        </w:trPr>
        <w:tc>
          <w:tcPr>
            <w:tcW w:w="1606" w:type="dxa"/>
            <w:vAlign w:val="center"/>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5</w:t>
            </w:r>
          </w:p>
        </w:tc>
        <w:tc>
          <w:tcPr>
            <w:tcW w:w="7754" w:type="dxa"/>
            <w:shd w:val="clear" w:color="auto" w:fill="auto"/>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высокий уровень теоретической подготовки (владение терминологическим аппаратом, знание основных концепций), умение применять имеющиеся знания на практике (пояснить то или иное явление на примере), а также умение высказывать свое мнение, отстаивать свою позицию, слушать и оценивать различные точки зрения, конструктивно полемизировать, находить точки соприкосновения разных позиций.</w:t>
            </w:r>
          </w:p>
        </w:tc>
      </w:tr>
      <w:tr w:rsidR="00C64259" w:rsidRPr="00DD65B3" w:rsidTr="00DD65B3">
        <w:trPr>
          <w:jc w:val="center"/>
        </w:trPr>
        <w:tc>
          <w:tcPr>
            <w:tcW w:w="1606" w:type="dxa"/>
            <w:vAlign w:val="center"/>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4</w:t>
            </w:r>
          </w:p>
        </w:tc>
        <w:tc>
          <w:tcPr>
            <w:tcW w:w="7754" w:type="dxa"/>
            <w:shd w:val="clear" w:color="auto" w:fill="auto"/>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достаточный уровень теоретической подготовки (владение терминологическим аппаратом, знание основных концепций), умение применять имеющиеся знания на практике (пояснить то или иное явление на примере), а также способность отвечать на дополнительные вопросы.</w:t>
            </w:r>
          </w:p>
        </w:tc>
      </w:tr>
      <w:tr w:rsidR="00C64259" w:rsidRPr="00DD65B3" w:rsidTr="00DD65B3">
        <w:trPr>
          <w:jc w:val="center"/>
        </w:trPr>
        <w:tc>
          <w:tcPr>
            <w:tcW w:w="1606" w:type="dxa"/>
            <w:vAlign w:val="center"/>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3</w:t>
            </w:r>
          </w:p>
        </w:tc>
        <w:tc>
          <w:tcPr>
            <w:tcW w:w="7754" w:type="dxa"/>
            <w:shd w:val="clear" w:color="auto" w:fill="auto"/>
          </w:tcPr>
          <w:p w:rsidR="00C64259" w:rsidRPr="00DD65B3" w:rsidRDefault="00C64259"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в основном продемонстрировал теоретическую подготовку, знание основных понятий дисциплины, однако имел затруднения в применении знаний на практике и ответах на дополнительные вопросы, не смог сформулировать собственную точку зрения и обосновать ее.</w:t>
            </w:r>
          </w:p>
        </w:tc>
      </w:tr>
      <w:tr w:rsidR="00C64259" w:rsidRPr="00DD65B3" w:rsidTr="00DD65B3">
        <w:trPr>
          <w:jc w:val="center"/>
        </w:trPr>
        <w:tc>
          <w:tcPr>
            <w:tcW w:w="1606" w:type="dxa"/>
            <w:vAlign w:val="center"/>
          </w:tcPr>
          <w:p w:rsidR="00C64259" w:rsidRPr="00DD65B3" w:rsidRDefault="00C6425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1-2</w:t>
            </w:r>
          </w:p>
        </w:tc>
        <w:tc>
          <w:tcPr>
            <w:tcW w:w="7754" w:type="dxa"/>
            <w:shd w:val="clear" w:color="auto" w:fill="auto"/>
          </w:tcPr>
          <w:p w:rsidR="00C64259" w:rsidRPr="00DD65B3" w:rsidRDefault="00C64259"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низкий уровень теоретических знаний, не владение основными терминологическими дефинициями, не смог принять активное участие в дискуссии и допустил значительное количество ошибок при ответе на вопросы преподавателя.</w:t>
            </w:r>
          </w:p>
        </w:tc>
      </w:tr>
    </w:tbl>
    <w:p w:rsidR="004D5033" w:rsidRPr="00DD65B3" w:rsidRDefault="004D5033" w:rsidP="00F11E1C">
      <w:pPr>
        <w:autoSpaceDE w:val="0"/>
        <w:autoSpaceDN w:val="0"/>
        <w:adjustRightInd w:val="0"/>
        <w:spacing w:after="0" w:line="240" w:lineRule="auto"/>
        <w:jc w:val="center"/>
        <w:rPr>
          <w:rFonts w:ascii="Times New Roman" w:eastAsia="TimesNewRoman" w:hAnsi="Times New Roman" w:cs="Times New Roman"/>
          <w:sz w:val="24"/>
          <w:szCs w:val="24"/>
          <w:highlight w:val="green"/>
        </w:rPr>
      </w:pPr>
      <w:r w:rsidRPr="00DD65B3">
        <w:rPr>
          <w:rFonts w:ascii="Times New Roman" w:eastAsia="TimesNewRoman" w:hAnsi="Times New Roman" w:cs="Times New Roman"/>
          <w:b/>
          <w:bCs/>
          <w:sz w:val="24"/>
          <w:szCs w:val="24"/>
        </w:rPr>
        <w:lastRenderedPageBreak/>
        <w:t>Критерии оценки выполнения самостоятельной работы</w:t>
      </w:r>
      <w:r w:rsidRPr="00DD65B3">
        <w:rPr>
          <w:rFonts w:ascii="Times New Roman" w:hAnsi="Times New Roman" w:cs="Times New Roman"/>
          <w:b/>
          <w:sz w:val="24"/>
          <w:szCs w:val="24"/>
        </w:rPr>
        <w:t xml:space="preserve"> (</w:t>
      </w:r>
      <w:r w:rsidRPr="00DD65B3">
        <w:rPr>
          <w:rFonts w:ascii="Times New Roman" w:hAnsi="Times New Roman" w:cs="Times New Roman"/>
          <w:b/>
          <w:sz w:val="24"/>
          <w:szCs w:val="24"/>
          <w:lang w:val="en-US"/>
        </w:rPr>
        <w:t>m</w:t>
      </w:r>
      <w:r w:rsidRPr="00DD65B3">
        <w:rPr>
          <w:rFonts w:ascii="Times New Roman" w:hAnsi="Times New Roman" w:cs="Times New Roman"/>
          <w:b/>
          <w:sz w:val="24"/>
          <w:szCs w:val="24"/>
        </w:rPr>
        <w:t>ах – 15 баллов)</w:t>
      </w:r>
    </w:p>
    <w:p w:rsidR="004D5033" w:rsidRPr="00DD65B3" w:rsidRDefault="004D5033" w:rsidP="00F11E1C">
      <w:pPr>
        <w:autoSpaceDE w:val="0"/>
        <w:autoSpaceDN w:val="0"/>
        <w:adjustRightInd w:val="0"/>
        <w:spacing w:after="0" w:line="240" w:lineRule="auto"/>
        <w:jc w:val="center"/>
        <w:rPr>
          <w:rFonts w:ascii="Times New Roman" w:eastAsia="TimesNewRoman" w:hAnsi="Times New Roman" w:cs="Times New Roman"/>
          <w:sz w:val="24"/>
          <w:szCs w:val="24"/>
          <w:highlight w:val="gree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750"/>
      </w:tblGrid>
      <w:tr w:rsidR="004D5033" w:rsidRPr="00DD65B3" w:rsidTr="009D0177">
        <w:tc>
          <w:tcPr>
            <w:tcW w:w="1606" w:type="dxa"/>
            <w:vAlign w:val="center"/>
          </w:tcPr>
          <w:p w:rsidR="004D5033" w:rsidRPr="00DD65B3" w:rsidRDefault="004D5033" w:rsidP="00F11E1C">
            <w:pPr>
              <w:pStyle w:val="TableParagraph"/>
              <w:ind w:left="0"/>
              <w:rPr>
                <w:b/>
                <w:sz w:val="24"/>
                <w:szCs w:val="24"/>
                <w:lang w:val="ru-RU"/>
              </w:rPr>
            </w:pPr>
            <w:r w:rsidRPr="00DD65B3">
              <w:rPr>
                <w:b/>
                <w:sz w:val="24"/>
                <w:szCs w:val="24"/>
                <w:lang w:val="ru-RU"/>
              </w:rPr>
              <w:t>Баллы рейтинговой оценки</w:t>
            </w:r>
          </w:p>
        </w:tc>
        <w:tc>
          <w:tcPr>
            <w:tcW w:w="7750" w:type="dxa"/>
            <w:shd w:val="clear" w:color="auto" w:fill="auto"/>
            <w:vAlign w:val="center"/>
          </w:tcPr>
          <w:p w:rsidR="004D5033" w:rsidRPr="00DD65B3" w:rsidRDefault="004D5033" w:rsidP="00F11E1C">
            <w:pPr>
              <w:pStyle w:val="TableParagraph"/>
              <w:ind w:left="0"/>
              <w:rPr>
                <w:b/>
                <w:sz w:val="24"/>
                <w:szCs w:val="24"/>
                <w:lang w:val="ru-RU"/>
              </w:rPr>
            </w:pPr>
            <w:r w:rsidRPr="00DD65B3">
              <w:rPr>
                <w:b/>
                <w:sz w:val="24"/>
                <w:szCs w:val="24"/>
              </w:rPr>
              <w:t>Критерии</w:t>
            </w:r>
            <w:r w:rsidRPr="00DD65B3">
              <w:rPr>
                <w:b/>
                <w:sz w:val="24"/>
                <w:szCs w:val="24"/>
                <w:lang w:val="ru-RU"/>
              </w:rPr>
              <w:t xml:space="preserve"> оценки</w:t>
            </w:r>
          </w:p>
        </w:tc>
      </w:tr>
      <w:tr w:rsidR="004D5033" w:rsidRPr="00DD65B3" w:rsidTr="009D0177">
        <w:tc>
          <w:tcPr>
            <w:tcW w:w="1606" w:type="dxa"/>
            <w:vAlign w:val="center"/>
          </w:tcPr>
          <w:p w:rsidR="004D5033" w:rsidRPr="00DD65B3" w:rsidRDefault="004D5033"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11-15</w:t>
            </w:r>
          </w:p>
        </w:tc>
        <w:tc>
          <w:tcPr>
            <w:tcW w:w="7750" w:type="dxa"/>
            <w:shd w:val="clear" w:color="auto" w:fill="auto"/>
          </w:tcPr>
          <w:p w:rsidR="004D5033" w:rsidRPr="00DD65B3" w:rsidRDefault="004D5033"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высокий уровень теоретической и прикладной подготовки (владение терминологическим аппаратом, знание основных концепций, правоприменительной практики и пр.), самостоятельно и полностью выполнил необходимую работу.</w:t>
            </w:r>
          </w:p>
        </w:tc>
      </w:tr>
      <w:tr w:rsidR="004D5033" w:rsidRPr="00DD65B3" w:rsidTr="009D0177">
        <w:tc>
          <w:tcPr>
            <w:tcW w:w="1606" w:type="dxa"/>
            <w:vAlign w:val="center"/>
          </w:tcPr>
          <w:p w:rsidR="004D5033" w:rsidRPr="00DD65B3" w:rsidRDefault="004D5033"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7-10</w:t>
            </w:r>
          </w:p>
        </w:tc>
        <w:tc>
          <w:tcPr>
            <w:tcW w:w="7750" w:type="dxa"/>
            <w:shd w:val="clear" w:color="auto" w:fill="auto"/>
          </w:tcPr>
          <w:p w:rsidR="004D5033" w:rsidRPr="00DD65B3" w:rsidRDefault="004D5033"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достаточный уровень теоретической и прикладной подготовки (владение терминологическим аппаратом, знание основных концепций, правоприменительной практики и пр.), а также способность отвечать на поставленные вопросы.</w:t>
            </w:r>
          </w:p>
        </w:tc>
      </w:tr>
      <w:tr w:rsidR="004D5033" w:rsidRPr="00DD65B3" w:rsidTr="009D0177">
        <w:tc>
          <w:tcPr>
            <w:tcW w:w="1606" w:type="dxa"/>
            <w:vAlign w:val="center"/>
          </w:tcPr>
          <w:p w:rsidR="004D5033" w:rsidRPr="00DD65B3" w:rsidRDefault="004D5033"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4-6</w:t>
            </w:r>
          </w:p>
        </w:tc>
        <w:tc>
          <w:tcPr>
            <w:tcW w:w="7750" w:type="dxa"/>
            <w:shd w:val="clear" w:color="auto" w:fill="auto"/>
          </w:tcPr>
          <w:p w:rsidR="004D5033" w:rsidRPr="00DD65B3" w:rsidRDefault="004D5033"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в основном продемонстрировал теоретическую подготовку, знание основных понятий дисциплины, однако составил необходимый комплект документов не в полном объеме, с замечаниями.</w:t>
            </w:r>
          </w:p>
        </w:tc>
      </w:tr>
      <w:tr w:rsidR="004D5033" w:rsidRPr="00DD65B3" w:rsidTr="009D0177">
        <w:tc>
          <w:tcPr>
            <w:tcW w:w="1606" w:type="dxa"/>
            <w:vAlign w:val="center"/>
          </w:tcPr>
          <w:p w:rsidR="004D5033" w:rsidRPr="00DD65B3" w:rsidRDefault="004D5033"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менее 4</w:t>
            </w:r>
          </w:p>
        </w:tc>
        <w:tc>
          <w:tcPr>
            <w:tcW w:w="7750" w:type="dxa"/>
            <w:shd w:val="clear" w:color="auto" w:fill="auto"/>
          </w:tcPr>
          <w:p w:rsidR="004D5033" w:rsidRPr="00DD65B3" w:rsidRDefault="004D5033"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низкий уровень теоретических знаний, незнание основных терминологических дефиниций, не смог составить соответствующий комплект юридических документов.</w:t>
            </w:r>
          </w:p>
        </w:tc>
      </w:tr>
    </w:tbl>
    <w:p w:rsidR="00C64259" w:rsidRPr="00DD65B3" w:rsidRDefault="00C64259" w:rsidP="00F11E1C">
      <w:pPr>
        <w:spacing w:after="0" w:line="240" w:lineRule="auto"/>
        <w:rPr>
          <w:rFonts w:ascii="Times New Roman" w:hAnsi="Times New Roman" w:cs="Times New Roman"/>
          <w:b/>
          <w:sz w:val="24"/>
          <w:szCs w:val="24"/>
        </w:rPr>
      </w:pPr>
    </w:p>
    <w:p w:rsidR="00C64259" w:rsidRPr="00DD65B3" w:rsidRDefault="00C64259" w:rsidP="00F11E1C">
      <w:pPr>
        <w:autoSpaceDE w:val="0"/>
        <w:autoSpaceDN w:val="0"/>
        <w:adjustRightInd w:val="0"/>
        <w:spacing w:after="0" w:line="240" w:lineRule="auto"/>
        <w:jc w:val="center"/>
        <w:rPr>
          <w:rFonts w:ascii="Times New Roman" w:eastAsia="TimesNewRoman" w:hAnsi="Times New Roman" w:cs="Times New Roman"/>
          <w:b/>
          <w:bCs/>
          <w:sz w:val="24"/>
          <w:szCs w:val="24"/>
        </w:rPr>
      </w:pPr>
      <w:r w:rsidRPr="00DD65B3">
        <w:rPr>
          <w:rFonts w:ascii="Times New Roman" w:eastAsia="TimesNewRoman" w:hAnsi="Times New Roman" w:cs="Times New Roman"/>
          <w:b/>
          <w:bCs/>
          <w:sz w:val="24"/>
          <w:szCs w:val="24"/>
        </w:rPr>
        <w:t>Критерии оценки докладов (рефератов), эссе</w:t>
      </w:r>
    </w:p>
    <w:p w:rsidR="00C64259" w:rsidRPr="00DD65B3" w:rsidRDefault="00C64259" w:rsidP="00F11E1C">
      <w:pPr>
        <w:autoSpaceDE w:val="0"/>
        <w:autoSpaceDN w:val="0"/>
        <w:adjustRightInd w:val="0"/>
        <w:spacing w:after="0" w:line="240" w:lineRule="auto"/>
        <w:jc w:val="center"/>
        <w:rPr>
          <w:rFonts w:ascii="Times New Roman" w:eastAsia="TimesNewRoman" w:hAnsi="Times New Roman" w:cs="Times New Roman"/>
          <w:b/>
          <w:bCs/>
          <w:sz w:val="24"/>
          <w:szCs w:val="24"/>
        </w:rPr>
      </w:pPr>
      <w:r w:rsidRPr="00DD65B3">
        <w:rPr>
          <w:rFonts w:ascii="Times New Roman" w:hAnsi="Times New Roman" w:cs="Times New Roman"/>
          <w:b/>
          <w:sz w:val="24"/>
          <w:szCs w:val="24"/>
        </w:rPr>
        <w:t>(</w:t>
      </w:r>
      <w:r w:rsidRPr="00DD65B3">
        <w:rPr>
          <w:rFonts w:ascii="Times New Roman" w:hAnsi="Times New Roman" w:cs="Times New Roman"/>
          <w:b/>
          <w:sz w:val="24"/>
          <w:szCs w:val="24"/>
          <w:lang w:val="en-US"/>
        </w:rPr>
        <w:t>m</w:t>
      </w:r>
      <w:r w:rsidRPr="00DD65B3">
        <w:rPr>
          <w:rFonts w:ascii="Times New Roman" w:hAnsi="Times New Roman" w:cs="Times New Roman"/>
          <w:b/>
          <w:sz w:val="24"/>
          <w:szCs w:val="24"/>
        </w:rPr>
        <w:t>ах – 5 баллов за одно выступление)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7750"/>
      </w:tblGrid>
      <w:tr w:rsidR="00C64259" w:rsidRPr="00DD65B3" w:rsidTr="009D0177">
        <w:tc>
          <w:tcPr>
            <w:tcW w:w="1606" w:type="dxa"/>
            <w:vAlign w:val="center"/>
          </w:tcPr>
          <w:p w:rsidR="00C64259" w:rsidRPr="00DD65B3" w:rsidRDefault="00C64259" w:rsidP="00DD65B3">
            <w:pPr>
              <w:pStyle w:val="TableParagraph"/>
              <w:spacing w:line="228" w:lineRule="auto"/>
              <w:ind w:left="0"/>
              <w:rPr>
                <w:b/>
                <w:sz w:val="24"/>
                <w:szCs w:val="24"/>
                <w:lang w:val="ru-RU"/>
              </w:rPr>
            </w:pPr>
            <w:r w:rsidRPr="00DD65B3">
              <w:rPr>
                <w:b/>
                <w:sz w:val="24"/>
                <w:szCs w:val="24"/>
                <w:lang w:val="ru-RU"/>
              </w:rPr>
              <w:t>Баллы рейтинговой оценки</w:t>
            </w:r>
          </w:p>
        </w:tc>
        <w:tc>
          <w:tcPr>
            <w:tcW w:w="7750" w:type="dxa"/>
            <w:shd w:val="clear" w:color="auto" w:fill="auto"/>
            <w:vAlign w:val="center"/>
          </w:tcPr>
          <w:p w:rsidR="00C64259" w:rsidRPr="00DD65B3" w:rsidRDefault="00C64259" w:rsidP="00DD65B3">
            <w:pPr>
              <w:pStyle w:val="TableParagraph"/>
              <w:spacing w:line="228" w:lineRule="auto"/>
              <w:ind w:left="0"/>
              <w:rPr>
                <w:b/>
                <w:sz w:val="24"/>
                <w:szCs w:val="24"/>
                <w:lang w:val="ru-RU"/>
              </w:rPr>
            </w:pPr>
            <w:r w:rsidRPr="00DD65B3">
              <w:rPr>
                <w:b/>
                <w:sz w:val="24"/>
                <w:szCs w:val="24"/>
              </w:rPr>
              <w:t>Критерии</w:t>
            </w:r>
            <w:r w:rsidRPr="00DD65B3">
              <w:rPr>
                <w:b/>
                <w:sz w:val="24"/>
                <w:szCs w:val="24"/>
                <w:lang w:val="ru-RU"/>
              </w:rPr>
              <w:t xml:space="preserve"> оценки</w:t>
            </w:r>
          </w:p>
        </w:tc>
      </w:tr>
      <w:tr w:rsidR="00C64259" w:rsidRPr="00DD65B3" w:rsidTr="009D0177">
        <w:tc>
          <w:tcPr>
            <w:tcW w:w="1606" w:type="dxa"/>
            <w:vAlign w:val="center"/>
          </w:tcPr>
          <w:p w:rsidR="00C64259" w:rsidRPr="00DD65B3" w:rsidRDefault="00C64259" w:rsidP="00DD65B3">
            <w:pPr>
              <w:spacing w:after="0" w:line="228" w:lineRule="auto"/>
              <w:jc w:val="center"/>
              <w:rPr>
                <w:rFonts w:ascii="Times New Roman" w:hAnsi="Times New Roman" w:cs="Times New Roman"/>
                <w:b/>
                <w:sz w:val="24"/>
                <w:szCs w:val="24"/>
              </w:rPr>
            </w:pPr>
            <w:r w:rsidRPr="00DD65B3">
              <w:rPr>
                <w:rFonts w:ascii="Times New Roman" w:hAnsi="Times New Roman" w:cs="Times New Roman"/>
                <w:b/>
                <w:sz w:val="24"/>
                <w:szCs w:val="24"/>
              </w:rPr>
              <w:t>5</w:t>
            </w:r>
          </w:p>
        </w:tc>
        <w:tc>
          <w:tcPr>
            <w:tcW w:w="7750" w:type="dxa"/>
            <w:shd w:val="clear" w:color="auto" w:fill="auto"/>
          </w:tcPr>
          <w:p w:rsidR="00C64259" w:rsidRPr="00DD65B3" w:rsidRDefault="00C64259" w:rsidP="00DD65B3">
            <w:pPr>
              <w:spacing w:after="0" w:line="228" w:lineRule="auto"/>
              <w:jc w:val="both"/>
              <w:rPr>
                <w:rFonts w:ascii="Times New Roman" w:hAnsi="Times New Roman" w:cs="Times New Roman"/>
                <w:sz w:val="24"/>
                <w:szCs w:val="24"/>
              </w:rPr>
            </w:pPr>
            <w:r w:rsidRPr="00DD65B3">
              <w:rPr>
                <w:rFonts w:ascii="Times New Roman" w:hAnsi="Times New Roman" w:cs="Times New Roman"/>
                <w:sz w:val="24"/>
                <w:szCs w:val="24"/>
              </w:rPr>
              <w:t xml:space="preserve">Студент продемонстрировал высокий уровень теоретической подготовки (владение терминологическим аппаратом, знание основных концепций и авторов). </w:t>
            </w:r>
            <w:r w:rsidRPr="00DD65B3">
              <w:rPr>
                <w:rFonts w:ascii="Times New Roman" w:eastAsia="TimesNewRoman" w:hAnsi="Times New Roman" w:cs="Times New Roman"/>
                <w:sz w:val="24"/>
                <w:szCs w:val="24"/>
              </w:rPr>
              <w:t xml:space="preserve">Работа основана на использовании значительного объема научной литературы, монографий и научных статей. Зрелая, творческая, полностью самостоятельная работа. Исполнена ярко, талантливо, производит самое благоприятное впечатление. </w:t>
            </w:r>
            <w:r w:rsidRPr="00DD65B3">
              <w:rPr>
                <w:rFonts w:ascii="Times New Roman" w:hAnsi="Times New Roman" w:cs="Times New Roman"/>
                <w:sz w:val="24"/>
                <w:szCs w:val="24"/>
              </w:rPr>
              <w:t>Студент демонстрирует умение высказывать свое мнение, отстаивать свою позицию, слушать и оценивать различные точки зрения, конструктивно полемизировать, находить точки соприкосновения разных позиций. Доля авторского текста 50% и более</w:t>
            </w:r>
          </w:p>
        </w:tc>
      </w:tr>
      <w:tr w:rsidR="00C64259" w:rsidRPr="00DD65B3" w:rsidTr="009D0177">
        <w:tc>
          <w:tcPr>
            <w:tcW w:w="1606" w:type="dxa"/>
            <w:vAlign w:val="center"/>
          </w:tcPr>
          <w:p w:rsidR="00C64259" w:rsidRPr="00DD65B3" w:rsidRDefault="00C64259" w:rsidP="00DD65B3">
            <w:pPr>
              <w:spacing w:after="0" w:line="228" w:lineRule="auto"/>
              <w:jc w:val="center"/>
              <w:rPr>
                <w:rFonts w:ascii="Times New Roman" w:hAnsi="Times New Roman" w:cs="Times New Roman"/>
                <w:b/>
                <w:sz w:val="24"/>
                <w:szCs w:val="24"/>
              </w:rPr>
            </w:pPr>
            <w:r w:rsidRPr="00DD65B3">
              <w:rPr>
                <w:rFonts w:ascii="Times New Roman" w:hAnsi="Times New Roman" w:cs="Times New Roman"/>
                <w:b/>
                <w:sz w:val="24"/>
                <w:szCs w:val="24"/>
              </w:rPr>
              <w:t>4</w:t>
            </w:r>
          </w:p>
        </w:tc>
        <w:tc>
          <w:tcPr>
            <w:tcW w:w="7750" w:type="dxa"/>
            <w:shd w:val="clear" w:color="auto" w:fill="auto"/>
          </w:tcPr>
          <w:p w:rsidR="00C64259" w:rsidRPr="00DD65B3" w:rsidRDefault="00C64259" w:rsidP="00DD65B3">
            <w:pPr>
              <w:spacing w:after="0" w:line="228" w:lineRule="auto"/>
              <w:jc w:val="both"/>
              <w:rPr>
                <w:rFonts w:ascii="Times New Roman" w:hAnsi="Times New Roman" w:cs="Times New Roman"/>
                <w:sz w:val="24"/>
                <w:szCs w:val="24"/>
              </w:rPr>
            </w:pPr>
            <w:r w:rsidRPr="00DD65B3">
              <w:rPr>
                <w:rFonts w:ascii="Times New Roman" w:hAnsi="Times New Roman" w:cs="Times New Roman"/>
                <w:sz w:val="24"/>
                <w:szCs w:val="24"/>
              </w:rPr>
              <w:t>Студент продемонстрировал достаточный уровень теоретической подготовки (владение терминологическим аппаратом, знание основных концепций и авторов), а также способность отвечать на вопросы.</w:t>
            </w:r>
            <w:r w:rsidRPr="00DD65B3">
              <w:rPr>
                <w:rFonts w:ascii="Times New Roman" w:eastAsia="TimesNewRoman" w:hAnsi="Times New Roman" w:cs="Times New Roman"/>
                <w:sz w:val="24"/>
                <w:szCs w:val="24"/>
              </w:rPr>
              <w:t xml:space="preserve"> Работа основана на использовании учебной литературы и некоторых научных источников. Достаточно самостоятельная и творческая работа, но не все получилось. Стиль работы адекватен ее содержанию.</w:t>
            </w:r>
            <w:r w:rsidRPr="00DD65B3">
              <w:rPr>
                <w:rFonts w:ascii="Times New Roman" w:hAnsi="Times New Roman" w:cs="Times New Roman"/>
                <w:sz w:val="24"/>
                <w:szCs w:val="24"/>
              </w:rPr>
              <w:t xml:space="preserve"> Доля авторского текста от 30 до 49%</w:t>
            </w:r>
          </w:p>
        </w:tc>
      </w:tr>
      <w:tr w:rsidR="00C64259" w:rsidRPr="00DD65B3" w:rsidTr="009D0177">
        <w:tc>
          <w:tcPr>
            <w:tcW w:w="1606" w:type="dxa"/>
            <w:vAlign w:val="center"/>
          </w:tcPr>
          <w:p w:rsidR="00C64259" w:rsidRPr="00DD65B3" w:rsidRDefault="00C64259" w:rsidP="00DD65B3">
            <w:pPr>
              <w:spacing w:after="0" w:line="228" w:lineRule="auto"/>
              <w:jc w:val="center"/>
              <w:rPr>
                <w:rFonts w:ascii="Times New Roman" w:hAnsi="Times New Roman" w:cs="Times New Roman"/>
                <w:b/>
                <w:sz w:val="24"/>
                <w:szCs w:val="24"/>
              </w:rPr>
            </w:pPr>
            <w:r w:rsidRPr="00DD65B3">
              <w:rPr>
                <w:rFonts w:ascii="Times New Roman" w:hAnsi="Times New Roman" w:cs="Times New Roman"/>
                <w:b/>
                <w:sz w:val="24"/>
                <w:szCs w:val="24"/>
              </w:rPr>
              <w:t>3</w:t>
            </w:r>
          </w:p>
        </w:tc>
        <w:tc>
          <w:tcPr>
            <w:tcW w:w="7750" w:type="dxa"/>
            <w:shd w:val="clear" w:color="auto" w:fill="auto"/>
          </w:tcPr>
          <w:p w:rsidR="00C64259" w:rsidRPr="00DD65B3" w:rsidRDefault="00C64259" w:rsidP="00DD65B3">
            <w:pPr>
              <w:spacing w:after="0" w:line="228" w:lineRule="auto"/>
              <w:jc w:val="both"/>
              <w:rPr>
                <w:rFonts w:ascii="Times New Roman" w:hAnsi="Times New Roman" w:cs="Times New Roman"/>
                <w:sz w:val="24"/>
                <w:szCs w:val="24"/>
              </w:rPr>
            </w:pPr>
            <w:r w:rsidRPr="00DD65B3">
              <w:rPr>
                <w:rFonts w:ascii="Times New Roman" w:hAnsi="Times New Roman" w:cs="Times New Roman"/>
                <w:sz w:val="24"/>
                <w:szCs w:val="24"/>
              </w:rPr>
              <w:t xml:space="preserve">Студент в основном продемонстрировал теоретическую подготовку, знание основных понятий дисциплины, однако имел затруднения ответах на вопросы, не смог сформулировать собственную точку зрения и обосновать ее. </w:t>
            </w:r>
            <w:r w:rsidRPr="00DD65B3">
              <w:rPr>
                <w:rFonts w:ascii="Times New Roman" w:eastAsia="TimesNewRoman" w:hAnsi="Times New Roman" w:cs="Times New Roman"/>
                <w:sz w:val="24"/>
                <w:szCs w:val="24"/>
              </w:rPr>
              <w:t xml:space="preserve">Работа основана на материале учебников и лекциях. На фоне грамотного пересказа есть отдельные собственные мысли. </w:t>
            </w:r>
            <w:r w:rsidRPr="00DD65B3">
              <w:rPr>
                <w:rFonts w:ascii="Times New Roman" w:hAnsi="Times New Roman" w:cs="Times New Roman"/>
                <w:sz w:val="24"/>
                <w:szCs w:val="24"/>
              </w:rPr>
              <w:t>Доля авторского текста от 10 до 29%</w:t>
            </w:r>
            <w:r w:rsidRPr="00DD65B3">
              <w:rPr>
                <w:rFonts w:ascii="Times New Roman" w:eastAsia="TimesNewRoman" w:hAnsi="Times New Roman" w:cs="Times New Roman"/>
                <w:sz w:val="24"/>
                <w:szCs w:val="24"/>
              </w:rPr>
              <w:t>.</w:t>
            </w:r>
          </w:p>
        </w:tc>
      </w:tr>
      <w:tr w:rsidR="00C64259" w:rsidRPr="00DD65B3" w:rsidTr="009D0177">
        <w:tc>
          <w:tcPr>
            <w:tcW w:w="1606" w:type="dxa"/>
            <w:vAlign w:val="center"/>
          </w:tcPr>
          <w:p w:rsidR="00C64259" w:rsidRPr="00DD65B3" w:rsidRDefault="00C64259" w:rsidP="00DD65B3">
            <w:pPr>
              <w:spacing w:after="0" w:line="228" w:lineRule="auto"/>
              <w:jc w:val="center"/>
              <w:rPr>
                <w:rFonts w:ascii="Times New Roman" w:hAnsi="Times New Roman" w:cs="Times New Roman"/>
                <w:b/>
                <w:sz w:val="24"/>
                <w:szCs w:val="24"/>
              </w:rPr>
            </w:pPr>
            <w:r w:rsidRPr="00DD65B3">
              <w:rPr>
                <w:rFonts w:ascii="Times New Roman" w:hAnsi="Times New Roman" w:cs="Times New Roman"/>
                <w:b/>
                <w:sz w:val="24"/>
                <w:szCs w:val="24"/>
              </w:rPr>
              <w:t>1-2</w:t>
            </w:r>
          </w:p>
        </w:tc>
        <w:tc>
          <w:tcPr>
            <w:tcW w:w="7750" w:type="dxa"/>
            <w:shd w:val="clear" w:color="auto" w:fill="auto"/>
          </w:tcPr>
          <w:p w:rsidR="00C64259" w:rsidRPr="00DD65B3" w:rsidRDefault="00C64259" w:rsidP="00DD65B3">
            <w:pPr>
              <w:spacing w:after="0" w:line="228" w:lineRule="auto"/>
              <w:jc w:val="both"/>
              <w:rPr>
                <w:rFonts w:ascii="Times New Roman" w:hAnsi="Times New Roman" w:cs="Times New Roman"/>
                <w:sz w:val="24"/>
                <w:szCs w:val="24"/>
              </w:rPr>
            </w:pPr>
            <w:r w:rsidRPr="00DD65B3">
              <w:rPr>
                <w:rFonts w:ascii="Times New Roman" w:hAnsi="Times New Roman" w:cs="Times New Roman"/>
                <w:sz w:val="24"/>
                <w:szCs w:val="24"/>
              </w:rPr>
              <w:t xml:space="preserve">Студент продемонстрировал низкий уровень теоретических знаний, незнание основных терминологических дефиниций, не смог принять активное участие в дискуссии и ответить на вопросы. </w:t>
            </w:r>
            <w:r w:rsidRPr="00DD65B3">
              <w:rPr>
                <w:rFonts w:ascii="Times New Roman" w:eastAsia="TimesNewRoman" w:hAnsi="Times New Roman" w:cs="Times New Roman"/>
                <w:sz w:val="24"/>
                <w:szCs w:val="24"/>
              </w:rPr>
              <w:t>Работа содержит грубые ошибки, свидетельствующие, что студент не разобрался в теме. Доля авторского текста менее 10 %</w:t>
            </w:r>
          </w:p>
        </w:tc>
      </w:tr>
    </w:tbl>
    <w:p w:rsidR="00D37964" w:rsidRPr="00DD65B3" w:rsidRDefault="00D37964" w:rsidP="00F11E1C">
      <w:pPr>
        <w:spacing w:after="0" w:line="240" w:lineRule="auto"/>
        <w:rPr>
          <w:rFonts w:ascii="Times New Roman" w:hAnsi="Times New Roman" w:cs="Times New Roman"/>
          <w:b/>
          <w:sz w:val="24"/>
          <w:szCs w:val="24"/>
        </w:rPr>
      </w:pPr>
    </w:p>
    <w:p w:rsidR="007E3497" w:rsidRPr="00DD65B3" w:rsidRDefault="00417B3A"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3. ПРОМЕЖУТОЧНАЯ АТТЕСТАЦИЯ ПО ДИСЦИПЛИНЕ</w:t>
      </w:r>
    </w:p>
    <w:p w:rsidR="00417B3A" w:rsidRPr="00DD65B3" w:rsidRDefault="00417B3A" w:rsidP="00F11E1C">
      <w:pPr>
        <w:spacing w:after="0" w:line="240" w:lineRule="auto"/>
        <w:jc w:val="center"/>
        <w:rPr>
          <w:rFonts w:ascii="Times New Roman" w:hAnsi="Times New Roman" w:cs="Times New Roman"/>
          <w:b/>
          <w:sz w:val="24"/>
          <w:szCs w:val="24"/>
        </w:rPr>
      </w:pPr>
    </w:p>
    <w:p w:rsidR="001545A9" w:rsidRPr="00DD65B3" w:rsidRDefault="001545A9" w:rsidP="00F11E1C">
      <w:pPr>
        <w:spacing w:after="0" w:line="240" w:lineRule="auto"/>
        <w:jc w:val="center"/>
        <w:rPr>
          <w:rFonts w:ascii="Times New Roman" w:hAnsi="Times New Roman" w:cs="Times New Roman"/>
          <w:b/>
          <w:sz w:val="24"/>
          <w:szCs w:val="24"/>
        </w:rPr>
      </w:pPr>
      <w:r w:rsidRPr="00DD65B3">
        <w:rPr>
          <w:rFonts w:ascii="Times New Roman" w:hAnsi="Times New Roman" w:cs="Times New Roman"/>
          <w:b/>
          <w:sz w:val="24"/>
          <w:szCs w:val="24"/>
        </w:rPr>
        <w:t xml:space="preserve">Вопросы к экзамену </w:t>
      </w:r>
    </w:p>
    <w:p w:rsidR="001545A9" w:rsidRPr="00DD65B3" w:rsidRDefault="001545A9" w:rsidP="00F11E1C">
      <w:pPr>
        <w:spacing w:after="0" w:line="240" w:lineRule="auto"/>
        <w:ind w:firstLine="709"/>
        <w:jc w:val="both"/>
        <w:rPr>
          <w:rFonts w:ascii="Times New Roman" w:hAnsi="Times New Roman" w:cs="Times New Roman"/>
          <w:sz w:val="24"/>
          <w:szCs w:val="24"/>
        </w:rPr>
      </w:pP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Разграничение частного и публичного права.</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Материальные теории разграничения частного и публичного права.</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Формальные теории разграничения частного и публичного права.</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Система частного права.</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Система гражданского права.</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 xml:space="preserve">Монистический и дуалистический подходы к кодификации законодательства об имущественных отношениях. </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Гражданское право в системе отраслей права.</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Предмет гражданско-правового регулирования.</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Виды имущественных отношений, регулируемых гражданским правом.</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Виды неимущественных отношений, регулируемых гражданским правом</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Концепции метода правового регулирования.</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Гражданско-правовой метод регулирования общественных 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eastAsia="Times New Roman" w:hAnsi="Times New Roman" w:cs="Times New Roman"/>
          <w:sz w:val="24"/>
          <w:szCs w:val="24"/>
        </w:rPr>
      </w:pPr>
      <w:r w:rsidRPr="00DD65B3">
        <w:rPr>
          <w:rFonts w:ascii="Times New Roman" w:eastAsia="Times New Roman" w:hAnsi="Times New Roman" w:cs="Times New Roman"/>
          <w:sz w:val="24"/>
          <w:szCs w:val="24"/>
        </w:rPr>
        <w:t>Значение судебной практики в российской правовой системе и её влияние на частное право.</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Правоспособность и субъективное гражданское право.</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Основные подходы к пониманию субъективных прав (Теория воли и теория интереса).</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Структура субъективного гражданского права.</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Секундарное правомочие. </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Теория динамической правоспособности.</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Подходы к пониманию гражданского правоотношения.</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Гражданское правоотношение, его элементы и структурные особенности.</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Объект гражданских правоотношений.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Влияние изменений законодательства на объект гражданских правоотношений.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Виды гражданских правоотношений.</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Сущность вещных правоотношений.</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Сущность обязательственных правоотношений.</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Сущность интеллектуальных правоотношений.</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Сущность корпоративных правоотношений.</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Calibri" w:hAnsi="Times New Roman" w:cs="Times New Roman"/>
          <w:sz w:val="24"/>
          <w:szCs w:val="24"/>
        </w:rPr>
        <w:t>Сущность наследственных правоотношений.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Понятие корпорации.</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Вещно-правовая, обязательственно-правовая и иные концепции корпоративных правоотношений.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Понятие, группы и виды корпоративных 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Предпосылки и основания возникновения корпоративных правоотношений.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eastAsia="Times New Roman" w:hAnsi="Times New Roman" w:cs="Times New Roman"/>
          <w:sz w:val="24"/>
          <w:szCs w:val="24"/>
        </w:rPr>
        <w:t>Абсолютные и относительные правоотношения.</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eastAsia="Calibri" w:hAnsi="Times New Roman" w:cs="Times New Roman"/>
          <w:sz w:val="24"/>
          <w:szCs w:val="24"/>
        </w:rPr>
      </w:pPr>
      <w:r w:rsidRPr="00DD65B3">
        <w:rPr>
          <w:rFonts w:ascii="Times New Roman" w:eastAsia="Times New Roman" w:hAnsi="Times New Roman" w:cs="Times New Roman"/>
          <w:sz w:val="24"/>
          <w:szCs w:val="24"/>
        </w:rPr>
        <w:t>Неимущественные гражданские правоотношения.</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Основания возникновения гражданских прав и обязанностей.</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Соотношение категорий «юридический факт» и «юридический состав».</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Сделки. Формы сделок.</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Условия действительности сделки.</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Недействительность сделок.</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Условия недействительности сделок.</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Конвалидация сделки.</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Последствия недействительности сделки.</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lastRenderedPageBreak/>
        <w:t>Согласие на совершение сделки. Юридически значимые сообщения.</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Решения собраний.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Недействительность решения собрания.</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Сходства и отличия сделки и решения собрания.</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Влияние цифровизации общества на юридические факты.</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Понятие, принципы и способы осуществления гражданских прав.</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Пределы осуществления гражданских прав.</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Концепции злоупотребления правом. </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Понятие и виды злоупотребления правом.</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Обход закона с противоправной целью.</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Понятие представительства и полномочия.</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Особенности осуществления гражданских прав через представителей.</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Понятие срока и виды сроков.</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Понятие и виды сроков исковой давности.</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Понятие и содержание права на защиту.</w:t>
      </w:r>
    </w:p>
    <w:p w:rsidR="001545A9" w:rsidRPr="00DD65B3" w:rsidRDefault="001545A9" w:rsidP="00410B23">
      <w:pPr>
        <w:pStyle w:val="a4"/>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Отличие охраны от защиты гражданских прав.</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bCs/>
          <w:spacing w:val="-4"/>
          <w:kern w:val="1"/>
          <w:sz w:val="24"/>
          <w:szCs w:val="24"/>
        </w:rPr>
        <w:t>Соотношение регулятивных и охранительных норм для целей обеспечения гражданских прав.</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bCs/>
          <w:spacing w:val="-4"/>
          <w:kern w:val="1"/>
          <w:sz w:val="24"/>
          <w:szCs w:val="24"/>
        </w:rPr>
        <w:t>Право на защиту как самостоятельное субъективное право.</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bCs/>
          <w:spacing w:val="-4"/>
          <w:kern w:val="1"/>
          <w:sz w:val="24"/>
          <w:szCs w:val="24"/>
        </w:rPr>
        <w:t>Способы и формы защиты гражданских прав.</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Самозащита и меры оперативного воздействия.</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bCs/>
          <w:spacing w:val="-4"/>
          <w:kern w:val="1"/>
          <w:sz w:val="24"/>
          <w:szCs w:val="24"/>
        </w:rPr>
        <w:t>Понятие и виды гражданско-правовой ответственности.</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Особенности гражданско-правовой ответственности.</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Основания и условия гражданско-правовой ответственности.</w:t>
      </w:r>
    </w:p>
    <w:p w:rsidR="001545A9" w:rsidRPr="00DD65B3" w:rsidRDefault="001545A9" w:rsidP="00410B23">
      <w:pPr>
        <w:pStyle w:val="a4"/>
        <w:numPr>
          <w:ilvl w:val="0"/>
          <w:numId w:val="9"/>
        </w:numPr>
        <w:shd w:val="clear" w:color="auto" w:fill="FFFFFF"/>
        <w:tabs>
          <w:tab w:val="num" w:pos="0"/>
        </w:tabs>
        <w:spacing w:after="0" w:line="240" w:lineRule="auto"/>
        <w:ind w:left="0" w:firstLine="709"/>
        <w:jc w:val="both"/>
        <w:rPr>
          <w:rFonts w:ascii="Times New Roman" w:hAnsi="Times New Roman" w:cs="Times New Roman"/>
          <w:sz w:val="24"/>
          <w:szCs w:val="24"/>
        </w:rPr>
      </w:pPr>
      <w:r w:rsidRPr="00DD65B3">
        <w:rPr>
          <w:rFonts w:ascii="Times New Roman" w:hAnsi="Times New Roman" w:cs="Times New Roman"/>
          <w:sz w:val="24"/>
          <w:szCs w:val="24"/>
        </w:rPr>
        <w:t>Соотношение мер защиты и мер ответственности.</w:t>
      </w:r>
    </w:p>
    <w:p w:rsidR="001545A9" w:rsidRPr="00DD65B3" w:rsidRDefault="001545A9" w:rsidP="00F11E1C">
      <w:pPr>
        <w:spacing w:after="0" w:line="240" w:lineRule="auto"/>
        <w:ind w:firstLine="709"/>
        <w:jc w:val="both"/>
        <w:rPr>
          <w:rFonts w:ascii="Times New Roman" w:hAnsi="Times New Roman"/>
          <w:sz w:val="24"/>
          <w:szCs w:val="24"/>
        </w:rPr>
      </w:pPr>
    </w:p>
    <w:p w:rsidR="001545A9" w:rsidRPr="00DD65B3" w:rsidRDefault="001545A9" w:rsidP="00DD65B3">
      <w:pPr>
        <w:spacing w:after="0" w:line="240" w:lineRule="auto"/>
        <w:jc w:val="center"/>
        <w:rPr>
          <w:rFonts w:ascii="Times New Roman" w:hAnsi="Times New Roman"/>
          <w:b/>
          <w:sz w:val="24"/>
          <w:szCs w:val="24"/>
        </w:rPr>
      </w:pPr>
      <w:r w:rsidRPr="00DD65B3">
        <w:rPr>
          <w:rFonts w:ascii="Times New Roman" w:hAnsi="Times New Roman"/>
          <w:b/>
          <w:sz w:val="24"/>
          <w:szCs w:val="24"/>
        </w:rPr>
        <w:t>Перечень практических заданий к экзамену</w:t>
      </w:r>
    </w:p>
    <w:p w:rsidR="001545A9" w:rsidRPr="00DD65B3" w:rsidRDefault="001545A9" w:rsidP="00F11E1C">
      <w:pPr>
        <w:spacing w:after="0" w:line="240" w:lineRule="auto"/>
        <w:ind w:firstLine="709"/>
        <w:jc w:val="both"/>
        <w:rPr>
          <w:rFonts w:ascii="Times New Roman" w:hAnsi="Times New Roman"/>
          <w:sz w:val="24"/>
          <w:szCs w:val="24"/>
        </w:rPr>
      </w:pP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b/>
          <w:sz w:val="24"/>
          <w:szCs w:val="24"/>
        </w:rPr>
        <w:t>Задача 1. </w:t>
      </w:r>
      <w:r w:rsidRPr="00DD65B3">
        <w:rPr>
          <w:rFonts w:ascii="Times New Roman" w:hAnsi="Times New Roman" w:cs="Times New Roman"/>
          <w:sz w:val="24"/>
          <w:szCs w:val="24"/>
        </w:rPr>
        <w:t>Прилуцкая О.А. с 2018 года является собственником жилого помещения, на основании свидетельства о праве на наследство по закону.</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С согласия предыдущего собственника в 2016 году в жилом помещении был зарегистрирован Жемерев П.В. После приобретения права собственности на жилое помещение Прилуцкой О.А, между Прилуцкой О.А. и Жемеревым П.В. была достигнута устная договоренность о том, что Жемерев П.В. продолжает пользоваться жилым помещением и несет расходы по оплате жилищно-коммунальных услуг. Однако в настоящее время образовалась задолженность по коммунальным платежам.</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Жемерев П.В. в жилом помещении появляется ситуативно, поскольку также проживает по другому адресу.</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Попытки Прилуцкой О.А. продать жилое помещение, либо сдать по договору найма сопровождаются конфликтами между Прилуцкой О.А. и Жемеревым П.В.</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Прилуцкая О.А. хочет обратиться в суд с целью выселения Жемерева П.В. из занимаемого помещения.</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Укажите нормы, регулирующие данные правоотношения.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Применимы ли к рассматриваемым отношениям положения главы 35 ГК РФ (Наем жилого помещения)?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3. Должен ли Жемерев П.В. нести расходы по оплате жилищно-коммунальных услуг, если постоянно в квартире не проживает?</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5. Подготовьте от имени Прилуцкой О.А. проект искового заявления о признании лица прекратившим право пользования жилым помещением и выселении.</w:t>
      </w:r>
    </w:p>
    <w:p w:rsidR="001545A9" w:rsidRPr="00DD65B3" w:rsidRDefault="001545A9" w:rsidP="00F11E1C">
      <w:pPr>
        <w:spacing w:after="0" w:line="240" w:lineRule="auto"/>
        <w:ind w:firstLine="709"/>
        <w:jc w:val="both"/>
        <w:rPr>
          <w:rFonts w:ascii="Times New Roman" w:eastAsia="Calibri" w:hAnsi="Times New Roman"/>
          <w:sz w:val="24"/>
          <w:szCs w:val="24"/>
        </w:rPr>
      </w:pP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eastAsia="Calibri" w:hAnsi="Times New Roman" w:cs="Times New Roman"/>
          <w:b/>
          <w:sz w:val="24"/>
          <w:szCs w:val="24"/>
        </w:rPr>
        <w:t>Задача 2.</w:t>
      </w:r>
      <w:r w:rsidRPr="00DD65B3">
        <w:rPr>
          <w:rFonts w:ascii="Times New Roman" w:eastAsia="Calibri" w:hAnsi="Times New Roman" w:cs="Times New Roman"/>
          <w:sz w:val="24"/>
          <w:szCs w:val="24"/>
        </w:rPr>
        <w:t> </w:t>
      </w:r>
      <w:r w:rsidRPr="00DD65B3">
        <w:rPr>
          <w:rFonts w:ascii="Times New Roman" w:hAnsi="Times New Roman" w:cs="Times New Roman"/>
          <w:sz w:val="24"/>
          <w:szCs w:val="24"/>
        </w:rPr>
        <w:t>В октябре 2017 года между Н.В. Седовой  и ООО Микрофинансовая организация «ИнкассоЭкс» был заключен договор привлечения займа с физическим лицом. Согласно Договору Н.В. Седова предоставила «ИнкассоЭкс» денежные средства в размере 1500000 рублей. Организация, в свою очередь, взяла на себя обязательства по возврату полученных денежных средств и уплаты процентов на указанную сумму в порядке и сроки, установленные Договором.</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По Договору денежные средства должны были быть возвращены в январе 2019 года. В соответствии с условиями Договора, на предоставленную сумму должны были начисляться проценты, которые подлежали выплате согласно графику платежей. В очередную дату платежа, в ноябре 2018 года, выплата причитающихся Седовой Н.В. сумм (процентов) в размере 27000 рублей не была осуществлена.</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shd w:val="clear" w:color="auto" w:fill="FFFFFF"/>
        </w:rPr>
      </w:pPr>
      <w:r w:rsidRPr="00DD65B3">
        <w:rPr>
          <w:rFonts w:ascii="Times New Roman" w:hAnsi="Times New Roman" w:cs="Times New Roman"/>
          <w:sz w:val="24"/>
          <w:szCs w:val="24"/>
        </w:rPr>
        <w:t>Попытки Седовой Н.В. разрешить спор в досудебном порядке не привели к желаемому результату. В результате Седова Н.В. хочет обратиться в суд с целью взыскания денежных средств с ООО Микрофинансовая организация «ИнкассоЭкс».</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Укажите нормы, регулирующие данные правоотношения.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Применимы ли к рассматриваемым отношения положения статьи 395 ГК РФ?</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3. Подлежит ли применению статья 395 ГК РФ в случае, когда </w:t>
      </w:r>
      <w:r w:rsidRPr="00DD65B3">
        <w:rPr>
          <w:rFonts w:ascii="Times New Roman" w:hAnsi="Times New Roman" w:cs="Times New Roman"/>
          <w:color w:val="000000"/>
          <w:sz w:val="24"/>
          <w:szCs w:val="24"/>
        </w:rPr>
        <w:t>соглашением сторон предусмотрена неустойка за неисполнение или ненадлежащее исполнение денежного обязательства?</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5. Подготовьте от имени Седовой Н.В. проект искового заявления о досрочном востребовании займа.</w:t>
      </w:r>
    </w:p>
    <w:p w:rsidR="001545A9" w:rsidRPr="00DD65B3" w:rsidRDefault="001545A9" w:rsidP="00F11E1C">
      <w:pPr>
        <w:spacing w:after="0" w:line="240" w:lineRule="auto"/>
        <w:ind w:firstLine="709"/>
        <w:jc w:val="both"/>
        <w:rPr>
          <w:rFonts w:ascii="Times New Roman" w:eastAsia="Calibri" w:hAnsi="Times New Roman" w:cs="Times New Roman"/>
          <w:sz w:val="24"/>
          <w:szCs w:val="24"/>
        </w:rPr>
      </w:pP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b/>
          <w:iCs/>
          <w:sz w:val="24"/>
          <w:szCs w:val="24"/>
        </w:rPr>
        <w:t>Задача 3.</w:t>
      </w:r>
      <w:r w:rsidRPr="00DD65B3">
        <w:rPr>
          <w:rFonts w:ascii="Times New Roman" w:hAnsi="Times New Roman" w:cs="Times New Roman"/>
          <w:iCs/>
          <w:sz w:val="24"/>
          <w:szCs w:val="24"/>
        </w:rPr>
        <w:t> Ивановой Т.В. принадлежит жилой дом, на праве общей долевой собственности в 335/1000 долях. Другому сособственнику Петрову В.В. принадлежит 665/1000 доли в праве общей долевой собственности.</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Жилой дом представляет собой одноэтажное жилое строение; имеет два отдельных (самостоятельных) входа в каждую часть дома. Часть дома Ивановой Т.В. имеет собственные подключения к коммуникациям. Обе части дома разделены общей несущей стеной. Проемы или переходы из одной части в другую отсутствуют. Также жилой дом разделен на квартиры.</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Между Ивановой Т.В. и Петровым В.В. сложился порядок пользования пропорционально их долям в общей собственности. Однако на предложения Ивановой Т.В. о разделе жилого дома в натуре Петров В.В. отвечает отказом.</w:t>
      </w:r>
    </w:p>
    <w:p w:rsidR="001545A9" w:rsidRPr="00DD65B3" w:rsidRDefault="001545A9" w:rsidP="00F11E1C">
      <w:pPr>
        <w:spacing w:after="0" w:line="240" w:lineRule="auto"/>
        <w:ind w:firstLine="709"/>
        <w:jc w:val="both"/>
        <w:rPr>
          <w:rStyle w:val="29"/>
          <w:rFonts w:ascii="Times New Roman" w:hAnsi="Times New Roman" w:cs="Times New Roman"/>
          <w:iCs/>
          <w:sz w:val="24"/>
          <w:szCs w:val="24"/>
        </w:rPr>
      </w:pPr>
      <w:r w:rsidRPr="00DD65B3">
        <w:rPr>
          <w:rFonts w:ascii="Times New Roman" w:hAnsi="Times New Roman" w:cs="Times New Roman"/>
          <w:iCs/>
          <w:sz w:val="24"/>
          <w:szCs w:val="24"/>
        </w:rPr>
        <w:t>В силу того, что соглашения о разделе жилого дома в натуре между сторонами не достигнуто, Иванова Т.В. хочет обратиться в суд с целью раздела жилого дома в натуре</w:t>
      </w:r>
      <w:r w:rsidRPr="00DD65B3">
        <w:rPr>
          <w:rFonts w:ascii="Times New Roman" w:hAnsi="Times New Roman" w:cs="Times New Roman"/>
          <w:sz w:val="24"/>
          <w:szCs w:val="24"/>
        </w:rPr>
        <w:t>.</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Укажите нормы, регулирующие данные правоотношения.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Используя положения ГК РФ, определите особенности осуществления правомочий долевыми сособственниками.</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sz w:val="24"/>
          <w:szCs w:val="24"/>
        </w:rPr>
        <w:t xml:space="preserve">3. Каким образом в данной ситуации будет определяться цена иска? Определите цену иска и размер государственной пошлины при </w:t>
      </w:r>
      <w:r w:rsidRPr="00DD65B3">
        <w:rPr>
          <w:rFonts w:ascii="Times New Roman" w:hAnsi="Times New Roman" w:cs="Times New Roman"/>
          <w:iCs/>
          <w:sz w:val="24"/>
          <w:szCs w:val="24"/>
        </w:rPr>
        <w:t>кадастровой стоимости жилого дома в сумме: 3 933 244,06 руб.00 коп.</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5. Подготовьте от имени Ивановой Т.В. проект искового заявления о разделе жилого дома в натуре.</w:t>
      </w:r>
    </w:p>
    <w:p w:rsidR="001545A9" w:rsidRPr="00DD65B3" w:rsidRDefault="001545A9" w:rsidP="00F11E1C">
      <w:pPr>
        <w:spacing w:after="0" w:line="240" w:lineRule="auto"/>
        <w:ind w:firstLine="709"/>
        <w:jc w:val="both"/>
        <w:rPr>
          <w:rFonts w:ascii="Times New Roman" w:hAnsi="Times New Roman" w:cs="Times New Roman"/>
          <w:sz w:val="24"/>
          <w:szCs w:val="24"/>
        </w:rPr>
      </w:pP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b/>
          <w:iCs/>
          <w:sz w:val="24"/>
          <w:szCs w:val="24"/>
        </w:rPr>
        <w:lastRenderedPageBreak/>
        <w:t>Задача 4.</w:t>
      </w:r>
      <w:r w:rsidRPr="00DD65B3">
        <w:rPr>
          <w:rFonts w:ascii="Times New Roman" w:hAnsi="Times New Roman" w:cs="Times New Roman"/>
          <w:iCs/>
          <w:sz w:val="24"/>
          <w:szCs w:val="24"/>
        </w:rPr>
        <w:t xml:space="preserve"> С июня 1999 по ноябрь 2007 гг. Басов Р.А. находился в брачных отношениях с Басовой Н.А. В 2000 году у супругов родился сын Басов О.Р. В 2012 году при трагических обстоятельствах Басова Н.А. погибла, а опекуном Басова О.Р. стала его бабушка </w:t>
      </w:r>
      <w:r w:rsidRPr="00DD65B3">
        <w:rPr>
          <w:rStyle w:val="29"/>
          <w:rFonts w:ascii="Times New Roman" w:hAnsi="Times New Roman" w:cs="Times New Roman"/>
          <w:color w:val="000000"/>
          <w:sz w:val="24"/>
          <w:szCs w:val="24"/>
        </w:rPr>
        <w:t>Никишина Т.Д.</w:t>
      </w:r>
      <w:r w:rsidRPr="00DD65B3">
        <w:rPr>
          <w:rFonts w:ascii="Times New Roman" w:hAnsi="Times New Roman" w:cs="Times New Roman"/>
          <w:iCs/>
          <w:sz w:val="24"/>
          <w:szCs w:val="24"/>
        </w:rPr>
        <w:t xml:space="preserve"> с которой он и проживает постоянно после смерти матери.</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Незадолго до смерти Басова Н.А. призналась Басову Р.А. о том, что последний не является биологическим отцом Басова О.Р., но назвать действительного отца отказалась. После смерти Басовой Н.А. общие знакомые бывших супругов также доводили до Басова Р.А. сведения, свидетельствующие об отсутствии биологического родства между ним и Басовым О.Р.</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 xml:space="preserve">Басов Р.А. предложил Басову О.Р. и </w:t>
      </w:r>
      <w:r w:rsidRPr="00DD65B3">
        <w:rPr>
          <w:rStyle w:val="29"/>
          <w:rFonts w:ascii="Times New Roman" w:hAnsi="Times New Roman" w:cs="Times New Roman"/>
          <w:color w:val="000000"/>
          <w:sz w:val="24"/>
          <w:szCs w:val="24"/>
        </w:rPr>
        <w:t>Никишиной Т.Д.</w:t>
      </w:r>
      <w:r w:rsidRPr="00DD65B3">
        <w:rPr>
          <w:rFonts w:ascii="Times New Roman" w:hAnsi="Times New Roman" w:cs="Times New Roman"/>
          <w:iCs/>
          <w:sz w:val="24"/>
          <w:szCs w:val="24"/>
        </w:rPr>
        <w:t xml:space="preserve"> провести молекулярно-генетическую экспертизу в целях установления биологического отцовства, однако последние отказались от ее проведения. В связи с этим, Басов Р.А. решил обратиться в суд с иском об оспаривании отцовства.</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Укажите нормы, регулирующие данные правоотношения.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Каким образом действующее законодательство регулирует возможность оспаривания отцовства при применении метода искусственного оплодотворения?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3. Определите перечень лиц, привлекаемых к участию в данном деле, а также укажите их процессуальный статус.</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5. Подготовьте от имени Басова Р.А. проект искового заявления об оспаривании отцовства.</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b/>
          <w:iCs/>
          <w:sz w:val="24"/>
          <w:szCs w:val="24"/>
        </w:rPr>
        <w:t>Задача 5.</w:t>
      </w:r>
      <w:r w:rsidRPr="00DD65B3">
        <w:rPr>
          <w:rFonts w:ascii="Times New Roman" w:hAnsi="Times New Roman" w:cs="Times New Roman"/>
          <w:iCs/>
          <w:sz w:val="24"/>
          <w:szCs w:val="24"/>
        </w:rPr>
        <w:t xml:space="preserve"> Карпунина К.И. является собственником квартиры. Между Карпуниной К.И. и ООО «ТЕХЭКС» заключен договор на управление, содержание и ремонт общего имущества в многоквартирном доме, предоставление коммунальных услуг. Согласно Договору организация обязана оказывать услуги по надлежащему содержанию и ремонту общего имущества дома, предоставлять коммунальные услуги. </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В свою очередь, ООО «ТЕХЭКС» оказывало услуги ненадлежащим образом. В частности, не был произведен ремонт кровли крыши дома, что привело к многочисленным протечкам в квартире Карпуниной К.И. Заключением специалиста было установлено, что Карпуниной К.И. причинен материальный ущерб на сумму 147000 рублей.</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Со стороны ООО «ТЕХЭКС» никаких мер по устранению последствий залива предпринято не было. В досудебном порядке урегулировать спор компания также отказалась.</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В связи с указанными обстоятельствами Карпунина К.И. решила обратиться в суд с иском о возмещении ущерба, причиненного заливом квартиры.</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 Определите перечень норм права, которыми регулируются обозначенные 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 Может ли Карпунина К.И. претендовать на компенсацию морального вреда? Если да, то предложите возможные варианты обоснования такой компенсации.</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3. В случае удовлетворения судом требований Карпуниной К.И., могут ли для ООО «ТЕХЭКС» наступить неблагоприятные последствия в виде штрафа за несоблюдение в добровольном порядке удовлетворения требований Карпуниной К.И.? Если да, то укажите порядок определения штрафа.</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5. Подготовьте от имени Карпуниной К.И. проект искового заявления о возмещении ущерба, причиненного заливом квартиры. </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b/>
          <w:iCs/>
          <w:sz w:val="24"/>
          <w:szCs w:val="24"/>
        </w:rPr>
        <w:lastRenderedPageBreak/>
        <w:t>Задача 6.</w:t>
      </w:r>
      <w:r w:rsidRPr="00DD65B3">
        <w:rPr>
          <w:rFonts w:ascii="Times New Roman" w:hAnsi="Times New Roman" w:cs="Times New Roman"/>
          <w:iCs/>
          <w:sz w:val="24"/>
          <w:szCs w:val="24"/>
        </w:rPr>
        <w:t> 11.09.2018 г. Сидоров М.Ю. заключил с ИП Вороновым И.В. договор купли-продажи изделий из ПВХ профилей. По договору ИП Воронов И.В. обязался передать Сидорову М.Ю. товар в месте проживания последнего. Также договором было определено, что продавец осуществляет доставку товара покупателю по истечении 35 календарных дней со дня заключения договора.</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Общая стоимость заказа составляла 32 600 рублей. 15 000 рублей Сидоров М.Ю. внес в качестве задатка при заключении Договора.</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19.11.2018 г. Сидоров М.Ю. получил от ИП Воронова И.В. письмо, в котором последний гарантировал доставку изделий до 30.11.2018 г., в противном случае, ИП Воронов И.В. обязался вернуть стоимость задатка, а также компенсировать просрочку. Однако и эти обязательства ИП Воронов И.В. не выполнил.</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20.12.2018 г. Сидоров М.Ю. направил ИП Воронову И.В. претензию с целью досудебного урегулирования спора. ИП Воронов И.В. оставил претензию без ответа.</w:t>
      </w:r>
    </w:p>
    <w:p w:rsidR="001545A9" w:rsidRPr="00DD65B3" w:rsidRDefault="001545A9" w:rsidP="00F11E1C">
      <w:pPr>
        <w:spacing w:after="0" w:line="240" w:lineRule="auto"/>
        <w:ind w:firstLine="709"/>
        <w:jc w:val="both"/>
        <w:rPr>
          <w:rFonts w:ascii="Times New Roman" w:hAnsi="Times New Roman" w:cs="Times New Roman"/>
          <w:iCs/>
          <w:sz w:val="24"/>
          <w:szCs w:val="24"/>
        </w:rPr>
      </w:pPr>
      <w:r w:rsidRPr="00DD65B3">
        <w:rPr>
          <w:rFonts w:ascii="Times New Roman" w:hAnsi="Times New Roman" w:cs="Times New Roman"/>
          <w:iCs/>
          <w:sz w:val="24"/>
          <w:szCs w:val="24"/>
        </w:rPr>
        <w:t>В связи с указанными обстоятельствами Сидоров М.Ю. решил обратиться в суд с иском о расторжении договора и возврате денежных средств.</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1. Определите перечень норм права, которыми регулируются обозначенные 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2. Может ли Сидоров М.Ю. претендовать на компенсацию морального вреда? Если да, то предложите возможные варианты обоснования такой компенсации.</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3. В случае удовлетворения судом требований Сидорова М.Ю., могут ли для ИП Воронова И.В. наступить неблагоприятные последствия в виде штрафа за несоблюдение в добровольном порядке удовлетворения требований Сидорова М.Ю.? Если да, то укажите порядок определения штрафа.</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 xml:space="preserve">5. Подготовьте от имени Сидорова М.Ю. проект искового заявления о расторжении договора и возврате денежных средств. </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b/>
          <w:sz w:val="24"/>
          <w:szCs w:val="24"/>
        </w:rPr>
        <w:t>Задача 7.</w:t>
      </w:r>
      <w:r w:rsidRPr="00DD65B3">
        <w:rPr>
          <w:rFonts w:ascii="Times New Roman" w:hAnsi="Times New Roman" w:cs="Times New Roman"/>
          <w:sz w:val="24"/>
          <w:szCs w:val="24"/>
        </w:rPr>
        <w:t> 21.04.2018 между ООО «Вишня» и ООО «Концерт» был заключен договор оказания услуг. По договору ООО «Вишня» взяла на себя обязательства по проведению концертной программы «LOUNA». Стоимость организации мероприятия составляла 40000 рублей, которая должна была быть оплачена ООО «Концерт» в течение 3 рабочих дней после проведения мероприятия, назначенного на 23.04.2018.</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23.04.2018 между сторонами был составлен акт оказания услуг, где указано, что услуги выполнены полностью и в срок, ООО «Концерт» претензий по объему, качеству и срокам оказания услуг не имеет. Тем не менее, до настоящего времени обязательства ООО «Концерт» перед ООО «Вишня» выполнены не были.</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16.11.2018 ООО «Вишня» направило ООО «Концерт» соответствующую претензию, которую ООО «Концерт» оставил без ответа. В связи с этим, ООО «Вишня» планирует обратиться в суд с целью взыскания стоимости услуг с ООО «Концерт».</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1. Укажите нормы, регулирующие данные правоотношения.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2. Применимы ли к рассматриваемым отношения положения статьи 395 ГК РФ?</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 xml:space="preserve">3. Подлежит ли применению статья 395 ГК РФ в случае, когда </w:t>
      </w:r>
      <w:r w:rsidRPr="00DD65B3">
        <w:rPr>
          <w:rFonts w:ascii="Times New Roman" w:hAnsi="Times New Roman" w:cs="Times New Roman"/>
          <w:i/>
          <w:color w:val="000000"/>
          <w:sz w:val="24"/>
          <w:szCs w:val="24"/>
        </w:rPr>
        <w:t>соглашением сторон предусмотрена неустойка за неисполнение или ненадлежащее исполнение денежного обязательства?</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4. Определите подсудность и подведомственность данного спора. Укажите перечень документов, прилагаемых к исковому заявлению.</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5. Подготовьте от имени ООО «Вишня» проект искового заявления о взыскании стоимости услуг по договору оказания услуг.</w:t>
      </w:r>
    </w:p>
    <w:p w:rsidR="001545A9" w:rsidRPr="00DD65B3" w:rsidRDefault="001545A9" w:rsidP="00F11E1C">
      <w:pPr>
        <w:tabs>
          <w:tab w:val="left" w:pos="5910"/>
        </w:tabs>
        <w:spacing w:after="0" w:line="240" w:lineRule="auto"/>
        <w:ind w:firstLine="709"/>
        <w:jc w:val="both"/>
        <w:rPr>
          <w:rStyle w:val="29"/>
          <w:rFonts w:ascii="Times New Roman" w:hAnsi="Times New Roman" w:cs="Times New Roman"/>
          <w:sz w:val="24"/>
          <w:szCs w:val="24"/>
        </w:rPr>
      </w:pP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b/>
          <w:sz w:val="24"/>
          <w:szCs w:val="24"/>
        </w:rPr>
        <w:lastRenderedPageBreak/>
        <w:t>Задача 8.</w:t>
      </w:r>
      <w:r w:rsidRPr="00DD65B3">
        <w:rPr>
          <w:rFonts w:ascii="Times New Roman" w:hAnsi="Times New Roman" w:cs="Times New Roman"/>
          <w:sz w:val="24"/>
          <w:szCs w:val="24"/>
        </w:rPr>
        <w:t> 18.10.2018 года в 15 часов 50 минут в районе дома № 20 по Суздальскому проспекту города Владимира произошло дорожно-транспортное происшествие с участием Иванова О.В. и Степановой Е.Н., управлявшей автомобилем марки «КИА Рио», государственный регистрационный номер Е001КХ33.</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Указанное дорожно-транспортное происшествие произошло в результате нарушения Правил дорожного движения Степановой Е.Н. Водитель Степанова Е.Н., управляя автомобилем «КИА Рио», не уступила дорогу пешеходу Иванову О.В., переходящему проезжую часть дороги по нерегулируемому пешеходному переходу, совершив на него наезд.</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В результате дорожно-транспортного происшествия Иванов О.В. получил телесные повреждения, расценивающиеся как легкий вред здоровью. В связи с ДТП, Иванов О.В. долгое время вынужден был принимать лекарственные препараты, ограничивать себя в подвижности, испытывать дискомфорт на фоне постоянных головных болей и ушибов разных частей тела.</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Указанные обстоятельства в части вины Степановой Е.Н., а также степени тяжести вреда подтверждаются Постановлением Ленинского районного суда от 22.12.2018 по делу № 5-000/2018, которым Степанова Е.Н. признана виновной в совершении административного правонарушения, предусмотренного ч. 1 ст. 12.24 КоАП РФ.</w:t>
      </w:r>
    </w:p>
    <w:p w:rsidR="001545A9" w:rsidRPr="00DD65B3" w:rsidRDefault="001545A9" w:rsidP="00F11E1C">
      <w:pPr>
        <w:tabs>
          <w:tab w:val="left" w:pos="5910"/>
        </w:tabs>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Иванов О.В. неоднократно обращался с личными просьбами к Степановой Е.Н. о компенсации морального вреда в размере 250000 рублей. Однако Степанова Е.Н. различными способами уклонялась от урегулирования вопроса в досудебном порядке. В связи с этим, Иванов О.В. решил обратиться в суд.</w:t>
      </w:r>
    </w:p>
    <w:p w:rsidR="001545A9" w:rsidRPr="00DD65B3" w:rsidRDefault="001545A9" w:rsidP="00F11E1C">
      <w:pPr>
        <w:shd w:val="clear" w:color="auto" w:fill="FFFFFF"/>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Задание</w:t>
      </w:r>
    </w:p>
    <w:p w:rsidR="001545A9" w:rsidRPr="00DD65B3" w:rsidRDefault="001545A9" w:rsidP="00F11E1C">
      <w:pPr>
        <w:autoSpaceDE w:val="0"/>
        <w:autoSpaceDN w:val="0"/>
        <w:spacing w:after="0" w:line="240" w:lineRule="auto"/>
        <w:ind w:firstLine="709"/>
        <w:jc w:val="both"/>
        <w:rPr>
          <w:rFonts w:ascii="Times New Roman" w:hAnsi="Times New Roman" w:cs="Times New Roman"/>
          <w:i/>
          <w:color w:val="000000" w:themeColor="text1"/>
          <w:sz w:val="24"/>
          <w:szCs w:val="24"/>
        </w:rPr>
      </w:pPr>
      <w:r w:rsidRPr="00DD65B3">
        <w:rPr>
          <w:rFonts w:ascii="Times New Roman" w:hAnsi="Times New Roman" w:cs="Times New Roman"/>
          <w:i/>
          <w:color w:val="000000" w:themeColor="text1"/>
          <w:sz w:val="24"/>
          <w:szCs w:val="24"/>
        </w:rPr>
        <w:t>1. Укажите нормы, регулирующие данные правоотношения.</w:t>
      </w:r>
    </w:p>
    <w:p w:rsidR="001545A9" w:rsidRPr="00DD65B3" w:rsidRDefault="001545A9" w:rsidP="00F11E1C">
      <w:pPr>
        <w:autoSpaceDE w:val="0"/>
        <w:autoSpaceDN w:val="0"/>
        <w:spacing w:after="0" w:line="240" w:lineRule="auto"/>
        <w:ind w:firstLine="709"/>
        <w:jc w:val="both"/>
        <w:rPr>
          <w:rFonts w:ascii="Times New Roman" w:hAnsi="Times New Roman" w:cs="Times New Roman"/>
          <w:i/>
          <w:color w:val="000000" w:themeColor="text1"/>
          <w:sz w:val="24"/>
          <w:szCs w:val="24"/>
        </w:rPr>
      </w:pPr>
      <w:r w:rsidRPr="00DD65B3">
        <w:rPr>
          <w:rFonts w:ascii="Times New Roman" w:hAnsi="Times New Roman" w:cs="Times New Roman"/>
          <w:i/>
          <w:color w:val="000000" w:themeColor="text1"/>
          <w:sz w:val="24"/>
          <w:szCs w:val="24"/>
        </w:rPr>
        <w:t>2. Путем толкования норм ГК РФ, установите случаи компенсации морального вреда независимо от вины причинителя вреда.</w:t>
      </w:r>
    </w:p>
    <w:p w:rsidR="001545A9" w:rsidRPr="00DD65B3" w:rsidRDefault="001545A9" w:rsidP="00F11E1C">
      <w:pPr>
        <w:autoSpaceDE w:val="0"/>
        <w:autoSpaceDN w:val="0"/>
        <w:spacing w:after="0" w:line="240" w:lineRule="auto"/>
        <w:ind w:firstLine="709"/>
        <w:jc w:val="both"/>
        <w:rPr>
          <w:rFonts w:ascii="Times New Roman" w:hAnsi="Times New Roman" w:cs="Times New Roman"/>
          <w:i/>
          <w:color w:val="000000" w:themeColor="text1"/>
          <w:sz w:val="24"/>
          <w:szCs w:val="24"/>
        </w:rPr>
      </w:pPr>
      <w:r w:rsidRPr="00DD65B3">
        <w:rPr>
          <w:rFonts w:ascii="Times New Roman" w:hAnsi="Times New Roman" w:cs="Times New Roman"/>
          <w:i/>
          <w:color w:val="000000" w:themeColor="text1"/>
          <w:sz w:val="24"/>
          <w:szCs w:val="24"/>
        </w:rPr>
        <w:t>3. Вправе ли Иванов О.В. претендовать на иные выплаты по возмещению вреда, причиненного повреждением здоровья?</w:t>
      </w:r>
    </w:p>
    <w:p w:rsidR="001545A9"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sz w:val="24"/>
          <w:szCs w:val="24"/>
        </w:rPr>
        <w:t>4. Определите подсудность и подведомственность данного спора. Укажите перечень документов, прилагаемых к исковому заявлению.</w:t>
      </w:r>
    </w:p>
    <w:p w:rsidR="00417B3A" w:rsidRPr="00DD65B3" w:rsidRDefault="001545A9" w:rsidP="00F11E1C">
      <w:pPr>
        <w:autoSpaceDE w:val="0"/>
        <w:autoSpaceDN w:val="0"/>
        <w:spacing w:after="0" w:line="240" w:lineRule="auto"/>
        <w:ind w:firstLine="709"/>
        <w:jc w:val="both"/>
        <w:rPr>
          <w:rFonts w:ascii="Times New Roman" w:hAnsi="Times New Roman" w:cs="Times New Roman"/>
          <w:i/>
          <w:sz w:val="24"/>
          <w:szCs w:val="24"/>
        </w:rPr>
      </w:pPr>
      <w:r w:rsidRPr="00DD65B3">
        <w:rPr>
          <w:rFonts w:ascii="Times New Roman" w:hAnsi="Times New Roman" w:cs="Times New Roman"/>
          <w:i/>
          <w:color w:val="000000" w:themeColor="text1"/>
          <w:sz w:val="24"/>
          <w:szCs w:val="24"/>
        </w:rPr>
        <w:t xml:space="preserve">5. Подготовьте от имени Иванова О.В. </w:t>
      </w:r>
      <w:r w:rsidRPr="00DD65B3">
        <w:rPr>
          <w:rFonts w:ascii="Times New Roman" w:hAnsi="Times New Roman" w:cs="Times New Roman"/>
          <w:i/>
          <w:sz w:val="24"/>
          <w:szCs w:val="24"/>
        </w:rPr>
        <w:t>проект искового заявления о компенсации морального вреда, причиненного в результате дорожно-транспортного происшествия.</w:t>
      </w:r>
    </w:p>
    <w:p w:rsidR="001545A9" w:rsidRPr="00DD65B3" w:rsidRDefault="001545A9" w:rsidP="00F11E1C">
      <w:pPr>
        <w:autoSpaceDE w:val="0"/>
        <w:autoSpaceDN w:val="0"/>
        <w:spacing w:after="0" w:line="240" w:lineRule="auto"/>
        <w:ind w:firstLine="709"/>
        <w:jc w:val="both"/>
        <w:rPr>
          <w:rFonts w:ascii="Times New Roman" w:hAnsi="Times New Roman" w:cs="Times New Roman"/>
          <w:b/>
          <w:sz w:val="24"/>
          <w:szCs w:val="24"/>
        </w:rPr>
      </w:pPr>
      <w:r w:rsidRPr="00DD65B3">
        <w:rPr>
          <w:rFonts w:ascii="Times New Roman" w:hAnsi="Times New Roman" w:cs="Times New Roman"/>
          <w:b/>
          <w:sz w:val="24"/>
          <w:szCs w:val="24"/>
        </w:rPr>
        <w:t>Методические материалы, характеризующих процедуры оценивания:</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 xml:space="preserve">В экзаменационный билет включено два теоретических вопроса и практическое задание, соответствующие содержанию формируемых компетенций. </w:t>
      </w:r>
    </w:p>
    <w:p w:rsidR="001545A9" w:rsidRPr="00DD65B3" w:rsidRDefault="001545A9" w:rsidP="00F11E1C">
      <w:pPr>
        <w:autoSpaceDE w:val="0"/>
        <w:autoSpaceDN w:val="0"/>
        <w:spacing w:after="0" w:line="240" w:lineRule="auto"/>
        <w:ind w:firstLine="709"/>
        <w:jc w:val="both"/>
        <w:rPr>
          <w:rFonts w:ascii="Times New Roman" w:hAnsi="Times New Roman" w:cs="Times New Roman"/>
          <w:sz w:val="24"/>
          <w:szCs w:val="24"/>
        </w:rPr>
      </w:pPr>
      <w:r w:rsidRPr="00DD65B3">
        <w:rPr>
          <w:rFonts w:ascii="Times New Roman" w:hAnsi="Times New Roman" w:cs="Times New Roman"/>
          <w:sz w:val="24"/>
          <w:szCs w:val="24"/>
        </w:rPr>
        <w:t>Экзамен проводится в устной форме. На ответ и решение задачи студенту отводится 40 минут. За ответ на теоретические вопросы студент может получить максимально 30 баллов, за решение задачи 10 баллов.</w:t>
      </w:r>
    </w:p>
    <w:p w:rsidR="00DD65B3" w:rsidRPr="00DD65B3" w:rsidRDefault="00DD65B3" w:rsidP="00F11E1C">
      <w:pPr>
        <w:autoSpaceDE w:val="0"/>
        <w:autoSpaceDN w:val="0"/>
        <w:spacing w:after="0" w:line="240" w:lineRule="auto"/>
        <w:ind w:firstLine="709"/>
        <w:jc w:val="both"/>
        <w:rPr>
          <w:rFonts w:ascii="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796"/>
      </w:tblGrid>
      <w:tr w:rsidR="001545A9" w:rsidRPr="00DD65B3" w:rsidTr="00DD65B3">
        <w:trPr>
          <w:trHeight w:hRule="exact" w:val="1220"/>
        </w:trPr>
        <w:tc>
          <w:tcPr>
            <w:tcW w:w="1560" w:type="dxa"/>
            <w:tcBorders>
              <w:bottom w:val="double" w:sz="4" w:space="0" w:color="000000"/>
            </w:tcBorders>
            <w:vAlign w:val="center"/>
          </w:tcPr>
          <w:p w:rsidR="001545A9" w:rsidRPr="00DD65B3" w:rsidRDefault="001545A9" w:rsidP="00F11E1C">
            <w:pPr>
              <w:pStyle w:val="TableParagraph"/>
              <w:ind w:left="0"/>
              <w:rPr>
                <w:b/>
                <w:sz w:val="24"/>
                <w:szCs w:val="24"/>
                <w:lang w:val="ru-RU"/>
              </w:rPr>
            </w:pPr>
            <w:r w:rsidRPr="00DD65B3">
              <w:rPr>
                <w:b/>
                <w:sz w:val="24"/>
                <w:szCs w:val="24"/>
                <w:lang w:val="ru-RU"/>
              </w:rPr>
              <w:t>Баллы</w:t>
            </w:r>
          </w:p>
          <w:p w:rsidR="001545A9" w:rsidRPr="00DD65B3" w:rsidRDefault="001545A9" w:rsidP="00F11E1C">
            <w:pPr>
              <w:pStyle w:val="TableParagraph"/>
              <w:ind w:left="0"/>
              <w:rPr>
                <w:b/>
                <w:sz w:val="24"/>
                <w:szCs w:val="24"/>
                <w:lang w:val="ru-RU"/>
              </w:rPr>
            </w:pPr>
            <w:r w:rsidRPr="00DD65B3">
              <w:rPr>
                <w:b/>
                <w:sz w:val="24"/>
                <w:szCs w:val="24"/>
                <w:lang w:val="ru-RU"/>
              </w:rPr>
              <w:t>рейтинговой</w:t>
            </w:r>
          </w:p>
          <w:p w:rsidR="001545A9" w:rsidRPr="00DD65B3" w:rsidRDefault="001545A9" w:rsidP="00F11E1C">
            <w:pPr>
              <w:pStyle w:val="TableParagraph"/>
              <w:ind w:left="0"/>
              <w:rPr>
                <w:b/>
                <w:sz w:val="24"/>
                <w:szCs w:val="24"/>
                <w:lang w:val="ru-RU"/>
              </w:rPr>
            </w:pPr>
            <w:r w:rsidRPr="00DD65B3">
              <w:rPr>
                <w:b/>
                <w:sz w:val="24"/>
                <w:szCs w:val="24"/>
                <w:lang w:val="ru-RU"/>
              </w:rPr>
              <w:t>оценки</w:t>
            </w:r>
          </w:p>
          <w:p w:rsidR="001545A9" w:rsidRPr="00DD65B3" w:rsidRDefault="001545A9" w:rsidP="00F11E1C">
            <w:pPr>
              <w:pStyle w:val="TableParagraph"/>
              <w:ind w:left="0"/>
              <w:rPr>
                <w:b/>
                <w:sz w:val="24"/>
                <w:szCs w:val="24"/>
              </w:rPr>
            </w:pPr>
            <w:r w:rsidRPr="00DD65B3">
              <w:rPr>
                <w:b/>
                <w:sz w:val="24"/>
                <w:szCs w:val="24"/>
                <w:lang w:val="ru-RU"/>
              </w:rPr>
              <w:t>(</w:t>
            </w:r>
            <w:r w:rsidRPr="00DD65B3">
              <w:rPr>
                <w:b/>
                <w:sz w:val="24"/>
                <w:szCs w:val="24"/>
              </w:rPr>
              <w:t xml:space="preserve">max – </w:t>
            </w:r>
            <w:r w:rsidRPr="00DD65B3">
              <w:rPr>
                <w:b/>
                <w:sz w:val="24"/>
                <w:szCs w:val="24"/>
                <w:lang w:val="ru-RU"/>
              </w:rPr>
              <w:t>4</w:t>
            </w:r>
            <w:r w:rsidRPr="00DD65B3">
              <w:rPr>
                <w:b/>
                <w:sz w:val="24"/>
                <w:szCs w:val="24"/>
              </w:rPr>
              <w:t>0)</w:t>
            </w:r>
          </w:p>
        </w:tc>
        <w:tc>
          <w:tcPr>
            <w:tcW w:w="7796" w:type="dxa"/>
            <w:tcBorders>
              <w:bottom w:val="double" w:sz="4" w:space="0" w:color="000000"/>
            </w:tcBorders>
            <w:vAlign w:val="center"/>
          </w:tcPr>
          <w:p w:rsidR="001545A9" w:rsidRPr="00DD65B3" w:rsidRDefault="001545A9" w:rsidP="00F11E1C">
            <w:pPr>
              <w:pStyle w:val="TableParagraph"/>
              <w:ind w:left="0"/>
              <w:rPr>
                <w:b/>
                <w:sz w:val="24"/>
                <w:szCs w:val="24"/>
                <w:lang w:val="ru-RU"/>
              </w:rPr>
            </w:pPr>
            <w:r w:rsidRPr="00DD65B3">
              <w:rPr>
                <w:b/>
                <w:sz w:val="24"/>
                <w:szCs w:val="24"/>
              </w:rPr>
              <w:t>Критерии</w:t>
            </w:r>
            <w:r w:rsidRPr="00DD65B3">
              <w:rPr>
                <w:b/>
                <w:sz w:val="24"/>
                <w:szCs w:val="24"/>
                <w:lang w:val="ru-RU"/>
              </w:rPr>
              <w:t xml:space="preserve"> оценки</w:t>
            </w:r>
          </w:p>
        </w:tc>
      </w:tr>
      <w:tr w:rsidR="001545A9" w:rsidRPr="00DD65B3" w:rsidTr="00DD65B3">
        <w:trPr>
          <w:trHeight w:hRule="exact" w:val="1453"/>
        </w:trPr>
        <w:tc>
          <w:tcPr>
            <w:tcW w:w="1560" w:type="dxa"/>
            <w:tcBorders>
              <w:top w:val="double" w:sz="4" w:space="0" w:color="000000"/>
            </w:tcBorders>
            <w:vAlign w:val="center"/>
          </w:tcPr>
          <w:p w:rsidR="001545A9" w:rsidRPr="00DD65B3" w:rsidRDefault="001545A9" w:rsidP="00F11E1C">
            <w:pPr>
              <w:jc w:val="center"/>
              <w:rPr>
                <w:rFonts w:ascii="Times New Roman" w:hAnsi="Times New Roman"/>
                <w:b/>
                <w:sz w:val="24"/>
                <w:szCs w:val="24"/>
                <w:lang w:val="ru-RU"/>
              </w:rPr>
            </w:pPr>
            <w:r w:rsidRPr="00DD65B3">
              <w:rPr>
                <w:rFonts w:ascii="Times New Roman" w:hAnsi="Times New Roman"/>
                <w:b/>
                <w:sz w:val="24"/>
                <w:szCs w:val="24"/>
                <w:lang w:val="ru-RU"/>
              </w:rPr>
              <w:t>31-40</w:t>
            </w:r>
          </w:p>
        </w:tc>
        <w:tc>
          <w:tcPr>
            <w:tcW w:w="7796" w:type="dxa"/>
            <w:tcBorders>
              <w:top w:val="double" w:sz="4" w:space="0" w:color="000000"/>
            </w:tcBorders>
          </w:tcPr>
          <w:p w:rsidR="001545A9" w:rsidRPr="00DD65B3" w:rsidRDefault="001545A9" w:rsidP="00F11E1C">
            <w:pPr>
              <w:jc w:val="both"/>
              <w:rPr>
                <w:rFonts w:ascii="Times New Roman" w:hAnsi="Times New Roman"/>
                <w:sz w:val="24"/>
                <w:szCs w:val="24"/>
                <w:lang w:val="ru-RU"/>
              </w:rPr>
            </w:pPr>
            <w:r w:rsidRPr="00DD65B3">
              <w:rPr>
                <w:rFonts w:ascii="Times New Roman" w:hAnsi="Times New Roman"/>
                <w:color w:val="000000" w:themeColor="text1"/>
                <w:sz w:val="24"/>
                <w:szCs w:val="24"/>
                <w:lang w:val="ru-RU"/>
              </w:rPr>
              <w:t>Студент самостоятельно, логично и последовательно излагает и интерпретирует материалы учебного курса; полностью раскрывает смысл вопросов к экзамену; показывает умение формулировать выводы и обобщения по вопросам; допускает не более 1 ошибки при выполнении практических заданий.</w:t>
            </w:r>
          </w:p>
        </w:tc>
      </w:tr>
      <w:tr w:rsidR="001545A9" w:rsidRPr="00DD65B3" w:rsidTr="00DD65B3">
        <w:trPr>
          <w:trHeight w:hRule="exact" w:val="1398"/>
        </w:trPr>
        <w:tc>
          <w:tcPr>
            <w:tcW w:w="1560" w:type="dxa"/>
            <w:vAlign w:val="center"/>
          </w:tcPr>
          <w:p w:rsidR="001545A9" w:rsidRPr="00DD65B3" w:rsidRDefault="001545A9" w:rsidP="00F11E1C">
            <w:pPr>
              <w:jc w:val="center"/>
              <w:rPr>
                <w:rFonts w:ascii="Times New Roman" w:hAnsi="Times New Roman"/>
                <w:b/>
                <w:sz w:val="24"/>
                <w:szCs w:val="24"/>
                <w:lang w:val="ru-RU"/>
              </w:rPr>
            </w:pPr>
            <w:r w:rsidRPr="00DD65B3">
              <w:rPr>
                <w:rFonts w:ascii="Times New Roman" w:hAnsi="Times New Roman"/>
                <w:b/>
                <w:sz w:val="24"/>
                <w:szCs w:val="24"/>
                <w:lang w:val="ru-RU"/>
              </w:rPr>
              <w:lastRenderedPageBreak/>
              <w:t>21-30</w:t>
            </w:r>
          </w:p>
        </w:tc>
        <w:tc>
          <w:tcPr>
            <w:tcW w:w="7796" w:type="dxa"/>
          </w:tcPr>
          <w:p w:rsidR="001545A9" w:rsidRPr="00DD65B3" w:rsidRDefault="001545A9" w:rsidP="00F11E1C">
            <w:pPr>
              <w:jc w:val="both"/>
              <w:rPr>
                <w:rFonts w:ascii="Times New Roman" w:hAnsi="Times New Roman"/>
                <w:sz w:val="24"/>
                <w:szCs w:val="24"/>
                <w:lang w:val="ru-RU"/>
              </w:rPr>
            </w:pPr>
            <w:r w:rsidRPr="00DD65B3">
              <w:rPr>
                <w:rFonts w:ascii="Times New Roman" w:hAnsi="Times New Roman"/>
                <w:color w:val="000000" w:themeColor="text1"/>
                <w:sz w:val="24"/>
                <w:szCs w:val="24"/>
                <w:lang w:val="ru-RU"/>
              </w:rPr>
              <w:t>Студент самостоятельно излагает материалы учебного курса; в основном раскрывает смысл вопросов к экзамену; показывает умение формулировать выводы и обобщения по вопросам; допускает не более 2 ошибок при выполнении практических заданий.</w:t>
            </w:r>
          </w:p>
        </w:tc>
      </w:tr>
      <w:tr w:rsidR="001545A9" w:rsidRPr="00DD65B3" w:rsidTr="00DD65B3">
        <w:trPr>
          <w:trHeight w:hRule="exact" w:val="1134"/>
        </w:trPr>
        <w:tc>
          <w:tcPr>
            <w:tcW w:w="1560" w:type="dxa"/>
            <w:vAlign w:val="center"/>
          </w:tcPr>
          <w:p w:rsidR="001545A9" w:rsidRPr="00DD65B3" w:rsidRDefault="001545A9" w:rsidP="00F11E1C">
            <w:pPr>
              <w:jc w:val="center"/>
              <w:rPr>
                <w:rFonts w:ascii="Times New Roman" w:hAnsi="Times New Roman"/>
                <w:b/>
                <w:sz w:val="24"/>
                <w:szCs w:val="24"/>
                <w:lang w:val="ru-RU"/>
              </w:rPr>
            </w:pPr>
            <w:r w:rsidRPr="00DD65B3">
              <w:rPr>
                <w:rFonts w:ascii="Times New Roman" w:hAnsi="Times New Roman"/>
                <w:b/>
                <w:sz w:val="24"/>
                <w:szCs w:val="24"/>
                <w:lang w:val="ru-RU"/>
              </w:rPr>
              <w:t>11-20</w:t>
            </w:r>
          </w:p>
        </w:tc>
        <w:tc>
          <w:tcPr>
            <w:tcW w:w="7796" w:type="dxa"/>
          </w:tcPr>
          <w:p w:rsidR="001545A9" w:rsidRPr="00DD65B3" w:rsidRDefault="001545A9" w:rsidP="00F11E1C">
            <w:pPr>
              <w:jc w:val="both"/>
              <w:rPr>
                <w:rFonts w:ascii="Times New Roman" w:hAnsi="Times New Roman"/>
                <w:sz w:val="24"/>
                <w:szCs w:val="24"/>
                <w:lang w:val="ru-RU"/>
              </w:rPr>
            </w:pPr>
            <w:r w:rsidRPr="00DD65B3">
              <w:rPr>
                <w:rFonts w:ascii="Times New Roman" w:hAnsi="Times New Roman"/>
                <w:color w:val="000000" w:themeColor="text1"/>
                <w:sz w:val="24"/>
                <w:szCs w:val="24"/>
                <w:lang w:val="ru-RU"/>
              </w:rPr>
              <w:t>Студент излагает основные материалы учебного курса; затрудняется с формулировками выводов и обобщений по предложенным вопросам; допускает не более 3 ошибок при выполнении практических заданий.</w:t>
            </w:r>
          </w:p>
        </w:tc>
      </w:tr>
      <w:tr w:rsidR="001545A9" w:rsidRPr="00DD65B3" w:rsidTr="00DD65B3">
        <w:trPr>
          <w:trHeight w:hRule="exact" w:val="1137"/>
        </w:trPr>
        <w:tc>
          <w:tcPr>
            <w:tcW w:w="1560" w:type="dxa"/>
            <w:vAlign w:val="center"/>
          </w:tcPr>
          <w:p w:rsidR="001545A9" w:rsidRPr="00DD65B3" w:rsidRDefault="001545A9" w:rsidP="00F11E1C">
            <w:pPr>
              <w:jc w:val="center"/>
              <w:rPr>
                <w:rFonts w:ascii="Times New Roman" w:hAnsi="Times New Roman"/>
                <w:b/>
                <w:sz w:val="24"/>
                <w:szCs w:val="24"/>
                <w:lang w:val="ru-RU"/>
              </w:rPr>
            </w:pPr>
            <w:r w:rsidRPr="00DD65B3">
              <w:rPr>
                <w:rFonts w:ascii="Times New Roman" w:hAnsi="Times New Roman"/>
                <w:b/>
                <w:sz w:val="24"/>
                <w:szCs w:val="24"/>
                <w:lang w:val="ru-RU"/>
              </w:rPr>
              <w:t>10 и менее</w:t>
            </w:r>
          </w:p>
        </w:tc>
        <w:tc>
          <w:tcPr>
            <w:tcW w:w="7796" w:type="dxa"/>
          </w:tcPr>
          <w:p w:rsidR="001545A9" w:rsidRPr="00DD65B3" w:rsidRDefault="001545A9" w:rsidP="00F11E1C">
            <w:pPr>
              <w:jc w:val="both"/>
              <w:rPr>
                <w:rFonts w:ascii="Times New Roman" w:hAnsi="Times New Roman"/>
                <w:sz w:val="24"/>
                <w:szCs w:val="24"/>
                <w:lang w:val="ru-RU"/>
              </w:rPr>
            </w:pPr>
            <w:r w:rsidRPr="00DD65B3">
              <w:rPr>
                <w:rFonts w:ascii="Times New Roman" w:hAnsi="Times New Roman"/>
                <w:color w:val="000000" w:themeColor="text1"/>
                <w:sz w:val="24"/>
                <w:szCs w:val="24"/>
                <w:lang w:val="ru-RU"/>
              </w:rPr>
              <w:t>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вопросы; выполняет не все задания и допускает 4 и более ошибок.</w:t>
            </w:r>
          </w:p>
        </w:tc>
      </w:tr>
    </w:tbl>
    <w:p w:rsidR="001545A9" w:rsidRPr="00DD65B3" w:rsidRDefault="001545A9" w:rsidP="00F11E1C">
      <w:pPr>
        <w:autoSpaceDE w:val="0"/>
        <w:autoSpaceDN w:val="0"/>
        <w:spacing w:after="0" w:line="240" w:lineRule="auto"/>
        <w:ind w:firstLine="709"/>
        <w:jc w:val="both"/>
        <w:rPr>
          <w:rFonts w:ascii="Times New Roman" w:hAnsi="Times New Roman" w:cs="Times New Roman"/>
          <w:i/>
          <w:color w:val="000000" w:themeColor="text1"/>
          <w:sz w:val="24"/>
          <w:szCs w:val="24"/>
        </w:rPr>
      </w:pPr>
    </w:p>
    <w:p w:rsidR="00DD65B3" w:rsidRPr="00DD65B3" w:rsidRDefault="00DD65B3" w:rsidP="00F11E1C">
      <w:pPr>
        <w:autoSpaceDE w:val="0"/>
        <w:autoSpaceDN w:val="0"/>
        <w:spacing w:after="0" w:line="240" w:lineRule="auto"/>
        <w:ind w:firstLine="709"/>
        <w:jc w:val="both"/>
        <w:rPr>
          <w:rFonts w:ascii="Times New Roman" w:hAnsi="Times New Roman" w:cs="Times New Roman"/>
          <w:i/>
          <w:color w:val="000000" w:themeColor="text1"/>
          <w:sz w:val="24"/>
          <w:szCs w:val="24"/>
        </w:rPr>
      </w:pPr>
    </w:p>
    <w:p w:rsidR="001545A9" w:rsidRPr="00DD65B3" w:rsidRDefault="00E02698" w:rsidP="00F11E1C">
      <w:pPr>
        <w:autoSpaceDE w:val="0"/>
        <w:autoSpaceDN w:val="0"/>
        <w:spacing w:after="0" w:line="240" w:lineRule="auto"/>
        <w:ind w:firstLine="709"/>
        <w:jc w:val="center"/>
        <w:rPr>
          <w:rFonts w:ascii="Times New Roman" w:hAnsi="Times New Roman" w:cs="Times New Roman"/>
          <w:b/>
          <w:color w:val="000000" w:themeColor="text1"/>
          <w:sz w:val="24"/>
          <w:szCs w:val="24"/>
        </w:rPr>
      </w:pPr>
      <w:r w:rsidRPr="00DD65B3">
        <w:rPr>
          <w:rFonts w:ascii="Times New Roman" w:hAnsi="Times New Roman" w:cs="Times New Roman"/>
          <w:b/>
          <w:color w:val="000000" w:themeColor="text1"/>
          <w:sz w:val="24"/>
          <w:szCs w:val="24"/>
        </w:rPr>
        <w:t>4. ИТОГОВЫЕ ТЕСТОВЫЕ ЗАДАНИЯ ПО ДИСЦИПЛИНЕ</w:t>
      </w:r>
    </w:p>
    <w:p w:rsidR="001545A9" w:rsidRPr="00DD65B3" w:rsidRDefault="001545A9" w:rsidP="00F11E1C">
      <w:pPr>
        <w:autoSpaceDE w:val="0"/>
        <w:autoSpaceDN w:val="0"/>
        <w:spacing w:after="0" w:line="240" w:lineRule="auto"/>
        <w:ind w:firstLine="709"/>
        <w:jc w:val="both"/>
        <w:rPr>
          <w:rFonts w:ascii="Times New Roman" w:hAnsi="Times New Roman" w:cs="Times New Roman"/>
          <w:i/>
          <w:color w:val="000000" w:themeColor="text1"/>
          <w:sz w:val="24"/>
          <w:szCs w:val="24"/>
        </w:rPr>
      </w:pPr>
    </w:p>
    <w:tbl>
      <w:tblPr>
        <w:tblStyle w:val="a3"/>
        <w:tblW w:w="9385" w:type="dxa"/>
        <w:tblInd w:w="-34" w:type="dxa"/>
        <w:tblLayout w:type="fixed"/>
        <w:tblLook w:val="04A0" w:firstRow="1" w:lastRow="0" w:firstColumn="1" w:lastColumn="0" w:noHBand="0" w:noVBand="1"/>
      </w:tblPr>
      <w:tblGrid>
        <w:gridCol w:w="502"/>
        <w:gridCol w:w="1512"/>
        <w:gridCol w:w="6237"/>
        <w:gridCol w:w="1134"/>
      </w:tblGrid>
      <w:tr w:rsidR="00EE049F" w:rsidRPr="00DD65B3" w:rsidTr="00DD65B3">
        <w:tc>
          <w:tcPr>
            <w:tcW w:w="502" w:type="dxa"/>
            <w:vAlign w:val="center"/>
          </w:tcPr>
          <w:p w:rsidR="00E02698" w:rsidRPr="00DD65B3" w:rsidRDefault="00E02698" w:rsidP="00F11E1C">
            <w:pPr>
              <w:jc w:val="center"/>
              <w:rPr>
                <w:rFonts w:ascii="Times New Roman" w:hAnsi="Times New Roman" w:cs="Times New Roman"/>
                <w:sz w:val="24"/>
                <w:szCs w:val="24"/>
              </w:rPr>
            </w:pPr>
            <w:r w:rsidRPr="00DD65B3">
              <w:rPr>
                <w:rFonts w:ascii="Times New Roman" w:hAnsi="Times New Roman" w:cs="Times New Roman"/>
                <w:sz w:val="24"/>
                <w:szCs w:val="24"/>
              </w:rPr>
              <w:t>№</w:t>
            </w:r>
          </w:p>
        </w:tc>
        <w:tc>
          <w:tcPr>
            <w:tcW w:w="1512" w:type="dxa"/>
            <w:vAlign w:val="center"/>
          </w:tcPr>
          <w:p w:rsidR="00E02698" w:rsidRPr="00DD65B3" w:rsidRDefault="00E02698" w:rsidP="00F11E1C">
            <w:pPr>
              <w:jc w:val="center"/>
              <w:rPr>
                <w:rFonts w:ascii="Times New Roman" w:hAnsi="Times New Roman" w:cs="Times New Roman"/>
                <w:sz w:val="24"/>
                <w:szCs w:val="24"/>
              </w:rPr>
            </w:pPr>
            <w:r w:rsidRPr="00DD65B3">
              <w:rPr>
                <w:rFonts w:ascii="Times New Roman" w:hAnsi="Times New Roman" w:cs="Times New Roman"/>
                <w:sz w:val="24"/>
                <w:szCs w:val="24"/>
              </w:rPr>
              <w:t>Контролируемые темы</w:t>
            </w:r>
          </w:p>
        </w:tc>
        <w:tc>
          <w:tcPr>
            <w:tcW w:w="6237" w:type="dxa"/>
          </w:tcPr>
          <w:p w:rsidR="00E02698" w:rsidRPr="00DD65B3" w:rsidRDefault="00E02698" w:rsidP="00F11E1C">
            <w:pPr>
              <w:jc w:val="center"/>
              <w:rPr>
                <w:rFonts w:ascii="Times New Roman" w:hAnsi="Times New Roman" w:cs="Times New Roman"/>
                <w:sz w:val="24"/>
                <w:szCs w:val="24"/>
              </w:rPr>
            </w:pPr>
          </w:p>
          <w:p w:rsidR="00E02698" w:rsidRPr="00DD65B3" w:rsidRDefault="00E02698" w:rsidP="00F11E1C">
            <w:pPr>
              <w:jc w:val="center"/>
              <w:rPr>
                <w:rFonts w:ascii="Times New Roman" w:hAnsi="Times New Roman" w:cs="Times New Roman"/>
                <w:sz w:val="24"/>
                <w:szCs w:val="24"/>
              </w:rPr>
            </w:pPr>
            <w:r w:rsidRPr="00DD65B3">
              <w:rPr>
                <w:rFonts w:ascii="Times New Roman" w:hAnsi="Times New Roman" w:cs="Times New Roman"/>
                <w:sz w:val="24"/>
                <w:szCs w:val="24"/>
              </w:rPr>
              <w:t>Тестовые задания</w:t>
            </w:r>
          </w:p>
        </w:tc>
        <w:tc>
          <w:tcPr>
            <w:tcW w:w="1134" w:type="dxa"/>
            <w:vAlign w:val="center"/>
          </w:tcPr>
          <w:p w:rsidR="00E02698" w:rsidRPr="00DD65B3" w:rsidRDefault="00E02698" w:rsidP="00F11E1C">
            <w:pPr>
              <w:jc w:val="center"/>
              <w:rPr>
                <w:rFonts w:ascii="Times New Roman" w:hAnsi="Times New Roman" w:cs="Times New Roman"/>
                <w:sz w:val="24"/>
                <w:szCs w:val="24"/>
              </w:rPr>
            </w:pPr>
            <w:r w:rsidRPr="00DD65B3">
              <w:rPr>
                <w:rFonts w:ascii="Times New Roman" w:hAnsi="Times New Roman" w:cs="Times New Roman"/>
                <w:sz w:val="24"/>
                <w:szCs w:val="24"/>
              </w:rPr>
              <w:t>Код контролируемой компетенции или ее части</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autoSpaceDE w:val="0"/>
              <w:autoSpaceDN w:val="0"/>
              <w:adjustRightInd w:val="0"/>
              <w:rPr>
                <w:rFonts w:ascii="Times New Roman" w:hAnsi="Times New Roman"/>
                <w:color w:val="000000"/>
                <w:sz w:val="24"/>
                <w:szCs w:val="24"/>
              </w:rPr>
            </w:pPr>
            <w:r w:rsidRPr="00DD65B3">
              <w:rPr>
                <w:rFonts w:ascii="Times New Roman" w:hAnsi="Times New Roman"/>
                <w:color w:val="000000"/>
                <w:sz w:val="24"/>
                <w:szCs w:val="24"/>
              </w:rPr>
              <w:t>Понятие и содержание частного права</w:t>
            </w:r>
          </w:p>
        </w:tc>
        <w:tc>
          <w:tcPr>
            <w:tcW w:w="6237" w:type="dxa"/>
          </w:tcPr>
          <w:p w:rsidR="002C7522" w:rsidRPr="00DD65B3" w:rsidRDefault="002C7522"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1. Какую отрасль (сферу) права олицетворяет собой гражданское право:</w:t>
            </w:r>
          </w:p>
          <w:p w:rsidR="002C7522" w:rsidRPr="00DD65B3" w:rsidRDefault="002C7522"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а) индивидуальную;</w:t>
            </w:r>
          </w:p>
          <w:p w:rsidR="002C7522" w:rsidRPr="00DD65B3" w:rsidRDefault="002C7522" w:rsidP="00F11E1C">
            <w:pPr>
              <w:rPr>
                <w:rFonts w:ascii="Times New Roman" w:eastAsia="Calibri" w:hAnsi="Times New Roman"/>
                <w:b/>
                <w:color w:val="000000" w:themeColor="text1"/>
                <w:sz w:val="24"/>
                <w:szCs w:val="24"/>
              </w:rPr>
            </w:pPr>
            <w:r w:rsidRPr="00DD65B3">
              <w:rPr>
                <w:rFonts w:ascii="Times New Roman" w:eastAsia="Calibri" w:hAnsi="Times New Roman"/>
                <w:b/>
                <w:color w:val="000000" w:themeColor="text1"/>
                <w:sz w:val="24"/>
                <w:szCs w:val="24"/>
              </w:rPr>
              <w:t>б) частную;</w:t>
            </w:r>
          </w:p>
          <w:p w:rsidR="002C7522" w:rsidRPr="00DD65B3" w:rsidRDefault="002C7522"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в) частно-публичную;</w:t>
            </w:r>
          </w:p>
          <w:p w:rsidR="00E02698" w:rsidRPr="00DD65B3" w:rsidRDefault="002C7522"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г) публичную.</w:t>
            </w:r>
          </w:p>
          <w:p w:rsidR="002C7522" w:rsidRPr="00DD65B3" w:rsidRDefault="002C7522" w:rsidP="00F11E1C">
            <w:pPr>
              <w:pStyle w:val="afff5"/>
              <w:jc w:val="both"/>
              <w:rPr>
                <w:color w:val="000000" w:themeColor="text1"/>
              </w:rPr>
            </w:pPr>
          </w:p>
          <w:p w:rsidR="002C7522" w:rsidRPr="00DD65B3" w:rsidRDefault="002C7522" w:rsidP="00F11E1C">
            <w:pPr>
              <w:pStyle w:val="afff5"/>
              <w:jc w:val="both"/>
              <w:rPr>
                <w:b w:val="0"/>
                <w:color w:val="000000" w:themeColor="text1"/>
              </w:rPr>
            </w:pPr>
            <w:r w:rsidRPr="00DD65B3">
              <w:rPr>
                <w:b w:val="0"/>
                <w:color w:val="000000" w:themeColor="text1"/>
              </w:rPr>
              <w:t>2. Принципами гражданского права являются:</w:t>
            </w:r>
          </w:p>
          <w:p w:rsidR="002C7522" w:rsidRPr="00DD65B3" w:rsidRDefault="002C7522" w:rsidP="00F11E1C">
            <w:pPr>
              <w:pStyle w:val="18"/>
              <w:rPr>
                <w:b w:val="0"/>
              </w:rPr>
            </w:pPr>
            <w:r w:rsidRPr="00DD65B3">
              <w:rPr>
                <w:b w:val="0"/>
              </w:rPr>
              <w:t>а) недопустимость произвольного вмешательства в частные дела;</w:t>
            </w:r>
          </w:p>
          <w:p w:rsidR="002C7522" w:rsidRPr="00DD65B3" w:rsidRDefault="002C7522" w:rsidP="00F11E1C">
            <w:pPr>
              <w:pStyle w:val="18"/>
              <w:rPr>
                <w:b w:val="0"/>
              </w:rPr>
            </w:pPr>
            <w:r w:rsidRPr="00DD65B3">
              <w:rPr>
                <w:b w:val="0"/>
              </w:rPr>
              <w:t>б) юридическое равенство;</w:t>
            </w:r>
          </w:p>
          <w:p w:rsidR="00616FCE" w:rsidRPr="00DD65B3" w:rsidRDefault="002C7522" w:rsidP="00F11E1C">
            <w:pPr>
              <w:pStyle w:val="18"/>
              <w:rPr>
                <w:rFonts w:eastAsia="Times New Roman"/>
                <w:b w:val="0"/>
              </w:rPr>
            </w:pPr>
            <w:r w:rsidRPr="00DD65B3">
              <w:rPr>
                <w:b w:val="0"/>
              </w:rPr>
              <w:t>в) обеспечение восстановления нарушенных прав и их судебной защиты;</w:t>
            </w:r>
          </w:p>
          <w:p w:rsidR="002C7522" w:rsidRPr="00DD65B3" w:rsidRDefault="002C7522" w:rsidP="00F11E1C">
            <w:pPr>
              <w:pStyle w:val="18"/>
            </w:pPr>
            <w:r w:rsidRPr="00DD65B3">
              <w:t>г) разделение власти.</w:t>
            </w:r>
          </w:p>
          <w:p w:rsidR="00616FCE" w:rsidRPr="00DD65B3" w:rsidRDefault="00616FCE" w:rsidP="00F11E1C">
            <w:pPr>
              <w:pStyle w:val="18"/>
              <w:rPr>
                <w:b w:val="0"/>
              </w:rPr>
            </w:pPr>
          </w:p>
          <w:p w:rsidR="00616FCE" w:rsidRPr="00DD65B3" w:rsidRDefault="00616FCE" w:rsidP="00F11E1C">
            <w:pPr>
              <w:pStyle w:val="18"/>
              <w:rPr>
                <w:b w:val="0"/>
              </w:rPr>
            </w:pPr>
            <w:r w:rsidRPr="00DD65B3">
              <w:rPr>
                <w:b w:val="0"/>
              </w:rPr>
              <w:t>3. Признаками частного права являются:</w:t>
            </w:r>
          </w:p>
          <w:p w:rsidR="00616FCE" w:rsidRPr="00DD65B3" w:rsidRDefault="00616FCE" w:rsidP="00F11E1C">
            <w:pPr>
              <w:pStyle w:val="18"/>
              <w:rPr>
                <w:b w:val="0"/>
              </w:rPr>
            </w:pPr>
            <w:r w:rsidRPr="00DD65B3">
              <w:rPr>
                <w:b w:val="0"/>
              </w:rPr>
              <w:t>а) субординация;</w:t>
            </w:r>
          </w:p>
          <w:p w:rsidR="00616FCE" w:rsidRPr="00DD65B3" w:rsidRDefault="00616FCE" w:rsidP="00F11E1C">
            <w:pPr>
              <w:pStyle w:val="18"/>
              <w:rPr>
                <w:b w:val="0"/>
              </w:rPr>
            </w:pPr>
            <w:r w:rsidRPr="00DD65B3">
              <w:rPr>
                <w:b w:val="0"/>
              </w:rPr>
              <w:t>б) власть и подчинение;</w:t>
            </w:r>
          </w:p>
          <w:p w:rsidR="00616FCE" w:rsidRPr="00DD65B3" w:rsidRDefault="00616FCE" w:rsidP="00F11E1C">
            <w:pPr>
              <w:pStyle w:val="18"/>
            </w:pPr>
            <w:r w:rsidRPr="00DD65B3">
              <w:t>в) частный интерес;</w:t>
            </w:r>
          </w:p>
          <w:p w:rsidR="00616FCE" w:rsidRPr="00DD65B3" w:rsidRDefault="00616FCE" w:rsidP="00F11E1C">
            <w:pPr>
              <w:pStyle w:val="18"/>
              <w:rPr>
                <w:b w:val="0"/>
              </w:rPr>
            </w:pPr>
            <w:r w:rsidRPr="00DD65B3">
              <w:t>г) свобода и частная инициатива.</w:t>
            </w:r>
          </w:p>
          <w:p w:rsidR="002C7522" w:rsidRPr="00DD65B3" w:rsidRDefault="002C7522" w:rsidP="00F11E1C">
            <w:pPr>
              <w:pStyle w:val="18"/>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tabs>
                <w:tab w:val="left" w:pos="708"/>
                <w:tab w:val="right" w:leader="underscore" w:pos="9639"/>
              </w:tabs>
              <w:rPr>
                <w:rFonts w:ascii="Times New Roman" w:hAnsi="Times New Roman"/>
                <w:sz w:val="24"/>
                <w:szCs w:val="24"/>
              </w:rPr>
            </w:pPr>
            <w:r w:rsidRPr="00DD65B3">
              <w:rPr>
                <w:rFonts w:ascii="Times New Roman" w:hAnsi="Times New Roman"/>
                <w:sz w:val="24"/>
                <w:szCs w:val="24"/>
              </w:rPr>
              <w:t>Предмет и метод частноправового регулирования</w:t>
            </w:r>
          </w:p>
        </w:tc>
        <w:tc>
          <w:tcPr>
            <w:tcW w:w="6237" w:type="dxa"/>
          </w:tcPr>
          <w:p w:rsidR="00E02698" w:rsidRPr="00DD65B3" w:rsidRDefault="00E02698"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1. Гражданское право регулирует:</w:t>
            </w:r>
          </w:p>
          <w:p w:rsidR="00E02698" w:rsidRPr="00DD65B3" w:rsidRDefault="00E02698"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а) имущественные отношения;</w:t>
            </w:r>
          </w:p>
          <w:p w:rsidR="00E02698" w:rsidRPr="00DD65B3" w:rsidRDefault="00E02698"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б) финансовые и другие денежные отношения, возникающие в обществе;</w:t>
            </w:r>
          </w:p>
          <w:p w:rsidR="00E02698" w:rsidRPr="00DD65B3" w:rsidRDefault="00E02698"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в) все экономические отношения, возникающие в обществе;</w:t>
            </w:r>
          </w:p>
          <w:p w:rsidR="00E02698" w:rsidRPr="00DD65B3" w:rsidRDefault="00E02698" w:rsidP="00F11E1C">
            <w:pPr>
              <w:rPr>
                <w:rFonts w:ascii="Times New Roman" w:eastAsia="Calibri" w:hAnsi="Times New Roman"/>
                <w:b/>
                <w:color w:val="000000" w:themeColor="text1"/>
                <w:sz w:val="24"/>
                <w:szCs w:val="24"/>
              </w:rPr>
            </w:pPr>
            <w:r w:rsidRPr="00DD65B3">
              <w:rPr>
                <w:rFonts w:ascii="Times New Roman" w:eastAsia="Calibri" w:hAnsi="Times New Roman"/>
                <w:b/>
                <w:color w:val="000000" w:themeColor="text1"/>
                <w:sz w:val="24"/>
                <w:szCs w:val="24"/>
              </w:rPr>
              <w:lastRenderedPageBreak/>
              <w:t>г) имущественные и личные неимущественные отношения.</w:t>
            </w:r>
          </w:p>
          <w:p w:rsidR="00E02698" w:rsidRPr="00DD65B3" w:rsidRDefault="00E02698" w:rsidP="00F11E1C">
            <w:pPr>
              <w:rPr>
                <w:rFonts w:ascii="Times New Roman" w:eastAsia="Calibri" w:hAnsi="Times New Roman"/>
                <w:color w:val="000000" w:themeColor="text1"/>
                <w:sz w:val="24"/>
                <w:szCs w:val="24"/>
              </w:rPr>
            </w:pPr>
          </w:p>
          <w:p w:rsidR="00EE049F" w:rsidRPr="00DD65B3" w:rsidRDefault="00EE049F" w:rsidP="00F11E1C">
            <w:pPr>
              <w:pStyle w:val="afff5"/>
              <w:jc w:val="both"/>
              <w:rPr>
                <w:b w:val="0"/>
                <w:color w:val="000000" w:themeColor="text1"/>
              </w:rPr>
            </w:pPr>
            <w:r w:rsidRPr="00DD65B3">
              <w:rPr>
                <w:b w:val="0"/>
                <w:color w:val="000000" w:themeColor="text1"/>
              </w:rPr>
              <w:t>2. Подотраслями гражданского права являются _____ право:</w:t>
            </w:r>
          </w:p>
          <w:p w:rsidR="00EE049F" w:rsidRPr="00DD65B3" w:rsidRDefault="00EE049F" w:rsidP="00F11E1C">
            <w:pPr>
              <w:pStyle w:val="18"/>
              <w:rPr>
                <w:highlight w:val="white"/>
              </w:rPr>
            </w:pPr>
            <w:r w:rsidRPr="00DD65B3">
              <w:rPr>
                <w:highlight w:val="white"/>
              </w:rPr>
              <w:t>а) обязательственное;</w:t>
            </w:r>
          </w:p>
          <w:p w:rsidR="00EE049F" w:rsidRPr="00DD65B3" w:rsidRDefault="00EE049F" w:rsidP="00F11E1C">
            <w:pPr>
              <w:pStyle w:val="18"/>
              <w:rPr>
                <w:highlight w:val="white"/>
              </w:rPr>
            </w:pPr>
            <w:r w:rsidRPr="00DD65B3">
              <w:rPr>
                <w:highlight w:val="white"/>
              </w:rPr>
              <w:t>б) вещное;</w:t>
            </w:r>
          </w:p>
          <w:p w:rsidR="00EE049F" w:rsidRPr="00DD65B3" w:rsidRDefault="00EE049F" w:rsidP="00F11E1C">
            <w:pPr>
              <w:pStyle w:val="18"/>
              <w:rPr>
                <w:highlight w:val="white"/>
              </w:rPr>
            </w:pPr>
            <w:r w:rsidRPr="00DD65B3">
              <w:rPr>
                <w:highlight w:val="white"/>
              </w:rPr>
              <w:t>в) семейное;</w:t>
            </w:r>
          </w:p>
          <w:p w:rsidR="00EE049F" w:rsidRPr="00DD65B3" w:rsidRDefault="00EE049F" w:rsidP="00F11E1C">
            <w:pPr>
              <w:pStyle w:val="18"/>
              <w:rPr>
                <w:rFonts w:eastAsia="Times New Roman"/>
              </w:rPr>
            </w:pPr>
            <w:r w:rsidRPr="00DD65B3">
              <w:rPr>
                <w:highlight w:val="white"/>
              </w:rPr>
              <w:t>г) трудовое</w:t>
            </w:r>
            <w:r w:rsidRPr="00DD65B3">
              <w:t>.</w:t>
            </w:r>
          </w:p>
          <w:p w:rsidR="00EE049F" w:rsidRPr="00DD65B3" w:rsidRDefault="00EE049F" w:rsidP="00F11E1C">
            <w:pPr>
              <w:rPr>
                <w:rFonts w:ascii="Times New Roman" w:eastAsia="Calibri" w:hAnsi="Times New Roman"/>
                <w:sz w:val="24"/>
                <w:szCs w:val="24"/>
              </w:rPr>
            </w:pPr>
          </w:p>
          <w:p w:rsidR="00A73C2C" w:rsidRPr="00DD65B3" w:rsidRDefault="00A73C2C" w:rsidP="00F11E1C">
            <w:pPr>
              <w:rPr>
                <w:rFonts w:ascii="Times New Roman" w:eastAsia="Calibri" w:hAnsi="Times New Roman"/>
                <w:sz w:val="24"/>
                <w:szCs w:val="24"/>
              </w:rPr>
            </w:pPr>
            <w:r w:rsidRPr="00DD65B3">
              <w:rPr>
                <w:rFonts w:ascii="Times New Roman" w:eastAsia="Calibri" w:hAnsi="Times New Roman"/>
                <w:sz w:val="24"/>
                <w:szCs w:val="24"/>
              </w:rPr>
              <w:t>3. Признаками предпринимательской деятельности в соответствии с ГК являются:</w:t>
            </w:r>
          </w:p>
          <w:p w:rsidR="00A73C2C" w:rsidRPr="00DD65B3" w:rsidRDefault="00A73C2C" w:rsidP="00F11E1C">
            <w:pPr>
              <w:rPr>
                <w:rFonts w:ascii="Times New Roman" w:eastAsia="Calibri" w:hAnsi="Times New Roman"/>
                <w:b/>
                <w:sz w:val="24"/>
                <w:szCs w:val="24"/>
              </w:rPr>
            </w:pPr>
            <w:r w:rsidRPr="00DD65B3">
              <w:rPr>
                <w:rFonts w:ascii="Times New Roman" w:eastAsia="Calibri" w:hAnsi="Times New Roman"/>
                <w:b/>
                <w:sz w:val="24"/>
                <w:szCs w:val="24"/>
              </w:rPr>
              <w:t>а) самостоятельность;</w:t>
            </w:r>
          </w:p>
          <w:p w:rsidR="00A73C2C" w:rsidRPr="00DD65B3" w:rsidRDefault="00A73C2C" w:rsidP="00F11E1C">
            <w:pPr>
              <w:rPr>
                <w:rFonts w:ascii="Times New Roman" w:eastAsia="Calibri" w:hAnsi="Times New Roman"/>
                <w:sz w:val="24"/>
                <w:szCs w:val="24"/>
              </w:rPr>
            </w:pPr>
            <w:r w:rsidRPr="00DD65B3">
              <w:rPr>
                <w:rFonts w:ascii="Times New Roman" w:eastAsia="Calibri" w:hAnsi="Times New Roman"/>
                <w:sz w:val="24"/>
                <w:szCs w:val="24"/>
              </w:rPr>
              <w:t>б) инновационность;</w:t>
            </w:r>
          </w:p>
          <w:p w:rsidR="00A73C2C" w:rsidRPr="00DD65B3" w:rsidRDefault="00A73C2C" w:rsidP="00F11E1C">
            <w:pPr>
              <w:rPr>
                <w:rFonts w:ascii="Times New Roman" w:eastAsia="Calibri" w:hAnsi="Times New Roman"/>
                <w:b/>
                <w:sz w:val="24"/>
                <w:szCs w:val="24"/>
              </w:rPr>
            </w:pPr>
            <w:r w:rsidRPr="00DD65B3">
              <w:rPr>
                <w:rFonts w:ascii="Times New Roman" w:eastAsia="Calibri" w:hAnsi="Times New Roman"/>
                <w:b/>
                <w:sz w:val="24"/>
                <w:szCs w:val="24"/>
              </w:rPr>
              <w:t>в) регистрация в качестве предпринимателя в установленном законом порядке;</w:t>
            </w:r>
          </w:p>
          <w:p w:rsidR="00A73C2C" w:rsidRPr="00DD65B3" w:rsidRDefault="00A73C2C" w:rsidP="00F11E1C">
            <w:pPr>
              <w:rPr>
                <w:rFonts w:ascii="Times New Roman" w:eastAsia="Calibri" w:hAnsi="Times New Roman"/>
                <w:sz w:val="24"/>
                <w:szCs w:val="24"/>
              </w:rPr>
            </w:pPr>
            <w:r w:rsidRPr="00DD65B3">
              <w:rPr>
                <w:rFonts w:ascii="Times New Roman" w:eastAsia="Calibri" w:hAnsi="Times New Roman"/>
                <w:sz w:val="24"/>
                <w:szCs w:val="24"/>
              </w:rPr>
              <w:t>г) конкурентоспособность.</w:t>
            </w:r>
          </w:p>
          <w:p w:rsidR="00EE049F" w:rsidRPr="00DD65B3" w:rsidRDefault="00EE049F" w:rsidP="00F11E1C">
            <w:pPr>
              <w:rPr>
                <w:rFonts w:ascii="Times New Roman" w:eastAsia="Calibri" w:hAnsi="Times New Roman"/>
                <w:sz w:val="24"/>
                <w:szCs w:val="24"/>
              </w:rPr>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lastRenderedPageBreak/>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lastRenderedPageBreak/>
              <w:t>3.</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tabs>
                <w:tab w:val="left" w:pos="708"/>
                <w:tab w:val="right" w:leader="underscore" w:pos="9639"/>
              </w:tabs>
              <w:rPr>
                <w:rFonts w:ascii="Times New Roman" w:hAnsi="Times New Roman"/>
                <w:sz w:val="24"/>
                <w:szCs w:val="24"/>
              </w:rPr>
            </w:pPr>
            <w:r w:rsidRPr="00DD65B3">
              <w:rPr>
                <w:rFonts w:ascii="Times New Roman" w:hAnsi="Times New Roman"/>
                <w:sz w:val="24"/>
                <w:szCs w:val="24"/>
              </w:rPr>
              <w:t>Соотношение правоспособности и субъективного частного права</w:t>
            </w:r>
          </w:p>
        </w:tc>
        <w:tc>
          <w:tcPr>
            <w:tcW w:w="6237" w:type="dxa"/>
          </w:tcPr>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1. Права и обязанности нескольких юридических лиц переходят к другому вновь возникшему юридическому лицу в случае: </w:t>
            </w:r>
          </w:p>
          <w:p w:rsidR="00EE049F" w:rsidRPr="00DD65B3" w:rsidRDefault="00EE049F"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а) слияния;</w:t>
            </w:r>
          </w:p>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б) присоединения;</w:t>
            </w:r>
          </w:p>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в) преобразования;</w:t>
            </w:r>
          </w:p>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г) разделения.</w:t>
            </w:r>
          </w:p>
          <w:p w:rsidR="00EE049F" w:rsidRPr="00DD65B3" w:rsidRDefault="00EE049F" w:rsidP="00F11E1C">
            <w:pPr>
              <w:rPr>
                <w:rFonts w:ascii="Times New Roman" w:eastAsia="Calibri" w:hAnsi="Times New Roman"/>
                <w:b/>
                <w:color w:val="000000" w:themeColor="text1"/>
                <w:sz w:val="24"/>
                <w:szCs w:val="24"/>
              </w:rPr>
            </w:pPr>
          </w:p>
          <w:p w:rsidR="002C7522" w:rsidRPr="00DD65B3" w:rsidRDefault="005C33E4"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2</w:t>
            </w:r>
            <w:r w:rsidR="002C7522" w:rsidRPr="00DD65B3">
              <w:rPr>
                <w:rFonts w:ascii="Times New Roman" w:eastAsia="Calibri" w:hAnsi="Times New Roman"/>
                <w:color w:val="000000" w:themeColor="text1"/>
                <w:sz w:val="24"/>
                <w:szCs w:val="24"/>
              </w:rPr>
              <w:t xml:space="preserve">. Объявление несовершеннолетнего гражданина полностью дееспособным – это </w:t>
            </w:r>
            <w:r w:rsidR="002C7522" w:rsidRPr="00DD65B3">
              <w:rPr>
                <w:rFonts w:ascii="Times New Roman" w:eastAsia="Calibri" w:hAnsi="Times New Roman"/>
                <w:b/>
                <w:color w:val="000000" w:themeColor="text1"/>
                <w:sz w:val="24"/>
                <w:szCs w:val="24"/>
                <w:u w:val="single"/>
              </w:rPr>
              <w:t>эмансипация</w:t>
            </w:r>
            <w:r w:rsidR="002C7522" w:rsidRPr="00DD65B3">
              <w:rPr>
                <w:rFonts w:ascii="Times New Roman" w:eastAsia="Calibri" w:hAnsi="Times New Roman"/>
                <w:color w:val="000000" w:themeColor="text1"/>
                <w:sz w:val="24"/>
                <w:szCs w:val="24"/>
              </w:rPr>
              <w:t>.</w:t>
            </w:r>
          </w:p>
          <w:p w:rsidR="00616FCE" w:rsidRPr="00DD65B3" w:rsidRDefault="00616FCE" w:rsidP="00F11E1C">
            <w:pPr>
              <w:rPr>
                <w:rFonts w:ascii="Times New Roman" w:eastAsia="Calibri" w:hAnsi="Times New Roman"/>
                <w:sz w:val="24"/>
                <w:szCs w:val="24"/>
              </w:rPr>
            </w:pPr>
          </w:p>
          <w:p w:rsidR="00616FCE" w:rsidRPr="00DD65B3" w:rsidRDefault="00616FCE" w:rsidP="00F11E1C">
            <w:pPr>
              <w:pStyle w:val="afff5"/>
              <w:jc w:val="both"/>
              <w:rPr>
                <w:b w:val="0"/>
              </w:rPr>
            </w:pPr>
            <w:r w:rsidRPr="00DD65B3">
              <w:rPr>
                <w:b w:val="0"/>
              </w:rPr>
              <w:t>3. Ограничить человека в дееспособности может:</w:t>
            </w:r>
          </w:p>
          <w:p w:rsidR="00616FCE" w:rsidRPr="00DD65B3" w:rsidRDefault="00616FCE" w:rsidP="00F11E1C">
            <w:pPr>
              <w:pStyle w:val="18"/>
            </w:pPr>
            <w:r w:rsidRPr="00DD65B3">
              <w:t>а) суд;</w:t>
            </w:r>
          </w:p>
          <w:p w:rsidR="00616FCE" w:rsidRPr="00DD65B3" w:rsidRDefault="00616FCE" w:rsidP="00F11E1C">
            <w:pPr>
              <w:pStyle w:val="18"/>
              <w:rPr>
                <w:b w:val="0"/>
              </w:rPr>
            </w:pPr>
            <w:r w:rsidRPr="00DD65B3">
              <w:rPr>
                <w:b w:val="0"/>
              </w:rPr>
              <w:t>б) орган опеки и попечительства;</w:t>
            </w:r>
          </w:p>
          <w:p w:rsidR="00616FCE" w:rsidRPr="00DD65B3" w:rsidRDefault="00616FCE" w:rsidP="00F11E1C">
            <w:pPr>
              <w:pStyle w:val="18"/>
              <w:rPr>
                <w:b w:val="0"/>
              </w:rPr>
            </w:pPr>
            <w:r w:rsidRPr="00DD65B3">
              <w:rPr>
                <w:b w:val="0"/>
              </w:rPr>
              <w:t>в) органы внутренних дел;</w:t>
            </w:r>
          </w:p>
          <w:p w:rsidR="00616FCE" w:rsidRPr="00DD65B3" w:rsidRDefault="00616FCE" w:rsidP="00F11E1C">
            <w:pPr>
              <w:pStyle w:val="18"/>
              <w:rPr>
                <w:b w:val="0"/>
              </w:rPr>
            </w:pPr>
            <w:r w:rsidRPr="00DD65B3">
              <w:rPr>
                <w:b w:val="0"/>
              </w:rPr>
              <w:t>г) комиссия по правам ребенка.</w:t>
            </w:r>
          </w:p>
          <w:p w:rsidR="00616FCE" w:rsidRPr="00DD65B3" w:rsidRDefault="00616FCE" w:rsidP="00F11E1C">
            <w:pPr>
              <w:rPr>
                <w:rFonts w:ascii="Times New Roman" w:eastAsia="Calibri" w:hAnsi="Times New Roman"/>
                <w:sz w:val="24"/>
                <w:szCs w:val="24"/>
              </w:rPr>
            </w:pPr>
          </w:p>
          <w:p w:rsidR="0014624F" w:rsidRPr="00DD65B3" w:rsidRDefault="0014624F"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4. Выйти из ООО участник общества:</w:t>
            </w:r>
          </w:p>
          <w:p w:rsidR="0014624F" w:rsidRPr="00DD65B3" w:rsidRDefault="0014624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а) имеет право если половина участников ООО дали согласие;</w:t>
            </w:r>
          </w:p>
          <w:p w:rsidR="0014624F" w:rsidRPr="00DD65B3" w:rsidRDefault="0014624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б) имеет право, если все участники ООО дали согласие;</w:t>
            </w:r>
          </w:p>
          <w:p w:rsidR="0014624F" w:rsidRPr="00DD65B3" w:rsidRDefault="0014624F"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в) имеет право независимо от согласия участников ООО;</w:t>
            </w:r>
          </w:p>
          <w:p w:rsidR="0014624F" w:rsidRPr="00DD65B3" w:rsidRDefault="0014624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г) не имеет права.</w:t>
            </w:r>
          </w:p>
          <w:p w:rsidR="0014624F" w:rsidRPr="00DD65B3" w:rsidRDefault="0014624F" w:rsidP="00F11E1C">
            <w:pPr>
              <w:rPr>
                <w:rFonts w:ascii="Times New Roman" w:eastAsia="Calibri" w:hAnsi="Times New Roman"/>
                <w:sz w:val="24"/>
                <w:szCs w:val="24"/>
              </w:rPr>
            </w:pPr>
          </w:p>
          <w:p w:rsidR="0091325F" w:rsidRPr="00DD65B3" w:rsidRDefault="0091325F" w:rsidP="00F11E1C">
            <w:pPr>
              <w:rPr>
                <w:rFonts w:ascii="Times New Roman" w:eastAsia="Calibri" w:hAnsi="Times New Roman"/>
                <w:sz w:val="24"/>
                <w:szCs w:val="24"/>
              </w:rPr>
            </w:pPr>
            <w:r w:rsidRPr="00DD65B3">
              <w:rPr>
                <w:rFonts w:ascii="Times New Roman" w:eastAsia="Calibri" w:hAnsi="Times New Roman"/>
                <w:sz w:val="24"/>
                <w:szCs w:val="24"/>
              </w:rPr>
              <w:t xml:space="preserve">5. Гражданин, творческим трудом которого создан результат интеллектуальной деятельности – </w:t>
            </w:r>
            <w:r w:rsidRPr="003B26A5">
              <w:rPr>
                <w:rFonts w:ascii="Times New Roman" w:eastAsia="Calibri" w:hAnsi="Times New Roman"/>
                <w:b/>
                <w:sz w:val="24"/>
                <w:szCs w:val="24"/>
                <w:u w:val="single"/>
              </w:rPr>
              <w:t>автор</w:t>
            </w:r>
            <w:r w:rsidRPr="00DD65B3">
              <w:rPr>
                <w:rFonts w:ascii="Times New Roman" w:eastAsia="Calibri" w:hAnsi="Times New Roman"/>
                <w:sz w:val="24"/>
                <w:szCs w:val="24"/>
              </w:rPr>
              <w:t>.</w:t>
            </w:r>
          </w:p>
          <w:p w:rsidR="0014624F" w:rsidRPr="00DD65B3" w:rsidRDefault="0014624F" w:rsidP="00F11E1C">
            <w:pPr>
              <w:rPr>
                <w:rFonts w:ascii="Times New Roman" w:eastAsia="Calibri" w:hAnsi="Times New Roman"/>
                <w:sz w:val="24"/>
                <w:szCs w:val="24"/>
              </w:rPr>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t>4.</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tabs>
                <w:tab w:val="left" w:pos="708"/>
                <w:tab w:val="right" w:leader="underscore" w:pos="9639"/>
              </w:tabs>
              <w:rPr>
                <w:rFonts w:ascii="Times New Roman" w:hAnsi="Times New Roman"/>
                <w:sz w:val="24"/>
                <w:szCs w:val="24"/>
              </w:rPr>
            </w:pPr>
            <w:r w:rsidRPr="00DD65B3">
              <w:rPr>
                <w:rFonts w:ascii="Times New Roman" w:hAnsi="Times New Roman"/>
                <w:sz w:val="24"/>
                <w:szCs w:val="24"/>
              </w:rPr>
              <w:t xml:space="preserve">Понятие, содержание и виды гражданских </w:t>
            </w:r>
            <w:r w:rsidRPr="00DD65B3">
              <w:rPr>
                <w:rFonts w:ascii="Times New Roman" w:hAnsi="Times New Roman"/>
                <w:sz w:val="24"/>
                <w:szCs w:val="24"/>
              </w:rPr>
              <w:lastRenderedPageBreak/>
              <w:t>правоотношений</w:t>
            </w:r>
          </w:p>
        </w:tc>
        <w:tc>
          <w:tcPr>
            <w:tcW w:w="6237" w:type="dxa"/>
          </w:tcPr>
          <w:p w:rsidR="00E02698" w:rsidRPr="00DD65B3" w:rsidRDefault="002C7522" w:rsidP="00F11E1C">
            <w:pPr>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lastRenderedPageBreak/>
              <w:t xml:space="preserve">1. Субъективные права и обязанности сторон составляют </w:t>
            </w:r>
            <w:r w:rsidRPr="00DD65B3">
              <w:rPr>
                <w:rFonts w:ascii="Times New Roman" w:eastAsia="Calibri" w:hAnsi="Times New Roman"/>
                <w:b/>
                <w:color w:val="000000" w:themeColor="text1"/>
                <w:sz w:val="24"/>
                <w:szCs w:val="24"/>
                <w:u w:val="single"/>
              </w:rPr>
              <w:t>содержание</w:t>
            </w:r>
            <w:r w:rsidRPr="00DD65B3">
              <w:rPr>
                <w:rFonts w:ascii="Times New Roman" w:eastAsia="Calibri" w:hAnsi="Times New Roman"/>
                <w:color w:val="000000" w:themeColor="text1"/>
                <w:sz w:val="24"/>
                <w:szCs w:val="24"/>
              </w:rPr>
              <w:t xml:space="preserve"> правоотношения.</w:t>
            </w:r>
          </w:p>
          <w:p w:rsidR="00EE049F" w:rsidRPr="00DD65B3" w:rsidRDefault="00EE049F" w:rsidP="00F11E1C">
            <w:pPr>
              <w:rPr>
                <w:rFonts w:ascii="Times New Roman" w:eastAsia="Calibri" w:hAnsi="Times New Roman"/>
                <w:color w:val="000000" w:themeColor="text1"/>
                <w:sz w:val="24"/>
                <w:szCs w:val="24"/>
              </w:rPr>
            </w:pPr>
          </w:p>
          <w:p w:rsidR="00EE049F" w:rsidRPr="00DD65B3" w:rsidRDefault="00EE049F"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2. Права, которые дают своим обладателям юридическое превосходство над</w:t>
            </w:r>
            <w:r w:rsidR="003B26A5">
              <w:rPr>
                <w:rFonts w:ascii="Times New Roman" w:hAnsi="Times New Roman" w:cs="Times New Roman"/>
                <w:color w:val="000000" w:themeColor="text1"/>
                <w:sz w:val="24"/>
                <w:szCs w:val="24"/>
              </w:rPr>
              <w:t xml:space="preserve"> </w:t>
            </w:r>
            <w:r w:rsidRPr="00DD65B3">
              <w:rPr>
                <w:rFonts w:ascii="Times New Roman" w:hAnsi="Times New Roman" w:cs="Times New Roman"/>
                <w:color w:val="000000" w:themeColor="text1"/>
                <w:sz w:val="24"/>
                <w:szCs w:val="24"/>
              </w:rPr>
              <w:t xml:space="preserve">другими называются </w:t>
            </w:r>
            <w:r w:rsidRPr="00DD65B3">
              <w:rPr>
                <w:rFonts w:ascii="Times New Roman" w:hAnsi="Times New Roman" w:cs="Times New Roman"/>
                <w:b/>
                <w:bCs/>
                <w:color w:val="000000" w:themeColor="text1"/>
                <w:sz w:val="24"/>
                <w:szCs w:val="24"/>
                <w:u w:val="single"/>
              </w:rPr>
              <w:t>преимущественными.</w:t>
            </w:r>
          </w:p>
          <w:p w:rsidR="00EE049F" w:rsidRPr="00DD65B3" w:rsidRDefault="00EE049F" w:rsidP="00F11E1C">
            <w:pPr>
              <w:rPr>
                <w:rFonts w:ascii="Times New Roman" w:eastAsia="Calibri" w:hAnsi="Times New Roman"/>
                <w:color w:val="000000" w:themeColor="text1"/>
                <w:sz w:val="24"/>
                <w:szCs w:val="24"/>
              </w:rPr>
            </w:pPr>
          </w:p>
          <w:p w:rsidR="00EE049F" w:rsidRPr="00DD65B3" w:rsidRDefault="00EE049F" w:rsidP="00F11E1C">
            <w:pPr>
              <w:pStyle w:val="a4"/>
              <w:ind w:left="0"/>
              <w:jc w:val="both"/>
              <w:rPr>
                <w:rFonts w:ascii="Times New Roman" w:hAnsi="Times New Roman" w:cs="Times New Roman"/>
                <w:color w:val="000000" w:themeColor="text1"/>
                <w:sz w:val="24"/>
                <w:szCs w:val="24"/>
                <w:shd w:val="clear" w:color="auto" w:fill="FFFFFF"/>
              </w:rPr>
            </w:pPr>
            <w:r w:rsidRPr="00DD65B3">
              <w:rPr>
                <w:rFonts w:ascii="Times New Roman" w:hAnsi="Times New Roman" w:cs="Times New Roman"/>
                <w:color w:val="000000" w:themeColor="text1"/>
                <w:sz w:val="24"/>
                <w:szCs w:val="24"/>
                <w:shd w:val="clear" w:color="auto" w:fill="FFFFFF"/>
              </w:rPr>
              <w:t>3. Вещи в гражданском обороте делятся на:</w:t>
            </w:r>
          </w:p>
          <w:p w:rsidR="00EE049F" w:rsidRPr="00DD65B3" w:rsidRDefault="00EE049F"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shd w:val="clear" w:color="auto" w:fill="FFFFFF"/>
                <w:lang w:eastAsia="ru-RU"/>
              </w:rPr>
              <w:t>а) индивидуально-определенные;</w:t>
            </w:r>
          </w:p>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b/>
                <w:color w:val="000000" w:themeColor="text1"/>
                <w:sz w:val="24"/>
                <w:szCs w:val="24"/>
                <w:shd w:val="clear" w:color="auto" w:fill="FFFFFF"/>
                <w:lang w:eastAsia="ru-RU"/>
              </w:rPr>
              <w:t>б) определяемые родовыми признаками;</w:t>
            </w:r>
          </w:p>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shd w:val="clear" w:color="auto" w:fill="FFFFFF"/>
                <w:lang w:eastAsia="ru-RU"/>
              </w:rPr>
              <w:t>в) искусственные по происхождению;</w:t>
            </w:r>
          </w:p>
          <w:p w:rsidR="00EE049F" w:rsidRPr="00DD65B3" w:rsidRDefault="00EE049F"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shd w:val="clear" w:color="auto" w:fill="FFFFFF"/>
                <w:lang w:eastAsia="ru-RU"/>
              </w:rPr>
              <w:t>г) однородные по составу.</w:t>
            </w:r>
          </w:p>
          <w:p w:rsidR="00EE049F" w:rsidRPr="00DD65B3" w:rsidRDefault="00EE049F" w:rsidP="00F11E1C">
            <w:pPr>
              <w:rPr>
                <w:rFonts w:ascii="Times New Roman" w:eastAsia="Calibri" w:hAnsi="Times New Roman"/>
                <w:color w:val="000000" w:themeColor="text1"/>
                <w:sz w:val="24"/>
                <w:szCs w:val="24"/>
              </w:rPr>
            </w:pPr>
          </w:p>
          <w:p w:rsidR="005C33E4" w:rsidRPr="00DD65B3" w:rsidRDefault="005C33E4" w:rsidP="00F11E1C">
            <w:pPr>
              <w:pStyle w:val="a4"/>
              <w:ind w:left="0"/>
              <w:jc w:val="both"/>
              <w:rPr>
                <w:rFonts w:ascii="Times New Roman" w:hAnsi="Times New Roman" w:cs="Times New Roman"/>
                <w:color w:val="000000" w:themeColor="text1"/>
                <w:sz w:val="24"/>
                <w:szCs w:val="24"/>
                <w:shd w:val="clear" w:color="auto" w:fill="FFFFFF"/>
              </w:rPr>
            </w:pPr>
            <w:r w:rsidRPr="00DD65B3">
              <w:rPr>
                <w:rFonts w:ascii="Times New Roman" w:hAnsi="Times New Roman" w:cs="Times New Roman"/>
                <w:color w:val="000000" w:themeColor="text1"/>
                <w:sz w:val="24"/>
                <w:szCs w:val="24"/>
                <w:shd w:val="clear" w:color="auto" w:fill="FFFFFF"/>
              </w:rPr>
              <w:t>4. Объектами гражданского права не являются:</w:t>
            </w:r>
          </w:p>
          <w:p w:rsidR="005C33E4" w:rsidRPr="00DD65B3" w:rsidRDefault="005C33E4"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hAnsi="Times New Roman" w:cs="Times New Roman"/>
                <w:color w:val="000000" w:themeColor="text1"/>
                <w:sz w:val="24"/>
                <w:szCs w:val="24"/>
                <w:shd w:val="clear" w:color="auto" w:fill="FFFFFF"/>
              </w:rPr>
              <w:t>а) интеллектуальная собственность;</w:t>
            </w:r>
          </w:p>
          <w:p w:rsidR="005C33E4" w:rsidRPr="00DD65B3" w:rsidRDefault="005C33E4"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hAnsi="Times New Roman" w:cs="Times New Roman"/>
                <w:color w:val="000000" w:themeColor="text1"/>
                <w:sz w:val="24"/>
                <w:szCs w:val="24"/>
                <w:shd w:val="clear" w:color="auto" w:fill="FFFFFF"/>
              </w:rPr>
              <w:t>б) работы и услуги;</w:t>
            </w:r>
          </w:p>
          <w:p w:rsidR="005C33E4" w:rsidRPr="00DD65B3" w:rsidRDefault="005C33E4"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hAnsi="Times New Roman" w:cs="Times New Roman"/>
                <w:color w:val="000000" w:themeColor="text1"/>
                <w:sz w:val="24"/>
                <w:szCs w:val="24"/>
                <w:shd w:val="clear" w:color="auto" w:fill="FFFFFF"/>
              </w:rPr>
              <w:t>в) имущественные права;</w:t>
            </w:r>
          </w:p>
          <w:p w:rsidR="005C33E4" w:rsidRPr="00DD65B3" w:rsidRDefault="005C33E4"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hAnsi="Times New Roman" w:cs="Times New Roman"/>
                <w:color w:val="000000" w:themeColor="text1"/>
                <w:sz w:val="24"/>
                <w:szCs w:val="24"/>
                <w:shd w:val="clear" w:color="auto" w:fill="FFFFFF"/>
              </w:rPr>
              <w:t>г) ценные бумаги;</w:t>
            </w:r>
          </w:p>
          <w:p w:rsidR="005C33E4" w:rsidRPr="00DD65B3" w:rsidRDefault="005C33E4" w:rsidP="00F11E1C">
            <w:pPr>
              <w:pStyle w:val="a4"/>
              <w:ind w:left="0"/>
              <w:jc w:val="both"/>
              <w:rPr>
                <w:rStyle w:val="ab"/>
                <w:rFonts w:ascii="Times New Roman" w:hAnsi="Times New Roman"/>
                <w:bCs w:val="0"/>
                <w:color w:val="000000" w:themeColor="text1"/>
                <w:sz w:val="24"/>
                <w:szCs w:val="24"/>
                <w:lang w:eastAsia="ru-RU"/>
              </w:rPr>
            </w:pPr>
            <w:r w:rsidRPr="00DD65B3">
              <w:rPr>
                <w:rStyle w:val="ab"/>
                <w:rFonts w:ascii="Times New Roman" w:hAnsi="Times New Roman"/>
                <w:color w:val="000000" w:themeColor="text1"/>
                <w:sz w:val="24"/>
                <w:szCs w:val="24"/>
                <w:shd w:val="clear" w:color="auto" w:fill="FFFFFF"/>
              </w:rPr>
              <w:t>д</w:t>
            </w:r>
            <w:r w:rsidRPr="00DD65B3">
              <w:rPr>
                <w:rStyle w:val="ab"/>
                <w:color w:val="000000" w:themeColor="text1"/>
                <w:sz w:val="24"/>
                <w:szCs w:val="24"/>
                <w:shd w:val="clear" w:color="auto" w:fill="FFFFFF"/>
              </w:rPr>
              <w:t>) </w:t>
            </w:r>
            <w:r w:rsidRPr="00DD65B3">
              <w:rPr>
                <w:rStyle w:val="ab"/>
                <w:rFonts w:ascii="Times New Roman" w:hAnsi="Times New Roman"/>
                <w:color w:val="000000" w:themeColor="text1"/>
                <w:sz w:val="24"/>
                <w:szCs w:val="24"/>
                <w:shd w:val="clear" w:color="auto" w:fill="FFFFFF"/>
              </w:rPr>
              <w:t>юридические лица;</w:t>
            </w:r>
          </w:p>
          <w:p w:rsidR="005C33E4" w:rsidRPr="00DD65B3" w:rsidRDefault="005C33E4" w:rsidP="00F11E1C">
            <w:pPr>
              <w:pStyle w:val="a4"/>
              <w:ind w:left="0"/>
              <w:jc w:val="both"/>
              <w:rPr>
                <w:rFonts w:ascii="Times New Roman" w:hAnsi="Times New Roman" w:cs="Times New Roman"/>
                <w:color w:val="000000" w:themeColor="text1"/>
                <w:sz w:val="24"/>
                <w:szCs w:val="24"/>
                <w:shd w:val="clear" w:color="auto" w:fill="FFFFFF"/>
              </w:rPr>
            </w:pPr>
            <w:r w:rsidRPr="00DD65B3">
              <w:rPr>
                <w:rFonts w:ascii="Times New Roman" w:hAnsi="Times New Roman" w:cs="Times New Roman"/>
                <w:color w:val="000000" w:themeColor="text1"/>
                <w:sz w:val="24"/>
                <w:szCs w:val="24"/>
                <w:shd w:val="clear" w:color="auto" w:fill="FFFFFF"/>
              </w:rPr>
              <w:t>е) животные.</w:t>
            </w: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5. К унитарному юридическому лицу относят:</w:t>
            </w: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а) хозяйственное партнерство; </w:t>
            </w: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б) потребительский кооператив; </w:t>
            </w: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в) общины коренных малочисленных народов Российской Федерации; </w:t>
            </w:r>
          </w:p>
          <w:p w:rsidR="009D0177" w:rsidRPr="00DD65B3" w:rsidRDefault="009D0177"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г) учреждение.</w:t>
            </w: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6. Денежные поступления в результате использования имущества (арендная плата, проценты по вкладу) – это </w:t>
            </w:r>
            <w:r w:rsidRPr="00DD65B3">
              <w:rPr>
                <w:rFonts w:ascii="Times New Roman" w:eastAsia="Times New Roman" w:hAnsi="Times New Roman" w:cs="Times New Roman"/>
                <w:b/>
                <w:color w:val="000000" w:themeColor="text1"/>
                <w:sz w:val="24"/>
                <w:szCs w:val="24"/>
                <w:u w:val="single"/>
                <w:lang w:eastAsia="ru-RU"/>
              </w:rPr>
              <w:t>доходы</w:t>
            </w:r>
            <w:r w:rsidRPr="00DD65B3">
              <w:rPr>
                <w:rFonts w:ascii="Times New Roman" w:eastAsia="Times New Roman" w:hAnsi="Times New Roman" w:cs="Times New Roman"/>
                <w:color w:val="000000" w:themeColor="text1"/>
                <w:sz w:val="24"/>
                <w:szCs w:val="24"/>
                <w:lang w:eastAsia="ru-RU"/>
              </w:rPr>
              <w:t>.</w:t>
            </w:r>
          </w:p>
          <w:p w:rsidR="009D0177" w:rsidRPr="00DD65B3" w:rsidRDefault="009D0177" w:rsidP="00F11E1C">
            <w:pPr>
              <w:jc w:val="both"/>
              <w:rPr>
                <w:rFonts w:ascii="Times New Roman" w:eastAsia="Times New Roman" w:hAnsi="Times New Roman" w:cs="Times New Roman"/>
                <w:color w:val="000000" w:themeColor="text1"/>
                <w:sz w:val="24"/>
                <w:szCs w:val="24"/>
                <w:lang w:eastAsia="ru-RU"/>
              </w:rPr>
            </w:pPr>
          </w:p>
          <w:p w:rsidR="009D0177" w:rsidRPr="00DD65B3" w:rsidRDefault="009D0177"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7. Число участников общества с ограниченной ответственностью: </w:t>
            </w:r>
          </w:p>
          <w:p w:rsidR="009D0177" w:rsidRPr="00DD65B3" w:rsidRDefault="009D0177"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а) законом не установлено; </w:t>
            </w:r>
          </w:p>
          <w:p w:rsidR="009D0177" w:rsidRPr="00DD65B3" w:rsidRDefault="009D0177"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б) устанавливается уставом; </w:t>
            </w:r>
          </w:p>
          <w:p w:rsidR="009D0177" w:rsidRPr="00DD65B3" w:rsidRDefault="009D0177" w:rsidP="00F11E1C">
            <w:pPr>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 xml:space="preserve">в) не должно превышать 50 членов; </w:t>
            </w:r>
          </w:p>
          <w:p w:rsidR="009D0177" w:rsidRPr="00DD65B3" w:rsidRDefault="009D0177"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г) не должно превышать 150 членов.</w:t>
            </w:r>
          </w:p>
          <w:p w:rsidR="00FB5269" w:rsidRPr="00DD65B3" w:rsidRDefault="00FB5269" w:rsidP="00F11E1C">
            <w:pPr>
              <w:pStyle w:val="a4"/>
              <w:ind w:left="0"/>
              <w:jc w:val="both"/>
              <w:rPr>
                <w:rFonts w:ascii="Times New Roman" w:eastAsia="Times New Roman" w:hAnsi="Times New Roman" w:cs="Times New Roman"/>
                <w:color w:val="000000" w:themeColor="text1"/>
                <w:sz w:val="24"/>
                <w:szCs w:val="24"/>
                <w:lang w:eastAsia="ru-RU"/>
              </w:rPr>
            </w:pPr>
          </w:p>
          <w:p w:rsidR="00FB5269" w:rsidRPr="00DD65B3" w:rsidRDefault="00FB5269"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8. Движимым имуществом признается:</w:t>
            </w:r>
          </w:p>
          <w:p w:rsidR="00FB5269" w:rsidRPr="00DD65B3" w:rsidRDefault="00FB5269"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а) дом;</w:t>
            </w:r>
          </w:p>
          <w:p w:rsidR="00FB5269" w:rsidRPr="00DD65B3" w:rsidRDefault="00FB5269" w:rsidP="00F11E1C">
            <w:pPr>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б) космические объекты;</w:t>
            </w:r>
          </w:p>
          <w:p w:rsidR="00FB5269" w:rsidRPr="00DD65B3" w:rsidRDefault="00FB5269" w:rsidP="00F11E1C">
            <w:pPr>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в) наличные деньги;</w:t>
            </w:r>
          </w:p>
          <w:p w:rsidR="00FB5269" w:rsidRPr="00DD65B3" w:rsidRDefault="00FB5269"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г) документарные ценные бумаги.</w:t>
            </w:r>
          </w:p>
          <w:p w:rsidR="00FB5269" w:rsidRPr="00DD65B3" w:rsidRDefault="00FB5269" w:rsidP="00F11E1C">
            <w:pPr>
              <w:pStyle w:val="a4"/>
              <w:ind w:left="0"/>
              <w:jc w:val="both"/>
              <w:rPr>
                <w:rFonts w:ascii="Times New Roman" w:eastAsia="Times New Roman" w:hAnsi="Times New Roman" w:cs="Times New Roman"/>
                <w:color w:val="000000" w:themeColor="text1"/>
                <w:sz w:val="24"/>
                <w:szCs w:val="24"/>
                <w:lang w:eastAsia="ru-RU"/>
              </w:rPr>
            </w:pPr>
          </w:p>
          <w:p w:rsidR="00FB5269" w:rsidRPr="00DD65B3" w:rsidRDefault="00FB5269"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9. К корпоративному юридическому лицу относится:</w:t>
            </w:r>
          </w:p>
          <w:p w:rsidR="00FB5269" w:rsidRPr="00DD65B3" w:rsidRDefault="00FB5269"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 xml:space="preserve">а) производственный кооператив; </w:t>
            </w:r>
          </w:p>
          <w:p w:rsidR="00FB5269" w:rsidRPr="00DD65B3" w:rsidRDefault="00FB5269"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б) фонд; </w:t>
            </w:r>
          </w:p>
          <w:p w:rsidR="00FB5269" w:rsidRPr="00DD65B3" w:rsidRDefault="00FB5269"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в) учреждение; </w:t>
            </w:r>
          </w:p>
          <w:p w:rsidR="00FB5269" w:rsidRPr="00DD65B3" w:rsidRDefault="00FB5269"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г) религиозная организация.</w:t>
            </w:r>
          </w:p>
          <w:p w:rsidR="00FB5269" w:rsidRPr="00DD65B3" w:rsidRDefault="00FB5269" w:rsidP="00F11E1C">
            <w:pPr>
              <w:rPr>
                <w:rFonts w:ascii="Times New Roman" w:eastAsia="Calibri" w:hAnsi="Times New Roman"/>
                <w:sz w:val="24"/>
                <w:szCs w:val="24"/>
              </w:rPr>
            </w:pPr>
          </w:p>
          <w:p w:rsidR="00616FCE" w:rsidRPr="00DD65B3" w:rsidRDefault="00616FCE"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10. К некоммерческой организации относится:</w:t>
            </w:r>
          </w:p>
          <w:p w:rsidR="00616FCE" w:rsidRPr="00DD65B3" w:rsidRDefault="00616FCE" w:rsidP="00F11E1C">
            <w:pPr>
              <w:pStyle w:val="a4"/>
              <w:ind w:left="0"/>
              <w:jc w:val="both"/>
              <w:rPr>
                <w:rFonts w:ascii="Times New Roman" w:eastAsia="Times New Roman" w:hAnsi="Times New Roman" w:cs="Times New Roman"/>
                <w:b/>
                <w:color w:val="000000" w:themeColor="text1"/>
                <w:sz w:val="24"/>
                <w:szCs w:val="24"/>
                <w:lang w:eastAsia="ru-RU"/>
              </w:rPr>
            </w:pPr>
            <w:r w:rsidRPr="00DD65B3">
              <w:rPr>
                <w:rFonts w:ascii="Times New Roman" w:eastAsia="Times New Roman" w:hAnsi="Times New Roman" w:cs="Times New Roman"/>
                <w:b/>
                <w:color w:val="000000" w:themeColor="text1"/>
                <w:sz w:val="24"/>
                <w:szCs w:val="24"/>
                <w:lang w:eastAsia="ru-RU"/>
              </w:rPr>
              <w:t xml:space="preserve">а) товарищество собственников недвижимости; </w:t>
            </w:r>
          </w:p>
          <w:p w:rsidR="00616FCE" w:rsidRPr="00DD65B3" w:rsidRDefault="00616FCE"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б) производственный кооператив; </w:t>
            </w:r>
          </w:p>
          <w:p w:rsidR="00616FCE" w:rsidRPr="00DD65B3" w:rsidRDefault="00616FCE"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 xml:space="preserve">в) общество с ограниченной ответственностью; </w:t>
            </w:r>
          </w:p>
          <w:p w:rsidR="00616FCE" w:rsidRPr="00DD65B3" w:rsidRDefault="00616FCE"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lang w:eastAsia="ru-RU"/>
              </w:rPr>
              <w:t>г) хозяйственное товарищество.</w:t>
            </w:r>
          </w:p>
          <w:p w:rsidR="00616FCE" w:rsidRPr="00DD65B3" w:rsidRDefault="00616FCE" w:rsidP="00F11E1C">
            <w:pPr>
              <w:rPr>
                <w:rFonts w:ascii="Times New Roman" w:eastAsia="Calibri" w:hAnsi="Times New Roman"/>
                <w:sz w:val="24"/>
                <w:szCs w:val="24"/>
              </w:rPr>
            </w:pPr>
          </w:p>
          <w:p w:rsidR="00616FCE" w:rsidRPr="00DD65B3" w:rsidRDefault="00616FCE" w:rsidP="00F11E1C">
            <w:pPr>
              <w:rPr>
                <w:rFonts w:ascii="Times New Roman" w:eastAsia="Calibri" w:hAnsi="Times New Roman"/>
                <w:sz w:val="24"/>
                <w:szCs w:val="24"/>
              </w:rPr>
            </w:pPr>
            <w:r w:rsidRPr="00DD65B3">
              <w:rPr>
                <w:rFonts w:ascii="Times New Roman" w:eastAsia="Calibri" w:hAnsi="Times New Roman"/>
                <w:sz w:val="24"/>
                <w:szCs w:val="24"/>
              </w:rPr>
              <w:lastRenderedPageBreak/>
              <w:t xml:space="preserve">11. Исполнение обязательства одной из сторон, которое обусловлено исполнением другой стороной своих обязательств, называется </w:t>
            </w:r>
            <w:r w:rsidRPr="00DD65B3">
              <w:rPr>
                <w:rFonts w:ascii="Times New Roman" w:eastAsia="Calibri" w:hAnsi="Times New Roman"/>
                <w:b/>
                <w:sz w:val="24"/>
                <w:szCs w:val="24"/>
                <w:u w:val="single"/>
              </w:rPr>
              <w:t>встречным</w:t>
            </w:r>
            <w:r w:rsidRPr="00DD65B3">
              <w:rPr>
                <w:rFonts w:ascii="Times New Roman" w:eastAsia="Calibri" w:hAnsi="Times New Roman"/>
                <w:sz w:val="24"/>
                <w:szCs w:val="24"/>
              </w:rPr>
              <w:t>.</w:t>
            </w:r>
          </w:p>
          <w:p w:rsidR="00FB5269" w:rsidRPr="00DD65B3" w:rsidRDefault="00FB5269" w:rsidP="00F11E1C">
            <w:pPr>
              <w:rPr>
                <w:rFonts w:ascii="Times New Roman" w:eastAsia="Calibri" w:hAnsi="Times New Roman"/>
                <w:sz w:val="24"/>
                <w:szCs w:val="24"/>
              </w:rPr>
            </w:pPr>
          </w:p>
          <w:p w:rsidR="009F5B71" w:rsidRPr="00DD65B3" w:rsidRDefault="009F5B71" w:rsidP="00F11E1C">
            <w:pPr>
              <w:rPr>
                <w:rFonts w:ascii="Times New Roman" w:eastAsia="Calibri" w:hAnsi="Times New Roman"/>
                <w:sz w:val="24"/>
                <w:szCs w:val="24"/>
              </w:rPr>
            </w:pPr>
            <w:r w:rsidRPr="00DD65B3">
              <w:rPr>
                <w:rFonts w:ascii="Times New Roman" w:eastAsia="Calibri" w:hAnsi="Times New Roman"/>
                <w:sz w:val="24"/>
                <w:szCs w:val="24"/>
              </w:rPr>
              <w:t>12. </w:t>
            </w:r>
            <w:r w:rsidRPr="00DD65B3">
              <w:rPr>
                <w:rFonts w:ascii="Times New Roman" w:hAnsi="Times New Roman" w:cs="Times New Roman"/>
                <w:color w:val="000000" w:themeColor="text1"/>
                <w:sz w:val="24"/>
                <w:szCs w:val="24"/>
                <w:shd w:val="clear" w:color="auto" w:fill="FFFFFF"/>
              </w:rPr>
              <w:t>Основной признак недвижимости:</w:t>
            </w:r>
          </w:p>
          <w:p w:rsidR="009F5B71" w:rsidRPr="00DD65B3" w:rsidRDefault="009F5B71" w:rsidP="00F11E1C">
            <w:pPr>
              <w:pStyle w:val="a4"/>
              <w:ind w:left="0"/>
              <w:jc w:val="both"/>
              <w:rPr>
                <w:rFonts w:ascii="Times New Roman" w:eastAsia="Times New Roman" w:hAnsi="Times New Roman" w:cs="Times New Roman"/>
                <w:b/>
                <w:color w:val="000000" w:themeColor="text1"/>
                <w:sz w:val="24"/>
                <w:szCs w:val="24"/>
                <w:shd w:val="clear" w:color="auto" w:fill="FFFFFF"/>
                <w:lang w:eastAsia="ru-RU"/>
              </w:rPr>
            </w:pPr>
            <w:r w:rsidRPr="00DD65B3">
              <w:rPr>
                <w:rFonts w:ascii="Times New Roman" w:eastAsia="Times New Roman" w:hAnsi="Times New Roman" w:cs="Times New Roman"/>
                <w:b/>
                <w:color w:val="000000" w:themeColor="text1"/>
                <w:sz w:val="24"/>
                <w:szCs w:val="24"/>
                <w:shd w:val="clear" w:color="auto" w:fill="FFFFFF"/>
                <w:lang w:eastAsia="ru-RU"/>
              </w:rPr>
              <w:t>а) прочная связь с землей;</w:t>
            </w:r>
          </w:p>
          <w:p w:rsidR="009F5B71" w:rsidRPr="00DD65B3" w:rsidRDefault="009F5B71" w:rsidP="00F11E1C">
            <w:pPr>
              <w:pStyle w:val="a4"/>
              <w:ind w:left="0"/>
              <w:jc w:val="both"/>
              <w:rPr>
                <w:rFonts w:ascii="Times New Roman" w:eastAsia="Times New Roman" w:hAnsi="Times New Roman" w:cs="Times New Roman"/>
                <w:color w:val="000000" w:themeColor="text1"/>
                <w:sz w:val="24"/>
                <w:szCs w:val="24"/>
                <w:shd w:val="clear" w:color="auto" w:fill="FFFFFF"/>
                <w:lang w:eastAsia="ru-RU"/>
              </w:rPr>
            </w:pPr>
            <w:r w:rsidRPr="00DD65B3">
              <w:rPr>
                <w:rFonts w:ascii="Times New Roman" w:eastAsia="Times New Roman" w:hAnsi="Times New Roman" w:cs="Times New Roman"/>
                <w:color w:val="000000" w:themeColor="text1"/>
                <w:sz w:val="24"/>
                <w:szCs w:val="24"/>
                <w:shd w:val="clear" w:color="auto" w:fill="FFFFFF"/>
                <w:lang w:eastAsia="ru-RU"/>
              </w:rPr>
              <w:t>б) ограничение оборотоспособности;</w:t>
            </w:r>
          </w:p>
          <w:p w:rsidR="009F5B71" w:rsidRPr="00DD65B3" w:rsidRDefault="009F5B71" w:rsidP="00F11E1C">
            <w:pPr>
              <w:pStyle w:val="a4"/>
              <w:ind w:left="0"/>
              <w:jc w:val="both"/>
              <w:rPr>
                <w:rFonts w:ascii="Times New Roman" w:eastAsia="Times New Roman" w:hAnsi="Times New Roman" w:cs="Times New Roman"/>
                <w:color w:val="000000" w:themeColor="text1"/>
                <w:sz w:val="24"/>
                <w:szCs w:val="24"/>
                <w:shd w:val="clear" w:color="auto" w:fill="FFFFFF"/>
                <w:lang w:eastAsia="ru-RU"/>
              </w:rPr>
            </w:pPr>
            <w:r w:rsidRPr="00DD65B3">
              <w:rPr>
                <w:rFonts w:ascii="Times New Roman" w:eastAsia="Times New Roman" w:hAnsi="Times New Roman" w:cs="Times New Roman"/>
                <w:color w:val="000000" w:themeColor="text1"/>
                <w:sz w:val="24"/>
                <w:szCs w:val="24"/>
                <w:shd w:val="clear" w:color="auto" w:fill="FFFFFF"/>
                <w:lang w:eastAsia="ru-RU"/>
              </w:rPr>
              <w:t>в) высокая стоимость;</w:t>
            </w:r>
          </w:p>
          <w:p w:rsidR="009F5B71" w:rsidRPr="00DD65B3" w:rsidRDefault="009F5B71" w:rsidP="00F11E1C">
            <w:pPr>
              <w:pStyle w:val="a4"/>
              <w:ind w:left="0"/>
              <w:jc w:val="both"/>
              <w:rPr>
                <w:rFonts w:ascii="Times New Roman" w:eastAsia="Times New Roman" w:hAnsi="Times New Roman" w:cs="Times New Roman"/>
                <w:color w:val="000000" w:themeColor="text1"/>
                <w:sz w:val="24"/>
                <w:szCs w:val="24"/>
                <w:lang w:eastAsia="ru-RU"/>
              </w:rPr>
            </w:pPr>
            <w:r w:rsidRPr="00DD65B3">
              <w:rPr>
                <w:rFonts w:ascii="Times New Roman" w:eastAsia="Times New Roman" w:hAnsi="Times New Roman" w:cs="Times New Roman"/>
                <w:color w:val="000000" w:themeColor="text1"/>
                <w:sz w:val="24"/>
                <w:szCs w:val="24"/>
                <w:shd w:val="clear" w:color="auto" w:fill="FFFFFF"/>
                <w:lang w:eastAsia="ru-RU"/>
              </w:rPr>
              <w:t>г) необходимость специального разрешения для включения в оборот.</w:t>
            </w:r>
          </w:p>
          <w:p w:rsidR="009F5B71" w:rsidRPr="00DD65B3" w:rsidRDefault="009F5B71" w:rsidP="00F11E1C">
            <w:pPr>
              <w:rPr>
                <w:rFonts w:ascii="Times New Roman" w:eastAsia="Calibri" w:hAnsi="Times New Roman"/>
                <w:sz w:val="24"/>
                <w:szCs w:val="24"/>
              </w:rPr>
            </w:pPr>
          </w:p>
          <w:p w:rsidR="002071B6" w:rsidRPr="00DD65B3" w:rsidRDefault="002071B6" w:rsidP="00F11E1C">
            <w:pPr>
              <w:pStyle w:val="a4"/>
              <w:ind w:left="0"/>
              <w:jc w:val="both"/>
              <w:rPr>
                <w:rFonts w:ascii="Times New Roman" w:hAnsi="Times New Roman" w:cs="Times New Roman"/>
                <w:color w:val="000000" w:themeColor="text1"/>
                <w:sz w:val="24"/>
                <w:szCs w:val="24"/>
                <w:shd w:val="clear" w:color="auto" w:fill="FFFFFF"/>
              </w:rPr>
            </w:pPr>
            <w:r w:rsidRPr="00DD65B3">
              <w:rPr>
                <w:rFonts w:ascii="Times New Roman" w:hAnsi="Times New Roman" w:cs="Times New Roman"/>
                <w:color w:val="000000" w:themeColor="text1"/>
                <w:sz w:val="24"/>
                <w:szCs w:val="24"/>
                <w:shd w:val="clear" w:color="auto" w:fill="FFFFFF"/>
              </w:rPr>
              <w:t>13. Потребляемыми вещами являются такие вещи, которые:</w:t>
            </w:r>
          </w:p>
          <w:p w:rsidR="002071B6" w:rsidRPr="00DD65B3" w:rsidRDefault="002071B6" w:rsidP="00F11E1C">
            <w:pPr>
              <w:pStyle w:val="a4"/>
              <w:ind w:left="0"/>
              <w:jc w:val="both"/>
              <w:rPr>
                <w:rFonts w:ascii="Times New Roman" w:eastAsia="Times New Roman" w:hAnsi="Times New Roman" w:cs="Times New Roman"/>
                <w:b/>
                <w:color w:val="000000" w:themeColor="text1"/>
                <w:sz w:val="24"/>
                <w:szCs w:val="24"/>
                <w:shd w:val="clear" w:color="auto" w:fill="FFFFFF"/>
                <w:lang w:eastAsia="ru-RU"/>
              </w:rPr>
            </w:pPr>
            <w:r w:rsidRPr="00DD65B3">
              <w:rPr>
                <w:rFonts w:ascii="Times New Roman" w:eastAsia="Times New Roman" w:hAnsi="Times New Roman" w:cs="Times New Roman"/>
                <w:b/>
                <w:color w:val="000000" w:themeColor="text1"/>
                <w:sz w:val="24"/>
                <w:szCs w:val="24"/>
                <w:shd w:val="clear" w:color="auto" w:fill="FFFFFF"/>
                <w:lang w:eastAsia="ru-RU"/>
              </w:rPr>
              <w:t>а) уничтожаются или утрачивают свои первоначальные свойства при использовании по назначению;</w:t>
            </w:r>
          </w:p>
          <w:p w:rsidR="002071B6" w:rsidRPr="00DD65B3" w:rsidRDefault="002071B6" w:rsidP="00F11E1C">
            <w:pPr>
              <w:pStyle w:val="a4"/>
              <w:ind w:left="0"/>
              <w:jc w:val="both"/>
              <w:rPr>
                <w:rFonts w:ascii="Times New Roman" w:eastAsia="Times New Roman" w:hAnsi="Times New Roman" w:cs="Times New Roman"/>
                <w:color w:val="000000" w:themeColor="text1"/>
                <w:sz w:val="24"/>
                <w:szCs w:val="24"/>
                <w:shd w:val="clear" w:color="auto" w:fill="FFFFFF"/>
                <w:lang w:eastAsia="ru-RU"/>
              </w:rPr>
            </w:pPr>
            <w:r w:rsidRPr="00DD65B3">
              <w:rPr>
                <w:rFonts w:ascii="Times New Roman" w:eastAsia="Times New Roman" w:hAnsi="Times New Roman" w:cs="Times New Roman"/>
                <w:color w:val="000000" w:themeColor="text1"/>
                <w:sz w:val="24"/>
                <w:szCs w:val="24"/>
                <w:shd w:val="clear" w:color="auto" w:fill="FFFFFF"/>
                <w:lang w:eastAsia="ru-RU"/>
              </w:rPr>
              <w:t>б) могут обмениваться на другие вещи;</w:t>
            </w:r>
          </w:p>
          <w:p w:rsidR="002071B6" w:rsidRPr="00DD65B3" w:rsidRDefault="002071B6" w:rsidP="00F11E1C">
            <w:pPr>
              <w:pStyle w:val="a4"/>
              <w:ind w:left="0"/>
              <w:jc w:val="both"/>
              <w:rPr>
                <w:rFonts w:ascii="Times New Roman" w:eastAsia="Times New Roman" w:hAnsi="Times New Roman" w:cs="Times New Roman"/>
                <w:color w:val="000000" w:themeColor="text1"/>
                <w:sz w:val="24"/>
                <w:szCs w:val="24"/>
                <w:shd w:val="clear" w:color="auto" w:fill="FFFFFF"/>
                <w:lang w:eastAsia="ru-RU"/>
              </w:rPr>
            </w:pPr>
            <w:r w:rsidRPr="00DD65B3">
              <w:rPr>
                <w:rFonts w:ascii="Times New Roman" w:eastAsia="Times New Roman" w:hAnsi="Times New Roman" w:cs="Times New Roman"/>
                <w:color w:val="000000" w:themeColor="text1"/>
                <w:sz w:val="24"/>
                <w:szCs w:val="24"/>
                <w:shd w:val="clear" w:color="auto" w:fill="FFFFFF"/>
                <w:lang w:eastAsia="ru-RU"/>
              </w:rPr>
              <w:t>в) обладают характеристиками, делающими вещь уникальной;</w:t>
            </w:r>
          </w:p>
          <w:p w:rsidR="002071B6" w:rsidRPr="00DD65B3" w:rsidRDefault="002071B6" w:rsidP="00F11E1C">
            <w:pPr>
              <w:pStyle w:val="a4"/>
              <w:ind w:left="0"/>
              <w:jc w:val="both"/>
              <w:rPr>
                <w:rFonts w:ascii="Times New Roman" w:eastAsia="Times New Roman" w:hAnsi="Times New Roman" w:cs="Times New Roman"/>
                <w:color w:val="000000" w:themeColor="text1"/>
                <w:sz w:val="24"/>
                <w:szCs w:val="24"/>
                <w:shd w:val="clear" w:color="auto" w:fill="FFFFFF"/>
                <w:lang w:eastAsia="ru-RU"/>
              </w:rPr>
            </w:pPr>
            <w:r w:rsidRPr="00DD65B3">
              <w:rPr>
                <w:rFonts w:ascii="Times New Roman" w:eastAsia="Times New Roman" w:hAnsi="Times New Roman" w:cs="Times New Roman"/>
                <w:color w:val="000000" w:themeColor="text1"/>
                <w:sz w:val="24"/>
                <w:szCs w:val="24"/>
                <w:shd w:val="clear" w:color="auto" w:fill="FFFFFF"/>
                <w:lang w:eastAsia="ru-RU"/>
              </w:rPr>
              <w:t>г) не могут быть разделены без ущерба или утраты первоначальных свойств.</w:t>
            </w:r>
          </w:p>
          <w:p w:rsidR="009F5B71" w:rsidRPr="00DD65B3" w:rsidRDefault="009F5B71" w:rsidP="00F11E1C">
            <w:pPr>
              <w:rPr>
                <w:rFonts w:ascii="Times New Roman" w:eastAsia="Calibri" w:hAnsi="Times New Roman"/>
                <w:sz w:val="24"/>
                <w:szCs w:val="24"/>
              </w:rPr>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lastRenderedPageBreak/>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lastRenderedPageBreak/>
              <w:t>5.</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tabs>
                <w:tab w:val="left" w:pos="708"/>
                <w:tab w:val="right" w:leader="underscore" w:pos="9639"/>
              </w:tabs>
              <w:rPr>
                <w:rFonts w:ascii="Times New Roman" w:hAnsi="Times New Roman"/>
                <w:sz w:val="24"/>
                <w:szCs w:val="24"/>
              </w:rPr>
            </w:pPr>
            <w:r w:rsidRPr="00DD65B3">
              <w:rPr>
                <w:rFonts w:ascii="Times New Roman" w:hAnsi="Times New Roman"/>
                <w:sz w:val="24"/>
                <w:szCs w:val="24"/>
              </w:rPr>
              <w:t>Юридические факты в частном праве</w:t>
            </w:r>
          </w:p>
        </w:tc>
        <w:tc>
          <w:tcPr>
            <w:tcW w:w="6237" w:type="dxa"/>
          </w:tcPr>
          <w:p w:rsidR="002C7522" w:rsidRPr="00DD65B3" w:rsidRDefault="002C7522"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 xml:space="preserve">1. Поведение, посредством которого обнаруживается намерение лица вступить в сделку – это </w:t>
            </w:r>
            <w:r w:rsidRPr="00DD65B3">
              <w:rPr>
                <w:rFonts w:ascii="Times New Roman" w:hAnsi="Times New Roman" w:cs="Times New Roman"/>
                <w:b/>
                <w:bCs/>
                <w:color w:val="000000" w:themeColor="text1"/>
                <w:sz w:val="24"/>
                <w:szCs w:val="24"/>
                <w:u w:val="single"/>
              </w:rPr>
              <w:t>конклюдентные</w:t>
            </w:r>
            <w:r w:rsidRPr="00DD65B3">
              <w:rPr>
                <w:rFonts w:ascii="Times New Roman" w:hAnsi="Times New Roman" w:cs="Times New Roman"/>
                <w:color w:val="000000" w:themeColor="text1"/>
                <w:sz w:val="24"/>
                <w:szCs w:val="24"/>
              </w:rPr>
              <w:t xml:space="preserve"> действия.</w:t>
            </w:r>
          </w:p>
          <w:p w:rsidR="005C33E4" w:rsidRPr="00DD65B3" w:rsidRDefault="005C33E4" w:rsidP="00F11E1C">
            <w:pPr>
              <w:shd w:val="clear" w:color="auto" w:fill="FFFFFF"/>
              <w:rPr>
                <w:rFonts w:ascii="Times New Roman" w:hAnsi="Times New Roman" w:cs="Times New Roman"/>
                <w:color w:val="000000" w:themeColor="text1"/>
                <w:sz w:val="24"/>
                <w:szCs w:val="24"/>
              </w:rPr>
            </w:pPr>
          </w:p>
          <w:p w:rsidR="005C33E4" w:rsidRPr="00DD65B3" w:rsidRDefault="005C33E4"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2. Ликвидация юридического лица считается завершенной после…</w:t>
            </w:r>
          </w:p>
          <w:p w:rsidR="005C33E4" w:rsidRPr="00DD65B3" w:rsidRDefault="005C33E4" w:rsidP="00F11E1C">
            <w:pPr>
              <w:shd w:val="clear" w:color="auto" w:fill="FFFFFF"/>
              <w:rPr>
                <w:rFonts w:ascii="Times New Roman" w:hAnsi="Times New Roman" w:cs="Times New Roman"/>
                <w:b/>
                <w:color w:val="000000" w:themeColor="text1"/>
                <w:sz w:val="24"/>
                <w:szCs w:val="24"/>
              </w:rPr>
            </w:pPr>
            <w:r w:rsidRPr="00DD65B3">
              <w:rPr>
                <w:rFonts w:ascii="Times New Roman" w:hAnsi="Times New Roman" w:cs="Times New Roman"/>
                <w:b/>
                <w:color w:val="000000" w:themeColor="text1"/>
                <w:sz w:val="24"/>
                <w:szCs w:val="24"/>
              </w:rPr>
              <w:t>а) внесения об этом записи в единый государственный реестр юридического лица;</w:t>
            </w:r>
          </w:p>
          <w:p w:rsidR="005C33E4" w:rsidRPr="00DD65B3" w:rsidRDefault="005C33E4"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б) назначение ликвидационной комиссии;</w:t>
            </w:r>
          </w:p>
          <w:p w:rsidR="005C33E4" w:rsidRPr="00DD65B3" w:rsidRDefault="005C33E4"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в) полного расчета юридического лица с кредиторами;</w:t>
            </w:r>
          </w:p>
          <w:p w:rsidR="005C33E4" w:rsidRPr="00DD65B3" w:rsidRDefault="005C33E4"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г) принятие решения об этом собрания кредиторов.</w:t>
            </w:r>
          </w:p>
          <w:p w:rsidR="00616FCE" w:rsidRPr="00DD65B3" w:rsidRDefault="00616FCE" w:rsidP="00F11E1C">
            <w:pPr>
              <w:shd w:val="clear" w:color="auto" w:fill="FFFFFF"/>
              <w:rPr>
                <w:rFonts w:ascii="Times New Roman" w:hAnsi="Times New Roman" w:cs="Times New Roman"/>
                <w:color w:val="000000" w:themeColor="text1"/>
                <w:sz w:val="24"/>
                <w:szCs w:val="24"/>
              </w:rPr>
            </w:pPr>
          </w:p>
          <w:p w:rsidR="00616FCE" w:rsidRPr="00DD65B3" w:rsidRDefault="00616FCE" w:rsidP="00F11E1C">
            <w:pPr>
              <w:shd w:val="clear" w:color="auto" w:fill="FFFFFF"/>
              <w:rPr>
                <w:rFonts w:ascii="Times New Roman" w:hAnsi="Times New Roman" w:cs="Times New Roman"/>
                <w:sz w:val="24"/>
                <w:szCs w:val="24"/>
              </w:rPr>
            </w:pPr>
            <w:r w:rsidRPr="00DD65B3">
              <w:rPr>
                <w:rFonts w:ascii="Times New Roman" w:hAnsi="Times New Roman" w:cs="Times New Roman"/>
                <w:color w:val="000000" w:themeColor="text1"/>
                <w:sz w:val="24"/>
                <w:szCs w:val="24"/>
              </w:rPr>
              <w:t>3. </w:t>
            </w:r>
            <w:r w:rsidRPr="00DD65B3">
              <w:rPr>
                <w:rFonts w:ascii="Times New Roman" w:hAnsi="Times New Roman" w:cs="Times New Roman"/>
                <w:sz w:val="24"/>
                <w:szCs w:val="24"/>
              </w:rPr>
              <w:t xml:space="preserve">Соглашение двух или нескольких лиц об установлении, изменении или прекращении гражданских прав и обязанностей – это </w:t>
            </w:r>
            <w:r w:rsidRPr="00DD65B3">
              <w:rPr>
                <w:rFonts w:ascii="Times New Roman" w:hAnsi="Times New Roman" w:cs="Times New Roman"/>
                <w:b/>
                <w:bCs/>
                <w:sz w:val="24"/>
                <w:szCs w:val="24"/>
                <w:u w:val="single"/>
              </w:rPr>
              <w:t>договор</w:t>
            </w:r>
            <w:r w:rsidRPr="00DD65B3">
              <w:rPr>
                <w:rFonts w:ascii="Times New Roman" w:hAnsi="Times New Roman" w:cs="Times New Roman"/>
                <w:bCs/>
                <w:sz w:val="24"/>
                <w:szCs w:val="24"/>
              </w:rPr>
              <w:t>.</w:t>
            </w:r>
          </w:p>
          <w:p w:rsidR="00616FCE" w:rsidRPr="00DD65B3" w:rsidRDefault="00616FCE" w:rsidP="00F11E1C">
            <w:pPr>
              <w:shd w:val="clear" w:color="auto" w:fill="FFFFFF"/>
              <w:rPr>
                <w:rFonts w:ascii="Times New Roman" w:hAnsi="Times New Roman" w:cs="Times New Roman"/>
                <w:color w:val="000000" w:themeColor="text1"/>
                <w:sz w:val="24"/>
                <w:szCs w:val="24"/>
              </w:rPr>
            </w:pPr>
          </w:p>
          <w:p w:rsidR="00B234E5" w:rsidRPr="00DD65B3" w:rsidRDefault="00B234E5" w:rsidP="00F11E1C">
            <w:pPr>
              <w:shd w:val="clear" w:color="auto" w:fill="FFFFFF"/>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 xml:space="preserve">4. Основание прекращения обязательства по соглашению сторон путем уплаты денег, передачи имущества и т.п. взамен исполнения – </w:t>
            </w:r>
            <w:r w:rsidRPr="00DD65B3">
              <w:rPr>
                <w:rFonts w:ascii="Times New Roman" w:hAnsi="Times New Roman" w:cs="Times New Roman"/>
                <w:b/>
                <w:color w:val="000000" w:themeColor="text1"/>
                <w:sz w:val="24"/>
                <w:szCs w:val="24"/>
                <w:u w:val="single"/>
              </w:rPr>
              <w:t>отступное</w:t>
            </w:r>
            <w:r w:rsidRPr="00DD65B3">
              <w:rPr>
                <w:rFonts w:ascii="Times New Roman" w:hAnsi="Times New Roman" w:cs="Times New Roman"/>
                <w:color w:val="000000" w:themeColor="text1"/>
                <w:sz w:val="24"/>
                <w:szCs w:val="24"/>
              </w:rPr>
              <w:t>.</w:t>
            </w:r>
          </w:p>
          <w:p w:rsidR="00E02698" w:rsidRPr="00DD65B3" w:rsidRDefault="00E02698" w:rsidP="00F11E1C">
            <w:pPr>
              <w:rPr>
                <w:rFonts w:ascii="Times New Roman" w:eastAsia="Calibri" w:hAnsi="Times New Roman"/>
                <w:b/>
                <w:sz w:val="24"/>
                <w:szCs w:val="24"/>
              </w:rPr>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t>6.</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autoSpaceDE w:val="0"/>
              <w:autoSpaceDN w:val="0"/>
              <w:adjustRightInd w:val="0"/>
              <w:rPr>
                <w:rFonts w:ascii="Times New Roman" w:hAnsi="Times New Roman"/>
                <w:color w:val="000000"/>
                <w:sz w:val="24"/>
                <w:szCs w:val="24"/>
              </w:rPr>
            </w:pPr>
            <w:r w:rsidRPr="00DD65B3">
              <w:rPr>
                <w:rFonts w:ascii="Times New Roman" w:hAnsi="Times New Roman"/>
                <w:color w:val="000000"/>
                <w:sz w:val="24"/>
                <w:szCs w:val="24"/>
              </w:rPr>
              <w:t>Осуществление гражданских прав</w:t>
            </w:r>
          </w:p>
        </w:tc>
        <w:tc>
          <w:tcPr>
            <w:tcW w:w="6237" w:type="dxa"/>
          </w:tcPr>
          <w:p w:rsidR="00EE049F" w:rsidRPr="00DD65B3" w:rsidRDefault="005C33E4" w:rsidP="00F11E1C">
            <w:pPr>
              <w:pStyle w:val="aa"/>
              <w:shd w:val="clear" w:color="auto" w:fill="FFFFFF"/>
              <w:spacing w:before="0" w:beforeAutospacing="0" w:after="0" w:afterAutospacing="0"/>
              <w:rPr>
                <w:rFonts w:eastAsia="Calibri"/>
                <w:color w:val="000000" w:themeColor="text1"/>
                <w:lang w:eastAsia="en-US"/>
              </w:rPr>
            </w:pPr>
            <w:r w:rsidRPr="00DD65B3">
              <w:rPr>
                <w:color w:val="000000" w:themeColor="text1"/>
              </w:rPr>
              <w:t>1</w:t>
            </w:r>
            <w:r w:rsidR="00EE049F" w:rsidRPr="00DD65B3">
              <w:rPr>
                <w:rFonts w:eastAsia="Calibri"/>
                <w:color w:val="000000" w:themeColor="text1"/>
                <w:lang w:eastAsia="en-US"/>
              </w:rPr>
              <w:t xml:space="preserve">. Совершение действий одним лицом от имени другого – это </w:t>
            </w:r>
            <w:r w:rsidR="00EE049F" w:rsidRPr="00DD65B3">
              <w:rPr>
                <w:rFonts w:eastAsia="Calibri"/>
                <w:b/>
                <w:bCs/>
                <w:color w:val="000000" w:themeColor="text1"/>
                <w:u w:val="single"/>
                <w:lang w:eastAsia="en-US"/>
              </w:rPr>
              <w:t>представительство.</w:t>
            </w:r>
          </w:p>
          <w:p w:rsidR="00E02698" w:rsidRPr="00DD65B3" w:rsidRDefault="00E02698" w:rsidP="00F11E1C">
            <w:pPr>
              <w:shd w:val="clear" w:color="auto" w:fill="FFFFFF"/>
              <w:rPr>
                <w:rFonts w:ascii="Times New Roman" w:eastAsia="Calibri" w:hAnsi="Times New Roman"/>
                <w:color w:val="000000" w:themeColor="text1"/>
                <w:sz w:val="24"/>
                <w:szCs w:val="24"/>
              </w:rPr>
            </w:pPr>
          </w:p>
          <w:p w:rsidR="00EE049F" w:rsidRPr="00DD65B3" w:rsidRDefault="00EE049F"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2. Участниками регулируемых гражданским законодательством отношений являются:</w:t>
            </w:r>
          </w:p>
          <w:p w:rsidR="00EE049F" w:rsidRPr="00DD65B3" w:rsidRDefault="00EE049F"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 xml:space="preserve">а) только российские граждане и юридические лица; </w:t>
            </w:r>
          </w:p>
          <w:p w:rsidR="00EE049F" w:rsidRPr="00DD65B3" w:rsidRDefault="00EE049F" w:rsidP="00F11E1C">
            <w:pPr>
              <w:shd w:val="clear" w:color="auto" w:fill="FFFFFF"/>
              <w:rPr>
                <w:rFonts w:ascii="Times New Roman" w:eastAsia="Calibri" w:hAnsi="Times New Roman"/>
                <w:b/>
                <w:color w:val="000000" w:themeColor="text1"/>
                <w:sz w:val="24"/>
                <w:szCs w:val="24"/>
              </w:rPr>
            </w:pPr>
            <w:r w:rsidRPr="00DD65B3">
              <w:rPr>
                <w:rFonts w:ascii="Times New Roman" w:eastAsia="Calibri" w:hAnsi="Times New Roman"/>
                <w:b/>
                <w:color w:val="000000" w:themeColor="text1"/>
                <w:sz w:val="24"/>
                <w:szCs w:val="24"/>
              </w:rPr>
              <w:t>б) физические лица, юридические лица, Российская Федерация, субъекты Российской Федерации, муниципальные образования;</w:t>
            </w:r>
          </w:p>
          <w:p w:rsidR="00EE049F" w:rsidRPr="00DD65B3" w:rsidRDefault="00EE049F" w:rsidP="00F11E1C">
            <w:pPr>
              <w:shd w:val="clear" w:color="auto" w:fill="FFFFFF"/>
              <w:rPr>
                <w:rFonts w:ascii="Times New Roman" w:eastAsia="Calibri" w:hAnsi="Times New Roman"/>
                <w:b/>
                <w:color w:val="000000" w:themeColor="text1"/>
                <w:sz w:val="24"/>
                <w:szCs w:val="24"/>
              </w:rPr>
            </w:pPr>
            <w:r w:rsidRPr="00DD65B3">
              <w:rPr>
                <w:rFonts w:ascii="Times New Roman" w:eastAsia="Calibri" w:hAnsi="Times New Roman"/>
                <w:b/>
                <w:color w:val="000000" w:themeColor="text1"/>
                <w:sz w:val="24"/>
                <w:szCs w:val="24"/>
              </w:rPr>
              <w:lastRenderedPageBreak/>
              <w:t>в) только граждане - предприниматели и юридические лица;</w:t>
            </w:r>
          </w:p>
          <w:p w:rsidR="00EE049F" w:rsidRPr="00DD65B3" w:rsidRDefault="00EE049F"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г) граждане, юридические лица и Российская Федерации.</w:t>
            </w:r>
          </w:p>
          <w:p w:rsidR="005C33E4" w:rsidRPr="00DD65B3" w:rsidRDefault="005C33E4" w:rsidP="00F11E1C">
            <w:pPr>
              <w:shd w:val="clear" w:color="auto" w:fill="FFFFFF"/>
              <w:rPr>
                <w:rFonts w:ascii="Times New Roman" w:eastAsia="Calibri" w:hAnsi="Times New Roman" w:cs="Times New Roman"/>
                <w:color w:val="000000" w:themeColor="text1"/>
                <w:sz w:val="24"/>
                <w:szCs w:val="24"/>
              </w:rPr>
            </w:pPr>
          </w:p>
          <w:p w:rsidR="005C33E4" w:rsidRPr="00DD65B3" w:rsidRDefault="005C33E4" w:rsidP="00F11E1C">
            <w:pPr>
              <w:jc w:val="both"/>
              <w:rPr>
                <w:rFonts w:ascii="Times New Roman" w:hAnsi="Times New Roman" w:cs="Times New Roman"/>
                <w:b/>
                <w:bCs/>
                <w:color w:val="000000" w:themeColor="text1"/>
                <w:sz w:val="24"/>
                <w:szCs w:val="24"/>
                <w:u w:val="single"/>
              </w:rPr>
            </w:pPr>
            <w:r w:rsidRPr="00DD65B3">
              <w:rPr>
                <w:rFonts w:ascii="Times New Roman" w:hAnsi="Times New Roman" w:cs="Times New Roman"/>
                <w:color w:val="000000" w:themeColor="text1"/>
                <w:sz w:val="24"/>
                <w:szCs w:val="24"/>
              </w:rPr>
              <w:t xml:space="preserve">3. Письменное уполномочие, которое одно лицо выдает другому для представительства перед третьими лицами – это </w:t>
            </w:r>
            <w:r w:rsidRPr="00DD65B3">
              <w:rPr>
                <w:rFonts w:ascii="Times New Roman" w:hAnsi="Times New Roman" w:cs="Times New Roman"/>
                <w:b/>
                <w:bCs/>
                <w:color w:val="000000" w:themeColor="text1"/>
                <w:sz w:val="24"/>
                <w:szCs w:val="24"/>
                <w:u w:val="single"/>
              </w:rPr>
              <w:t>доверенность.</w:t>
            </w:r>
          </w:p>
          <w:p w:rsidR="00EE049F" w:rsidRPr="00DD65B3" w:rsidRDefault="00EE049F" w:rsidP="00F11E1C">
            <w:pPr>
              <w:shd w:val="clear" w:color="auto" w:fill="FFFFFF"/>
              <w:rPr>
                <w:rFonts w:ascii="Times New Roman" w:eastAsia="Calibri" w:hAnsi="Times New Roman"/>
                <w:sz w:val="24"/>
                <w:szCs w:val="24"/>
              </w:rPr>
            </w:pPr>
          </w:p>
          <w:p w:rsidR="009D0177" w:rsidRPr="00DD65B3" w:rsidRDefault="009D0177" w:rsidP="00F11E1C">
            <w:pPr>
              <w:pStyle w:val="afff5"/>
              <w:jc w:val="both"/>
              <w:rPr>
                <w:b w:val="0"/>
              </w:rPr>
            </w:pPr>
            <w:r w:rsidRPr="00DD65B3">
              <w:rPr>
                <w:rFonts w:eastAsia="Calibri"/>
                <w:b w:val="0"/>
              </w:rPr>
              <w:t>4. </w:t>
            </w:r>
            <w:r w:rsidRPr="00DD65B3">
              <w:rPr>
                <w:b w:val="0"/>
              </w:rPr>
              <w:t>К универсальному правопреемству субъектов гражданского права относятся:</w:t>
            </w:r>
          </w:p>
          <w:p w:rsidR="009D0177" w:rsidRPr="00DD65B3" w:rsidRDefault="009D0177" w:rsidP="00F11E1C">
            <w:pPr>
              <w:pStyle w:val="18"/>
            </w:pPr>
            <w:r w:rsidRPr="00DD65B3">
              <w:t>а) наследование и ликвидация юридического лица;</w:t>
            </w:r>
          </w:p>
          <w:p w:rsidR="009D0177" w:rsidRPr="00DD65B3" w:rsidRDefault="009D0177" w:rsidP="00F11E1C">
            <w:pPr>
              <w:pStyle w:val="18"/>
            </w:pPr>
            <w:r w:rsidRPr="00DD65B3">
              <w:t>б) ликвидация и реорганизация;</w:t>
            </w:r>
          </w:p>
          <w:p w:rsidR="009D0177" w:rsidRPr="00DD65B3" w:rsidRDefault="009D0177" w:rsidP="00F11E1C">
            <w:pPr>
              <w:pStyle w:val="18"/>
            </w:pPr>
            <w:r w:rsidRPr="00DD65B3">
              <w:t>в) наследование и реорганизация;</w:t>
            </w:r>
          </w:p>
          <w:p w:rsidR="009D0177" w:rsidRPr="00DD65B3" w:rsidRDefault="009D0177" w:rsidP="00F11E1C">
            <w:pPr>
              <w:pStyle w:val="18"/>
            </w:pPr>
            <w:r w:rsidRPr="00DD65B3">
              <w:t>г) реорганизация юридического лица.</w:t>
            </w:r>
          </w:p>
          <w:p w:rsidR="009D0177" w:rsidRPr="00DD65B3" w:rsidRDefault="009D0177" w:rsidP="00F11E1C">
            <w:pPr>
              <w:shd w:val="clear" w:color="auto" w:fill="FFFFFF"/>
              <w:rPr>
                <w:rFonts w:ascii="Times New Roman" w:eastAsia="Calibri" w:hAnsi="Times New Roman"/>
                <w:sz w:val="24"/>
                <w:szCs w:val="24"/>
              </w:rPr>
            </w:pPr>
          </w:p>
          <w:p w:rsidR="009D0177" w:rsidRPr="003B26A5" w:rsidRDefault="009D0177" w:rsidP="00F11E1C">
            <w:pPr>
              <w:shd w:val="clear" w:color="auto" w:fill="FFFFFF"/>
              <w:rPr>
                <w:rFonts w:ascii="Times New Roman" w:eastAsia="Calibri" w:hAnsi="Times New Roman"/>
                <w:sz w:val="24"/>
                <w:szCs w:val="24"/>
                <w:u w:val="single"/>
              </w:rPr>
            </w:pPr>
            <w:r w:rsidRPr="00DD65B3">
              <w:rPr>
                <w:rFonts w:ascii="Times New Roman" w:eastAsia="Calibri" w:hAnsi="Times New Roman"/>
                <w:sz w:val="24"/>
                <w:szCs w:val="24"/>
              </w:rPr>
              <w:t xml:space="preserve">5. Норма ГК РФ, содержащая в себе оговорку «если иное не предусмотрено законом или договором», является </w:t>
            </w:r>
            <w:r w:rsidRPr="003B26A5">
              <w:rPr>
                <w:rFonts w:ascii="Times New Roman" w:eastAsia="Calibri" w:hAnsi="Times New Roman"/>
                <w:b/>
                <w:sz w:val="24"/>
                <w:szCs w:val="24"/>
                <w:u w:val="single"/>
              </w:rPr>
              <w:t>диспозитивной</w:t>
            </w:r>
            <w:r w:rsidRPr="003B26A5">
              <w:rPr>
                <w:rFonts w:ascii="Times New Roman" w:eastAsia="Calibri" w:hAnsi="Times New Roman"/>
                <w:sz w:val="24"/>
                <w:szCs w:val="24"/>
                <w:u w:val="single"/>
              </w:rPr>
              <w:t>.</w:t>
            </w:r>
          </w:p>
          <w:p w:rsidR="009D0177" w:rsidRPr="00DD65B3" w:rsidRDefault="009D0177" w:rsidP="00F11E1C">
            <w:pPr>
              <w:shd w:val="clear" w:color="auto" w:fill="FFFFFF"/>
              <w:rPr>
                <w:rFonts w:ascii="Times New Roman" w:eastAsia="Calibri" w:hAnsi="Times New Roman"/>
                <w:sz w:val="24"/>
                <w:szCs w:val="24"/>
              </w:rPr>
            </w:pPr>
          </w:p>
          <w:p w:rsidR="009D0177" w:rsidRPr="00DD65B3" w:rsidRDefault="009D0177" w:rsidP="00F11E1C">
            <w:pPr>
              <w:shd w:val="clear" w:color="auto" w:fill="FFFFFF"/>
              <w:rPr>
                <w:rFonts w:ascii="Times New Roman" w:eastAsia="Calibri" w:hAnsi="Times New Roman"/>
                <w:sz w:val="24"/>
                <w:szCs w:val="24"/>
              </w:rPr>
            </w:pPr>
            <w:r w:rsidRPr="00DD65B3">
              <w:rPr>
                <w:rFonts w:ascii="Times New Roman" w:eastAsia="Calibri" w:hAnsi="Times New Roman"/>
                <w:sz w:val="24"/>
                <w:szCs w:val="24"/>
              </w:rPr>
              <w:t>6. Общая собственность, в которой каждому сособственнику принадлежит</w:t>
            </w:r>
            <w:r w:rsidR="00FB5269" w:rsidRPr="00DD65B3">
              <w:rPr>
                <w:rFonts w:ascii="Times New Roman" w:eastAsia="Calibri" w:hAnsi="Times New Roman"/>
                <w:sz w:val="24"/>
                <w:szCs w:val="24"/>
              </w:rPr>
              <w:t xml:space="preserve"> право</w:t>
            </w:r>
            <w:r w:rsidRPr="00DD65B3">
              <w:rPr>
                <w:rFonts w:ascii="Times New Roman" w:eastAsia="Calibri" w:hAnsi="Times New Roman"/>
                <w:sz w:val="24"/>
                <w:szCs w:val="24"/>
              </w:rPr>
              <w:t xml:space="preserve"> </w:t>
            </w:r>
            <w:r w:rsidR="00FB5269" w:rsidRPr="00DD65B3">
              <w:rPr>
                <w:rFonts w:ascii="Times New Roman" w:eastAsia="Calibri" w:hAnsi="Times New Roman"/>
                <w:sz w:val="24"/>
                <w:szCs w:val="24"/>
              </w:rPr>
              <w:t xml:space="preserve">на </w:t>
            </w:r>
            <w:r w:rsidRPr="00DD65B3">
              <w:rPr>
                <w:rFonts w:ascii="Times New Roman" w:eastAsia="Calibri" w:hAnsi="Times New Roman"/>
                <w:sz w:val="24"/>
                <w:szCs w:val="24"/>
              </w:rPr>
              <w:t>определенн</w:t>
            </w:r>
            <w:r w:rsidR="00FB5269" w:rsidRPr="00DD65B3">
              <w:rPr>
                <w:rFonts w:ascii="Times New Roman" w:eastAsia="Calibri" w:hAnsi="Times New Roman"/>
                <w:sz w:val="24"/>
                <w:szCs w:val="24"/>
              </w:rPr>
              <w:t>ую</w:t>
            </w:r>
            <w:r w:rsidRPr="00DD65B3">
              <w:rPr>
                <w:rFonts w:ascii="Times New Roman" w:eastAsia="Calibri" w:hAnsi="Times New Roman"/>
                <w:sz w:val="24"/>
                <w:szCs w:val="24"/>
              </w:rPr>
              <w:t xml:space="preserve"> дол</w:t>
            </w:r>
            <w:r w:rsidR="00FB5269" w:rsidRPr="00DD65B3">
              <w:rPr>
                <w:rFonts w:ascii="Times New Roman" w:eastAsia="Calibri" w:hAnsi="Times New Roman"/>
                <w:sz w:val="24"/>
                <w:szCs w:val="24"/>
              </w:rPr>
              <w:t>ю</w:t>
            </w:r>
            <w:r w:rsidRPr="00DD65B3">
              <w:rPr>
                <w:rFonts w:ascii="Times New Roman" w:eastAsia="Calibri" w:hAnsi="Times New Roman"/>
                <w:sz w:val="24"/>
                <w:szCs w:val="24"/>
              </w:rPr>
              <w:t xml:space="preserve"> – это </w:t>
            </w:r>
            <w:r w:rsidRPr="003B26A5">
              <w:rPr>
                <w:rFonts w:ascii="Times New Roman" w:eastAsia="Calibri" w:hAnsi="Times New Roman"/>
                <w:b/>
                <w:sz w:val="24"/>
                <w:szCs w:val="24"/>
                <w:u w:val="single"/>
              </w:rPr>
              <w:t>долевая</w:t>
            </w:r>
            <w:r w:rsidRPr="00DD65B3">
              <w:rPr>
                <w:rFonts w:ascii="Times New Roman" w:eastAsia="Calibri" w:hAnsi="Times New Roman"/>
                <w:sz w:val="24"/>
                <w:szCs w:val="24"/>
              </w:rPr>
              <w:t xml:space="preserve"> собственность.</w:t>
            </w:r>
          </w:p>
          <w:p w:rsidR="00FB5269" w:rsidRPr="00DD65B3" w:rsidRDefault="00FB5269" w:rsidP="00F11E1C">
            <w:pPr>
              <w:shd w:val="clear" w:color="auto" w:fill="FFFFFF"/>
              <w:rPr>
                <w:rFonts w:ascii="Times New Roman" w:eastAsia="Calibri" w:hAnsi="Times New Roman"/>
                <w:sz w:val="24"/>
                <w:szCs w:val="24"/>
              </w:rPr>
            </w:pPr>
          </w:p>
          <w:p w:rsidR="00FB5269" w:rsidRPr="00DD65B3" w:rsidRDefault="00FB5269"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 xml:space="preserve">7. Общая собственность, в которой доли ее сособственников заранее не определены, но могут быть выделены при ее разделе – это </w:t>
            </w:r>
            <w:r w:rsidRPr="00DD65B3">
              <w:rPr>
                <w:rFonts w:ascii="Times New Roman" w:eastAsia="Calibri" w:hAnsi="Times New Roman"/>
                <w:b/>
                <w:color w:val="000000" w:themeColor="text1"/>
                <w:sz w:val="24"/>
                <w:szCs w:val="24"/>
                <w:u w:val="single"/>
              </w:rPr>
              <w:t>совместная</w:t>
            </w:r>
            <w:r w:rsidRPr="00DD65B3">
              <w:rPr>
                <w:rFonts w:ascii="Times New Roman" w:eastAsia="Calibri" w:hAnsi="Times New Roman"/>
                <w:color w:val="000000" w:themeColor="text1"/>
                <w:sz w:val="24"/>
                <w:szCs w:val="24"/>
              </w:rPr>
              <w:t xml:space="preserve"> собственность.</w:t>
            </w:r>
          </w:p>
          <w:p w:rsidR="00FB5269" w:rsidRPr="00DD65B3" w:rsidRDefault="00FB5269" w:rsidP="00F11E1C">
            <w:pPr>
              <w:shd w:val="clear" w:color="auto" w:fill="FFFFFF"/>
              <w:rPr>
                <w:rFonts w:ascii="Times New Roman" w:eastAsia="Calibri" w:hAnsi="Times New Roman"/>
                <w:color w:val="000000" w:themeColor="text1"/>
                <w:sz w:val="24"/>
                <w:szCs w:val="24"/>
              </w:rPr>
            </w:pPr>
          </w:p>
          <w:p w:rsidR="00FB5269" w:rsidRPr="00DD65B3" w:rsidRDefault="00FB5269"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8. Дети могут совершать мелкие бытовые сделки c:</w:t>
            </w:r>
          </w:p>
          <w:p w:rsidR="00FB5269" w:rsidRPr="00DD65B3" w:rsidRDefault="00FB5269" w:rsidP="00F11E1C">
            <w:pPr>
              <w:shd w:val="clear" w:color="auto" w:fill="FFFFFF"/>
              <w:rPr>
                <w:rFonts w:ascii="Times New Roman" w:eastAsia="Calibri" w:hAnsi="Times New Roman"/>
                <w:b/>
                <w:color w:val="000000" w:themeColor="text1"/>
                <w:sz w:val="24"/>
                <w:szCs w:val="24"/>
              </w:rPr>
            </w:pPr>
            <w:r w:rsidRPr="00DD65B3">
              <w:rPr>
                <w:rFonts w:ascii="Times New Roman" w:eastAsia="Calibri" w:hAnsi="Times New Roman"/>
                <w:b/>
                <w:color w:val="000000" w:themeColor="text1"/>
                <w:sz w:val="24"/>
                <w:szCs w:val="24"/>
              </w:rPr>
              <w:t>а) 6 лет:</w:t>
            </w:r>
          </w:p>
          <w:p w:rsidR="00FB5269" w:rsidRPr="00DD65B3" w:rsidRDefault="00FB5269"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б) 14 лет:</w:t>
            </w:r>
          </w:p>
          <w:p w:rsidR="00FB5269" w:rsidRPr="00DD65B3" w:rsidRDefault="00FB5269"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в) рождения:</w:t>
            </w:r>
          </w:p>
          <w:p w:rsidR="00FB5269" w:rsidRPr="00DD65B3" w:rsidRDefault="00FB5269" w:rsidP="00F11E1C">
            <w:pPr>
              <w:shd w:val="clear" w:color="auto" w:fill="FFFFFF"/>
              <w:rPr>
                <w:rFonts w:ascii="Times New Roman" w:eastAsia="Calibri" w:hAnsi="Times New Roman"/>
                <w:color w:val="000000" w:themeColor="text1"/>
                <w:sz w:val="24"/>
                <w:szCs w:val="24"/>
              </w:rPr>
            </w:pPr>
            <w:r w:rsidRPr="00DD65B3">
              <w:rPr>
                <w:rFonts w:ascii="Times New Roman" w:eastAsia="Calibri" w:hAnsi="Times New Roman"/>
                <w:color w:val="000000" w:themeColor="text1"/>
                <w:sz w:val="24"/>
                <w:szCs w:val="24"/>
              </w:rPr>
              <w:t>г) 10 лет.</w:t>
            </w:r>
          </w:p>
          <w:p w:rsidR="009D0177" w:rsidRPr="00DD65B3" w:rsidRDefault="009D0177" w:rsidP="00F11E1C">
            <w:pPr>
              <w:shd w:val="clear" w:color="auto" w:fill="FFFFFF"/>
              <w:rPr>
                <w:rFonts w:ascii="Times New Roman" w:eastAsia="Calibri" w:hAnsi="Times New Roman"/>
                <w:sz w:val="24"/>
                <w:szCs w:val="24"/>
              </w:rPr>
            </w:pPr>
          </w:p>
          <w:p w:rsidR="00FB5269" w:rsidRPr="00DD65B3" w:rsidRDefault="00FB5269" w:rsidP="00F11E1C">
            <w:pPr>
              <w:shd w:val="clear" w:color="auto" w:fill="FFFFFF"/>
              <w:rPr>
                <w:rFonts w:ascii="Times New Roman" w:eastAsia="Calibri" w:hAnsi="Times New Roman"/>
                <w:sz w:val="24"/>
                <w:szCs w:val="24"/>
              </w:rPr>
            </w:pPr>
            <w:r w:rsidRPr="00DD65B3">
              <w:rPr>
                <w:rFonts w:ascii="Times New Roman" w:eastAsia="Calibri" w:hAnsi="Times New Roman"/>
                <w:sz w:val="24"/>
                <w:szCs w:val="24"/>
              </w:rPr>
              <w:t xml:space="preserve">9. Закрепленная за гражданами и юридическими лицами возможность пользования чужими земельными участками и иным недвижимым имуществом – </w:t>
            </w:r>
            <w:r w:rsidRPr="00DD65B3">
              <w:rPr>
                <w:rFonts w:ascii="Times New Roman" w:eastAsia="Calibri" w:hAnsi="Times New Roman"/>
                <w:b/>
                <w:sz w:val="24"/>
                <w:szCs w:val="24"/>
                <w:u w:val="single"/>
              </w:rPr>
              <w:t>сервитут</w:t>
            </w:r>
            <w:r w:rsidRPr="00DD65B3">
              <w:rPr>
                <w:rFonts w:ascii="Times New Roman" w:eastAsia="Calibri" w:hAnsi="Times New Roman"/>
                <w:sz w:val="24"/>
                <w:szCs w:val="24"/>
              </w:rPr>
              <w:t>.</w:t>
            </w:r>
          </w:p>
          <w:p w:rsidR="00FB5269" w:rsidRPr="00DD65B3" w:rsidRDefault="00FB5269" w:rsidP="00F11E1C">
            <w:pPr>
              <w:shd w:val="clear" w:color="auto" w:fill="FFFFFF"/>
              <w:rPr>
                <w:rFonts w:ascii="Times New Roman" w:eastAsia="Calibri" w:hAnsi="Times New Roman"/>
                <w:b/>
                <w:sz w:val="24"/>
                <w:szCs w:val="24"/>
              </w:rPr>
            </w:pPr>
          </w:p>
          <w:p w:rsidR="00FB5269" w:rsidRPr="00DD65B3" w:rsidRDefault="00FB5269" w:rsidP="00F11E1C">
            <w:pPr>
              <w:jc w:val="both"/>
              <w:rPr>
                <w:rFonts w:ascii="Times New Roman" w:hAnsi="Times New Roman" w:cs="Times New Roman"/>
                <w:sz w:val="24"/>
                <w:szCs w:val="24"/>
              </w:rPr>
            </w:pPr>
            <w:r w:rsidRPr="00DD65B3">
              <w:rPr>
                <w:rFonts w:ascii="Times New Roman" w:hAnsi="Times New Roman" w:cs="Times New Roman"/>
                <w:sz w:val="24"/>
                <w:szCs w:val="24"/>
              </w:rPr>
              <w:t>10. Если в доверенности не указан срок ее действия, то она действует в течение:</w:t>
            </w:r>
          </w:p>
          <w:p w:rsidR="00FB5269" w:rsidRPr="00DD65B3" w:rsidRDefault="00FB5269" w:rsidP="00F11E1C">
            <w:pPr>
              <w:jc w:val="both"/>
              <w:rPr>
                <w:rFonts w:ascii="Times New Roman" w:hAnsi="Times New Roman" w:cs="Times New Roman"/>
                <w:sz w:val="24"/>
                <w:szCs w:val="24"/>
              </w:rPr>
            </w:pPr>
            <w:r w:rsidRPr="00DD65B3">
              <w:rPr>
                <w:rFonts w:ascii="Times New Roman" w:hAnsi="Times New Roman" w:cs="Times New Roman"/>
                <w:sz w:val="24"/>
                <w:szCs w:val="24"/>
              </w:rPr>
              <w:t>а) 6 месяцев со дня ее совершения;</w:t>
            </w:r>
          </w:p>
          <w:p w:rsidR="00FB5269" w:rsidRPr="00DD65B3" w:rsidRDefault="00FB5269" w:rsidP="00F11E1C">
            <w:pPr>
              <w:jc w:val="both"/>
              <w:rPr>
                <w:rFonts w:ascii="Times New Roman" w:hAnsi="Times New Roman" w:cs="Times New Roman"/>
                <w:b/>
                <w:sz w:val="24"/>
                <w:szCs w:val="24"/>
              </w:rPr>
            </w:pPr>
            <w:r w:rsidRPr="00DD65B3">
              <w:rPr>
                <w:rFonts w:ascii="Times New Roman" w:hAnsi="Times New Roman" w:cs="Times New Roman"/>
                <w:b/>
                <w:sz w:val="24"/>
                <w:szCs w:val="24"/>
              </w:rPr>
              <w:t>б) 1 года со дня ее совершения;</w:t>
            </w:r>
          </w:p>
          <w:p w:rsidR="00FB5269" w:rsidRPr="00DD65B3" w:rsidRDefault="00FB5269" w:rsidP="00F11E1C">
            <w:pPr>
              <w:jc w:val="both"/>
              <w:rPr>
                <w:rFonts w:ascii="Times New Roman" w:hAnsi="Times New Roman" w:cs="Times New Roman"/>
                <w:sz w:val="24"/>
                <w:szCs w:val="24"/>
              </w:rPr>
            </w:pPr>
            <w:r w:rsidRPr="00DD65B3">
              <w:rPr>
                <w:rFonts w:ascii="Times New Roman" w:hAnsi="Times New Roman" w:cs="Times New Roman"/>
                <w:sz w:val="24"/>
                <w:szCs w:val="24"/>
              </w:rPr>
              <w:t>в) 2 лет со дня ее совершения;</w:t>
            </w:r>
          </w:p>
          <w:p w:rsidR="00FB5269" w:rsidRPr="00DD65B3" w:rsidRDefault="00FB5269" w:rsidP="00F11E1C">
            <w:pPr>
              <w:jc w:val="both"/>
              <w:rPr>
                <w:rFonts w:ascii="Times New Roman" w:hAnsi="Times New Roman" w:cs="Times New Roman"/>
                <w:sz w:val="24"/>
                <w:szCs w:val="24"/>
              </w:rPr>
            </w:pPr>
            <w:r w:rsidRPr="00DD65B3">
              <w:rPr>
                <w:rFonts w:ascii="Times New Roman" w:hAnsi="Times New Roman" w:cs="Times New Roman"/>
                <w:sz w:val="24"/>
                <w:szCs w:val="24"/>
              </w:rPr>
              <w:t>г) 3 лет со дня ее совершения.</w:t>
            </w:r>
          </w:p>
          <w:p w:rsidR="00FB5269" w:rsidRPr="00DD65B3" w:rsidRDefault="00FB5269" w:rsidP="00F11E1C">
            <w:pPr>
              <w:shd w:val="clear" w:color="auto" w:fill="FFFFFF"/>
              <w:rPr>
                <w:rFonts w:ascii="Times New Roman" w:eastAsia="Calibri" w:hAnsi="Times New Roman"/>
                <w:b/>
                <w:sz w:val="24"/>
                <w:szCs w:val="24"/>
              </w:rPr>
            </w:pPr>
          </w:p>
          <w:p w:rsidR="00A73C2C" w:rsidRPr="00DD65B3" w:rsidRDefault="00A73C2C" w:rsidP="00F11E1C">
            <w:pPr>
              <w:shd w:val="clear" w:color="auto" w:fill="FFFFFF"/>
              <w:rPr>
                <w:rFonts w:ascii="Times New Roman" w:eastAsia="Calibri" w:hAnsi="Times New Roman"/>
                <w:sz w:val="24"/>
                <w:szCs w:val="24"/>
              </w:rPr>
            </w:pPr>
            <w:r w:rsidRPr="00DD65B3">
              <w:rPr>
                <w:rFonts w:ascii="Times New Roman" w:eastAsia="Calibri" w:hAnsi="Times New Roman"/>
                <w:sz w:val="24"/>
                <w:szCs w:val="24"/>
              </w:rPr>
              <w:t xml:space="preserve">11.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 </w:t>
            </w:r>
            <w:r w:rsidRPr="003B26A5">
              <w:rPr>
                <w:rFonts w:ascii="Times New Roman" w:eastAsia="Calibri" w:hAnsi="Times New Roman"/>
                <w:b/>
                <w:sz w:val="24"/>
                <w:szCs w:val="24"/>
                <w:u w:val="single"/>
              </w:rPr>
              <w:t>задаток</w:t>
            </w:r>
            <w:r w:rsidRPr="003B26A5">
              <w:rPr>
                <w:rFonts w:ascii="Times New Roman" w:eastAsia="Calibri" w:hAnsi="Times New Roman"/>
                <w:sz w:val="24"/>
                <w:szCs w:val="24"/>
                <w:u w:val="single"/>
              </w:rPr>
              <w:t>.</w:t>
            </w:r>
          </w:p>
          <w:p w:rsidR="00A73C2C" w:rsidRPr="00DD65B3" w:rsidRDefault="00A73C2C" w:rsidP="00F11E1C">
            <w:pPr>
              <w:shd w:val="clear" w:color="auto" w:fill="FFFFFF"/>
              <w:rPr>
                <w:rFonts w:ascii="Times New Roman" w:eastAsia="Calibri" w:hAnsi="Times New Roman"/>
                <w:sz w:val="24"/>
                <w:szCs w:val="24"/>
              </w:rPr>
            </w:pPr>
          </w:p>
          <w:p w:rsidR="00A73C2C" w:rsidRPr="00DD65B3" w:rsidRDefault="00B234E5" w:rsidP="00F11E1C">
            <w:pPr>
              <w:pStyle w:val="afff5"/>
              <w:jc w:val="both"/>
              <w:rPr>
                <w:b w:val="0"/>
              </w:rPr>
            </w:pPr>
            <w:r w:rsidRPr="00DD65B3">
              <w:rPr>
                <w:b w:val="0"/>
              </w:rPr>
              <w:lastRenderedPageBreak/>
              <w:t>12. </w:t>
            </w:r>
            <w:r w:rsidR="00A73C2C" w:rsidRPr="00DD65B3">
              <w:rPr>
                <w:b w:val="0"/>
              </w:rPr>
              <w:t>В случае явки гражданина, объявленного умершим, ему:</w:t>
            </w:r>
          </w:p>
          <w:p w:rsidR="00A73C2C" w:rsidRPr="00DD65B3" w:rsidRDefault="00B234E5" w:rsidP="00F11E1C">
            <w:pPr>
              <w:pStyle w:val="18"/>
            </w:pPr>
            <w:r w:rsidRPr="00DD65B3">
              <w:t>а) </w:t>
            </w:r>
            <w:r w:rsidR="00A73C2C" w:rsidRPr="00DD65B3">
              <w:t>возвращается все имущество, перешедшее другим лицам по возмездным сделкам, кроме денег и ценных бумаг на предъявителя, а от недобросовестных приобретений – любое имущество, перешедшее по возмездным сделкам;</w:t>
            </w:r>
          </w:p>
          <w:p w:rsidR="00A73C2C" w:rsidRPr="00DD65B3" w:rsidRDefault="00B234E5" w:rsidP="00F11E1C">
            <w:pPr>
              <w:pStyle w:val="18"/>
              <w:rPr>
                <w:b w:val="0"/>
              </w:rPr>
            </w:pPr>
            <w:r w:rsidRPr="00DD65B3">
              <w:rPr>
                <w:b w:val="0"/>
              </w:rPr>
              <w:t>б) </w:t>
            </w:r>
            <w:r w:rsidR="00A73C2C" w:rsidRPr="00DD65B3">
              <w:rPr>
                <w:b w:val="0"/>
              </w:rPr>
              <w:t>возвращается все имущество;</w:t>
            </w:r>
          </w:p>
          <w:p w:rsidR="00A73C2C" w:rsidRPr="00DD65B3" w:rsidRDefault="00B234E5" w:rsidP="00F11E1C">
            <w:pPr>
              <w:pStyle w:val="18"/>
              <w:rPr>
                <w:b w:val="0"/>
              </w:rPr>
            </w:pPr>
            <w:r w:rsidRPr="00DD65B3">
              <w:rPr>
                <w:b w:val="0"/>
              </w:rPr>
              <w:t>в) </w:t>
            </w:r>
            <w:r w:rsidR="00A73C2C" w:rsidRPr="00DD65B3">
              <w:rPr>
                <w:b w:val="0"/>
              </w:rPr>
              <w:t>возвращается все имущество, перешедшее другим лицам по возмездным сделкам;</w:t>
            </w:r>
          </w:p>
          <w:p w:rsidR="00A73C2C" w:rsidRPr="00DD65B3" w:rsidRDefault="00B234E5" w:rsidP="00F11E1C">
            <w:pPr>
              <w:pStyle w:val="18"/>
              <w:rPr>
                <w:b w:val="0"/>
              </w:rPr>
            </w:pPr>
            <w:r w:rsidRPr="00DD65B3">
              <w:rPr>
                <w:b w:val="0"/>
              </w:rPr>
              <w:t>г) </w:t>
            </w:r>
            <w:r w:rsidR="00A73C2C" w:rsidRPr="00DD65B3">
              <w:rPr>
                <w:b w:val="0"/>
              </w:rPr>
              <w:t>возвращается все имущество, перешедшее другим лицам по безвозмездным сделкам и от недобросовестных приобретений по возмездным.</w:t>
            </w:r>
          </w:p>
          <w:p w:rsidR="00A73C2C" w:rsidRPr="00DD65B3" w:rsidRDefault="00A73C2C" w:rsidP="00F11E1C">
            <w:pPr>
              <w:shd w:val="clear" w:color="auto" w:fill="FFFFFF"/>
              <w:rPr>
                <w:rFonts w:ascii="Times New Roman" w:eastAsia="Calibri" w:hAnsi="Times New Roman"/>
                <w:sz w:val="24"/>
                <w:szCs w:val="24"/>
              </w:rPr>
            </w:pPr>
          </w:p>
          <w:p w:rsidR="009F5B71" w:rsidRPr="00DD65B3" w:rsidRDefault="009F5B71" w:rsidP="00F11E1C">
            <w:pPr>
              <w:shd w:val="clear" w:color="auto" w:fill="FFFFFF"/>
              <w:rPr>
                <w:rFonts w:ascii="Times New Roman" w:eastAsia="Calibri" w:hAnsi="Times New Roman"/>
                <w:sz w:val="24"/>
                <w:szCs w:val="24"/>
              </w:rPr>
            </w:pPr>
            <w:r w:rsidRPr="00DD65B3">
              <w:rPr>
                <w:rFonts w:ascii="Times New Roman" w:eastAsia="Calibri" w:hAnsi="Times New Roman"/>
                <w:sz w:val="24"/>
                <w:szCs w:val="24"/>
              </w:rPr>
              <w:t xml:space="preserve">13. Наследство может быть принято в течение </w:t>
            </w:r>
            <w:r w:rsidR="003B26A5">
              <w:rPr>
                <w:rFonts w:ascii="Times New Roman" w:eastAsia="Calibri" w:hAnsi="Times New Roman"/>
                <w:b/>
                <w:sz w:val="24"/>
                <w:szCs w:val="24"/>
                <w:u w:val="single"/>
              </w:rPr>
              <w:t>6</w:t>
            </w:r>
            <w:r w:rsidRPr="00DD65B3">
              <w:rPr>
                <w:rFonts w:ascii="Times New Roman" w:eastAsia="Calibri" w:hAnsi="Times New Roman"/>
                <w:b/>
                <w:sz w:val="24"/>
                <w:szCs w:val="24"/>
                <w:u w:val="single"/>
              </w:rPr>
              <w:t xml:space="preserve"> </w:t>
            </w:r>
            <w:r w:rsidRPr="003B26A5">
              <w:rPr>
                <w:rFonts w:ascii="Times New Roman" w:eastAsia="Calibri" w:hAnsi="Times New Roman"/>
                <w:sz w:val="24"/>
                <w:szCs w:val="24"/>
              </w:rPr>
              <w:t>месяцев</w:t>
            </w:r>
            <w:r w:rsidRPr="00DD65B3">
              <w:rPr>
                <w:rFonts w:ascii="Times New Roman" w:eastAsia="Calibri" w:hAnsi="Times New Roman"/>
                <w:sz w:val="24"/>
                <w:szCs w:val="24"/>
              </w:rPr>
              <w:t xml:space="preserve"> со дня открытия наследства</w:t>
            </w:r>
            <w:r w:rsidR="003B26A5">
              <w:rPr>
                <w:rFonts w:ascii="Times New Roman" w:eastAsia="Calibri" w:hAnsi="Times New Roman"/>
                <w:sz w:val="24"/>
                <w:szCs w:val="24"/>
              </w:rPr>
              <w:t xml:space="preserve"> (введите цифру).</w:t>
            </w:r>
          </w:p>
          <w:p w:rsidR="009F5B71" w:rsidRPr="00DD65B3" w:rsidRDefault="009F5B71" w:rsidP="00F11E1C">
            <w:pPr>
              <w:shd w:val="clear" w:color="auto" w:fill="FFFFFF"/>
              <w:rPr>
                <w:rFonts w:ascii="Times New Roman" w:eastAsia="Calibri" w:hAnsi="Times New Roman" w:cs="Times New Roman"/>
                <w:sz w:val="24"/>
                <w:szCs w:val="24"/>
              </w:rPr>
            </w:pPr>
          </w:p>
          <w:p w:rsidR="002071B6" w:rsidRPr="00DD65B3" w:rsidRDefault="002071B6" w:rsidP="00F11E1C">
            <w:pPr>
              <w:shd w:val="clear" w:color="auto" w:fill="FFFFFF"/>
              <w:rPr>
                <w:rFonts w:ascii="Times New Roman" w:eastAsia="Calibri" w:hAnsi="Times New Roman" w:cs="Times New Roman"/>
                <w:sz w:val="24"/>
                <w:szCs w:val="24"/>
              </w:rPr>
            </w:pPr>
            <w:r w:rsidRPr="00DD65B3">
              <w:rPr>
                <w:rFonts w:ascii="Times New Roman" w:hAnsi="Times New Roman" w:cs="Times New Roman"/>
                <w:sz w:val="24"/>
                <w:szCs w:val="24"/>
              </w:rPr>
              <w:t xml:space="preserve">14. Совокупность принадлежащих правообладателю (гражданину или юридическому лицу) прав на использование по своему усмотрению любым не противоречащим закону способом результата интеллектуальной деятельности или средства индивидуализации и на запрещение или разрешение такого использования другими лицами – это </w:t>
            </w:r>
            <w:r w:rsidRPr="003B26A5">
              <w:rPr>
                <w:rFonts w:ascii="Times New Roman" w:hAnsi="Times New Roman" w:cs="Times New Roman"/>
                <w:b/>
                <w:bCs/>
                <w:sz w:val="24"/>
                <w:szCs w:val="24"/>
              </w:rPr>
              <w:t>исключительное</w:t>
            </w:r>
            <w:r w:rsidRPr="003B26A5">
              <w:rPr>
                <w:rFonts w:ascii="Times New Roman" w:hAnsi="Times New Roman" w:cs="Times New Roman"/>
                <w:color w:val="FF0000"/>
                <w:sz w:val="24"/>
                <w:szCs w:val="24"/>
              </w:rPr>
              <w:t xml:space="preserve"> </w:t>
            </w:r>
            <w:r w:rsidRPr="00DD65B3">
              <w:rPr>
                <w:rFonts w:ascii="Times New Roman" w:hAnsi="Times New Roman" w:cs="Times New Roman"/>
                <w:sz w:val="24"/>
                <w:szCs w:val="24"/>
              </w:rPr>
              <w:t>право.</w:t>
            </w:r>
          </w:p>
          <w:p w:rsidR="00FB5269" w:rsidRPr="00DD65B3" w:rsidRDefault="00FB5269" w:rsidP="00F11E1C">
            <w:pPr>
              <w:shd w:val="clear" w:color="auto" w:fill="FFFFFF"/>
              <w:rPr>
                <w:rFonts w:ascii="Times New Roman" w:eastAsia="Calibri" w:hAnsi="Times New Roman"/>
                <w:b/>
                <w:sz w:val="24"/>
                <w:szCs w:val="24"/>
              </w:rPr>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lastRenderedPageBreak/>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lastRenderedPageBreak/>
              <w:t>7.</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autoSpaceDE w:val="0"/>
              <w:autoSpaceDN w:val="0"/>
              <w:adjustRightInd w:val="0"/>
              <w:rPr>
                <w:rFonts w:ascii="Times New Roman" w:hAnsi="Times New Roman"/>
                <w:color w:val="000000"/>
                <w:sz w:val="24"/>
                <w:szCs w:val="24"/>
              </w:rPr>
            </w:pPr>
            <w:r w:rsidRPr="00DD65B3">
              <w:rPr>
                <w:rFonts w:ascii="Times New Roman" w:hAnsi="Times New Roman"/>
                <w:color w:val="000000"/>
                <w:sz w:val="24"/>
                <w:szCs w:val="24"/>
              </w:rPr>
              <w:t>Право на защиту гражданских прав</w:t>
            </w:r>
          </w:p>
        </w:tc>
        <w:tc>
          <w:tcPr>
            <w:tcW w:w="6237" w:type="dxa"/>
          </w:tcPr>
          <w:p w:rsidR="00E02698" w:rsidRPr="00DD65B3" w:rsidRDefault="00922A42" w:rsidP="00F11E1C">
            <w:pPr>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1</w:t>
            </w:r>
            <w:r w:rsidR="00EE049F" w:rsidRPr="00DD65B3">
              <w:rPr>
                <w:rFonts w:ascii="Times New Roman" w:hAnsi="Times New Roman" w:cs="Times New Roman"/>
                <w:color w:val="000000" w:themeColor="text1"/>
                <w:sz w:val="24"/>
                <w:szCs w:val="24"/>
              </w:rPr>
              <w:t xml:space="preserve">. Общий срок исковой давности составляет </w:t>
            </w:r>
            <w:r w:rsidR="00EE049F" w:rsidRPr="00DD65B3">
              <w:rPr>
                <w:rFonts w:ascii="Times New Roman" w:hAnsi="Times New Roman" w:cs="Times New Roman"/>
                <w:b/>
                <w:bCs/>
                <w:color w:val="000000" w:themeColor="text1"/>
                <w:sz w:val="24"/>
                <w:szCs w:val="24"/>
                <w:u w:val="single"/>
              </w:rPr>
              <w:t>три</w:t>
            </w:r>
            <w:r w:rsidR="00EE049F" w:rsidRPr="00DD65B3">
              <w:rPr>
                <w:rFonts w:ascii="Times New Roman" w:hAnsi="Times New Roman" w:cs="Times New Roman"/>
                <w:color w:val="000000" w:themeColor="text1"/>
                <w:sz w:val="24"/>
                <w:szCs w:val="24"/>
                <w:u w:val="single"/>
              </w:rPr>
              <w:t xml:space="preserve"> </w:t>
            </w:r>
            <w:r w:rsidR="00EE049F" w:rsidRPr="00DD65B3">
              <w:rPr>
                <w:rFonts w:ascii="Times New Roman" w:hAnsi="Times New Roman" w:cs="Times New Roman"/>
                <w:color w:val="000000" w:themeColor="text1"/>
                <w:sz w:val="24"/>
                <w:szCs w:val="24"/>
              </w:rPr>
              <w:t>года.</w:t>
            </w:r>
          </w:p>
          <w:p w:rsidR="00EE049F" w:rsidRPr="00DD65B3" w:rsidRDefault="00EE049F" w:rsidP="00F11E1C">
            <w:pPr>
              <w:rPr>
                <w:rFonts w:ascii="Times New Roman" w:eastAsia="Calibri" w:hAnsi="Times New Roman" w:cs="Times New Roman"/>
                <w:b/>
                <w:color w:val="000000" w:themeColor="text1"/>
                <w:sz w:val="24"/>
                <w:szCs w:val="24"/>
              </w:rPr>
            </w:pPr>
          </w:p>
          <w:p w:rsidR="00EE049F" w:rsidRPr="00DD65B3" w:rsidRDefault="00922A42" w:rsidP="00F11E1C">
            <w:pPr>
              <w:rPr>
                <w:rFonts w:ascii="Times New Roman" w:eastAsia="Calibri" w:hAnsi="Times New Roman" w:cs="Times New Roman"/>
                <w:color w:val="000000" w:themeColor="text1"/>
                <w:sz w:val="24"/>
                <w:szCs w:val="24"/>
              </w:rPr>
            </w:pPr>
            <w:r w:rsidRPr="00DD65B3">
              <w:rPr>
                <w:rFonts w:ascii="Times New Roman" w:eastAsia="Calibri" w:hAnsi="Times New Roman" w:cs="Times New Roman"/>
                <w:color w:val="000000" w:themeColor="text1"/>
                <w:sz w:val="24"/>
                <w:szCs w:val="24"/>
              </w:rPr>
              <w:t>2</w:t>
            </w:r>
            <w:r w:rsidR="00EE049F" w:rsidRPr="00DD65B3">
              <w:rPr>
                <w:rFonts w:ascii="Times New Roman" w:eastAsia="Calibri" w:hAnsi="Times New Roman" w:cs="Times New Roman"/>
                <w:color w:val="000000" w:themeColor="text1"/>
                <w:sz w:val="24"/>
                <w:szCs w:val="24"/>
              </w:rPr>
              <w:t>. Срок исковой давности по оспоримым сделкам составляет:</w:t>
            </w:r>
          </w:p>
          <w:p w:rsidR="00EE049F" w:rsidRPr="00DD65B3" w:rsidRDefault="00EE049F" w:rsidP="00F11E1C">
            <w:pPr>
              <w:rPr>
                <w:rFonts w:ascii="Times New Roman" w:eastAsia="Calibri" w:hAnsi="Times New Roman" w:cs="Times New Roman"/>
                <w:color w:val="000000" w:themeColor="text1"/>
                <w:sz w:val="24"/>
                <w:szCs w:val="24"/>
              </w:rPr>
            </w:pPr>
            <w:r w:rsidRPr="00DD65B3">
              <w:rPr>
                <w:rFonts w:ascii="Times New Roman" w:eastAsia="Calibri" w:hAnsi="Times New Roman" w:cs="Times New Roman"/>
                <w:color w:val="000000" w:themeColor="text1"/>
                <w:sz w:val="24"/>
                <w:szCs w:val="24"/>
              </w:rPr>
              <w:t>а) 10 лет;</w:t>
            </w:r>
          </w:p>
          <w:p w:rsidR="00EE049F" w:rsidRPr="00DD65B3" w:rsidRDefault="00EE049F" w:rsidP="00F11E1C">
            <w:pPr>
              <w:rPr>
                <w:rFonts w:ascii="Times New Roman" w:eastAsia="Calibri" w:hAnsi="Times New Roman" w:cs="Times New Roman"/>
                <w:color w:val="000000" w:themeColor="text1"/>
                <w:sz w:val="24"/>
                <w:szCs w:val="24"/>
              </w:rPr>
            </w:pPr>
            <w:r w:rsidRPr="00DD65B3">
              <w:rPr>
                <w:rFonts w:ascii="Times New Roman" w:eastAsia="Calibri" w:hAnsi="Times New Roman" w:cs="Times New Roman"/>
                <w:color w:val="000000" w:themeColor="text1"/>
                <w:sz w:val="24"/>
                <w:szCs w:val="24"/>
              </w:rPr>
              <w:t>б) 3 года;</w:t>
            </w:r>
          </w:p>
          <w:p w:rsidR="00EE049F" w:rsidRPr="00DD65B3" w:rsidRDefault="00EE049F" w:rsidP="00F11E1C">
            <w:pPr>
              <w:rPr>
                <w:rFonts w:ascii="Times New Roman" w:eastAsia="Calibri" w:hAnsi="Times New Roman" w:cs="Times New Roman"/>
                <w:color w:val="000000" w:themeColor="text1"/>
                <w:sz w:val="24"/>
                <w:szCs w:val="24"/>
              </w:rPr>
            </w:pPr>
            <w:r w:rsidRPr="00DD65B3">
              <w:rPr>
                <w:rFonts w:ascii="Times New Roman" w:eastAsia="Calibri" w:hAnsi="Times New Roman" w:cs="Times New Roman"/>
                <w:color w:val="000000" w:themeColor="text1"/>
                <w:sz w:val="24"/>
                <w:szCs w:val="24"/>
              </w:rPr>
              <w:t>в) 2 года;</w:t>
            </w:r>
          </w:p>
          <w:p w:rsidR="00EE049F" w:rsidRPr="00DD65B3" w:rsidRDefault="00EE049F" w:rsidP="00F11E1C">
            <w:pPr>
              <w:rPr>
                <w:rFonts w:ascii="Times New Roman" w:eastAsia="Calibri" w:hAnsi="Times New Roman" w:cs="Times New Roman"/>
                <w:b/>
                <w:color w:val="000000" w:themeColor="text1"/>
                <w:sz w:val="24"/>
                <w:szCs w:val="24"/>
              </w:rPr>
            </w:pPr>
            <w:r w:rsidRPr="00DD65B3">
              <w:rPr>
                <w:rFonts w:ascii="Times New Roman" w:eastAsia="Calibri" w:hAnsi="Times New Roman" w:cs="Times New Roman"/>
                <w:b/>
                <w:color w:val="000000" w:themeColor="text1"/>
                <w:sz w:val="24"/>
                <w:szCs w:val="24"/>
              </w:rPr>
              <w:t>г) 1 год.</w:t>
            </w:r>
          </w:p>
          <w:p w:rsidR="005C33E4" w:rsidRPr="00DD65B3" w:rsidRDefault="005C33E4" w:rsidP="00F11E1C">
            <w:pPr>
              <w:rPr>
                <w:rFonts w:ascii="Times New Roman" w:eastAsia="Calibri" w:hAnsi="Times New Roman" w:cs="Times New Roman"/>
                <w:b/>
                <w:color w:val="000000" w:themeColor="text1"/>
                <w:sz w:val="24"/>
                <w:szCs w:val="24"/>
              </w:rPr>
            </w:pPr>
          </w:p>
          <w:p w:rsidR="005C33E4" w:rsidRPr="00DD65B3" w:rsidRDefault="005C33E4" w:rsidP="00F11E1C">
            <w:pPr>
              <w:pStyle w:val="afff5"/>
              <w:jc w:val="both"/>
              <w:rPr>
                <w:b w:val="0"/>
                <w:color w:val="000000" w:themeColor="text1"/>
              </w:rPr>
            </w:pPr>
            <w:r w:rsidRPr="00DD65B3">
              <w:rPr>
                <w:b w:val="0"/>
                <w:color w:val="000000" w:themeColor="text1"/>
              </w:rPr>
              <w:t>3. Несоблюдение письменной формы сделки влечет:</w:t>
            </w:r>
          </w:p>
          <w:p w:rsidR="005C33E4" w:rsidRPr="00DD65B3" w:rsidRDefault="005C33E4" w:rsidP="00F11E1C">
            <w:pPr>
              <w:pStyle w:val="afff5"/>
              <w:jc w:val="both"/>
              <w:rPr>
                <w:b w:val="0"/>
                <w:color w:val="000000" w:themeColor="text1"/>
              </w:rPr>
            </w:pPr>
            <w:r w:rsidRPr="00DD65B3">
              <w:rPr>
                <w:b w:val="0"/>
                <w:color w:val="000000" w:themeColor="text1"/>
              </w:rPr>
              <w:t>а) ничтожность сделки во всех случаях;</w:t>
            </w:r>
          </w:p>
          <w:p w:rsidR="005C33E4" w:rsidRPr="00DD65B3" w:rsidRDefault="005C33E4" w:rsidP="00F11E1C">
            <w:pPr>
              <w:pStyle w:val="afff5"/>
              <w:jc w:val="both"/>
              <w:rPr>
                <w:color w:val="000000" w:themeColor="text1"/>
              </w:rPr>
            </w:pPr>
            <w:r w:rsidRPr="00DD65B3">
              <w:rPr>
                <w:color w:val="000000" w:themeColor="text1"/>
              </w:rPr>
              <w:t>б) невозможность сторон доказывать свою правоту в суде показаниями свидетелей;</w:t>
            </w:r>
          </w:p>
          <w:p w:rsidR="005C33E4" w:rsidRPr="00DD65B3" w:rsidRDefault="005C33E4" w:rsidP="00F11E1C">
            <w:pPr>
              <w:pStyle w:val="afff5"/>
              <w:jc w:val="both"/>
              <w:rPr>
                <w:b w:val="0"/>
                <w:color w:val="000000" w:themeColor="text1"/>
              </w:rPr>
            </w:pPr>
            <w:r w:rsidRPr="00DD65B3">
              <w:rPr>
                <w:b w:val="0"/>
                <w:color w:val="000000" w:themeColor="text1"/>
              </w:rPr>
              <w:t>в) оспоримость сделки во всех случаях;</w:t>
            </w:r>
          </w:p>
          <w:p w:rsidR="005C33E4" w:rsidRPr="00DD65B3" w:rsidRDefault="005C33E4" w:rsidP="00F11E1C">
            <w:pPr>
              <w:pStyle w:val="afff5"/>
              <w:jc w:val="both"/>
              <w:rPr>
                <w:b w:val="0"/>
                <w:color w:val="000000" w:themeColor="text1"/>
              </w:rPr>
            </w:pPr>
            <w:r w:rsidRPr="00DD65B3">
              <w:rPr>
                <w:b w:val="0"/>
                <w:color w:val="000000" w:themeColor="text1"/>
              </w:rPr>
              <w:t>г) обязанность возместить убытки потерпевшей стороне.</w:t>
            </w:r>
          </w:p>
          <w:p w:rsidR="005C33E4" w:rsidRPr="00DD65B3" w:rsidRDefault="005C33E4" w:rsidP="00F11E1C">
            <w:pPr>
              <w:rPr>
                <w:rFonts w:ascii="Times New Roman" w:eastAsia="Calibri" w:hAnsi="Times New Roman" w:cs="Times New Roman"/>
                <w:sz w:val="24"/>
                <w:szCs w:val="24"/>
              </w:rPr>
            </w:pPr>
          </w:p>
          <w:p w:rsidR="00FB5269" w:rsidRPr="00DD65B3" w:rsidRDefault="00FB5269" w:rsidP="00F11E1C">
            <w:pPr>
              <w:rPr>
                <w:rFonts w:ascii="Times New Roman" w:eastAsia="Calibri" w:hAnsi="Times New Roman" w:cs="Times New Roman"/>
                <w:sz w:val="24"/>
                <w:szCs w:val="24"/>
              </w:rPr>
            </w:pPr>
            <w:r w:rsidRPr="00DD65B3">
              <w:rPr>
                <w:rFonts w:ascii="Times New Roman" w:eastAsia="Calibri" w:hAnsi="Times New Roman" w:cs="Times New Roman"/>
                <w:sz w:val="24"/>
                <w:szCs w:val="24"/>
              </w:rPr>
              <w:t>4. Длительность общего срока исковой давности составляет:</w:t>
            </w:r>
          </w:p>
          <w:p w:rsidR="00FB5269" w:rsidRPr="00DD65B3" w:rsidRDefault="00FB5269" w:rsidP="00F11E1C">
            <w:pPr>
              <w:rPr>
                <w:rFonts w:ascii="Times New Roman" w:eastAsia="Calibri" w:hAnsi="Times New Roman" w:cs="Times New Roman"/>
                <w:sz w:val="24"/>
                <w:szCs w:val="24"/>
              </w:rPr>
            </w:pPr>
            <w:r w:rsidRPr="00DD65B3">
              <w:rPr>
                <w:rFonts w:ascii="Times New Roman" w:eastAsia="Calibri" w:hAnsi="Times New Roman" w:cs="Times New Roman"/>
                <w:sz w:val="24"/>
                <w:szCs w:val="24"/>
              </w:rPr>
              <w:t>а) 10 лет;</w:t>
            </w:r>
          </w:p>
          <w:p w:rsidR="00FB5269" w:rsidRPr="00FC345A" w:rsidRDefault="00FB5269" w:rsidP="00F11E1C">
            <w:pPr>
              <w:rPr>
                <w:rFonts w:ascii="Times New Roman" w:eastAsia="Calibri" w:hAnsi="Times New Roman" w:cs="Times New Roman"/>
                <w:b/>
                <w:sz w:val="24"/>
                <w:szCs w:val="24"/>
              </w:rPr>
            </w:pPr>
            <w:r w:rsidRPr="00DD65B3">
              <w:rPr>
                <w:rFonts w:ascii="Times New Roman" w:eastAsia="Calibri" w:hAnsi="Times New Roman" w:cs="Times New Roman"/>
                <w:sz w:val="24"/>
                <w:szCs w:val="24"/>
              </w:rPr>
              <w:t>б) </w:t>
            </w:r>
            <w:r w:rsidRPr="00FC345A">
              <w:rPr>
                <w:rFonts w:ascii="Times New Roman" w:eastAsia="Calibri" w:hAnsi="Times New Roman" w:cs="Times New Roman"/>
                <w:b/>
                <w:sz w:val="24"/>
                <w:szCs w:val="24"/>
              </w:rPr>
              <w:t>3 года;</w:t>
            </w:r>
          </w:p>
          <w:p w:rsidR="00FB5269" w:rsidRPr="00DD65B3" w:rsidRDefault="00FB5269" w:rsidP="00F11E1C">
            <w:pPr>
              <w:rPr>
                <w:rFonts w:ascii="Times New Roman" w:eastAsia="Calibri" w:hAnsi="Times New Roman" w:cs="Times New Roman"/>
                <w:sz w:val="24"/>
                <w:szCs w:val="24"/>
              </w:rPr>
            </w:pPr>
            <w:r w:rsidRPr="00DD65B3">
              <w:rPr>
                <w:rFonts w:ascii="Times New Roman" w:eastAsia="Calibri" w:hAnsi="Times New Roman" w:cs="Times New Roman"/>
                <w:sz w:val="24"/>
                <w:szCs w:val="24"/>
              </w:rPr>
              <w:t>в) 2 года;</w:t>
            </w:r>
          </w:p>
          <w:p w:rsidR="00FB5269" w:rsidRPr="00DD65B3" w:rsidRDefault="00FB5269" w:rsidP="00F11E1C">
            <w:pPr>
              <w:rPr>
                <w:rFonts w:ascii="Times New Roman" w:eastAsia="Calibri" w:hAnsi="Times New Roman" w:cs="Times New Roman"/>
                <w:sz w:val="24"/>
                <w:szCs w:val="24"/>
              </w:rPr>
            </w:pPr>
            <w:r w:rsidRPr="00DD65B3">
              <w:rPr>
                <w:rFonts w:ascii="Times New Roman" w:eastAsia="Calibri" w:hAnsi="Times New Roman" w:cs="Times New Roman"/>
                <w:sz w:val="24"/>
                <w:szCs w:val="24"/>
              </w:rPr>
              <w:t>г) 1 год.</w:t>
            </w:r>
          </w:p>
          <w:p w:rsidR="00EE049F" w:rsidRPr="00DD65B3" w:rsidRDefault="00EE049F" w:rsidP="00F11E1C">
            <w:pPr>
              <w:rPr>
                <w:rFonts w:ascii="Times New Roman" w:eastAsia="Calibri" w:hAnsi="Times New Roman" w:cs="Times New Roman"/>
                <w:sz w:val="24"/>
                <w:szCs w:val="24"/>
              </w:rPr>
            </w:pPr>
          </w:p>
          <w:p w:rsidR="00FB5269" w:rsidRPr="00DD65B3" w:rsidRDefault="00FB5269" w:rsidP="00F11E1C">
            <w:pPr>
              <w:rPr>
                <w:rFonts w:ascii="Times New Roman" w:eastAsia="Calibri" w:hAnsi="Times New Roman" w:cs="Times New Roman"/>
                <w:sz w:val="24"/>
                <w:szCs w:val="24"/>
              </w:rPr>
            </w:pPr>
            <w:r w:rsidRPr="00DD65B3">
              <w:rPr>
                <w:rFonts w:ascii="Times New Roman" w:eastAsia="Calibri" w:hAnsi="Times New Roman" w:cs="Times New Roman"/>
                <w:sz w:val="24"/>
                <w:szCs w:val="24"/>
              </w:rPr>
              <w:t xml:space="preserve">5. Иск собственника об истребовании имущества из чужого незаконного владения – </w:t>
            </w:r>
            <w:r w:rsidRPr="00DD65B3">
              <w:rPr>
                <w:rFonts w:ascii="Times New Roman" w:eastAsia="Calibri" w:hAnsi="Times New Roman" w:cs="Times New Roman"/>
                <w:b/>
                <w:sz w:val="24"/>
                <w:szCs w:val="24"/>
                <w:u w:val="single"/>
              </w:rPr>
              <w:t>виндикационный иск</w:t>
            </w:r>
            <w:r w:rsidRPr="00DD65B3">
              <w:rPr>
                <w:rFonts w:ascii="Times New Roman" w:eastAsia="Calibri" w:hAnsi="Times New Roman" w:cs="Times New Roman"/>
                <w:sz w:val="24"/>
                <w:szCs w:val="24"/>
              </w:rPr>
              <w:t>.</w:t>
            </w:r>
          </w:p>
          <w:p w:rsidR="00FB5269" w:rsidRPr="00DD65B3" w:rsidRDefault="00FB5269" w:rsidP="00F11E1C">
            <w:pPr>
              <w:rPr>
                <w:rFonts w:ascii="Times New Roman" w:eastAsia="Calibri" w:hAnsi="Times New Roman" w:cs="Times New Roman"/>
                <w:sz w:val="24"/>
                <w:szCs w:val="24"/>
              </w:rPr>
            </w:pPr>
          </w:p>
          <w:p w:rsidR="00FB5269" w:rsidRPr="00DD65B3" w:rsidRDefault="00FB5269" w:rsidP="00F11E1C">
            <w:pPr>
              <w:rPr>
                <w:rFonts w:ascii="Times New Roman" w:eastAsia="Calibri" w:hAnsi="Times New Roman" w:cs="Times New Roman"/>
                <w:sz w:val="24"/>
                <w:szCs w:val="24"/>
              </w:rPr>
            </w:pPr>
            <w:r w:rsidRPr="00DD65B3">
              <w:rPr>
                <w:rFonts w:ascii="Times New Roman" w:eastAsia="Calibri" w:hAnsi="Times New Roman" w:cs="Times New Roman"/>
                <w:sz w:val="24"/>
                <w:szCs w:val="24"/>
              </w:rPr>
              <w:lastRenderedPageBreak/>
              <w:t xml:space="preserve">6. Иск владеющего вещью собственника к третьим лицам об устранении препятствий, связанных с осуществлением правомочий по пользованию и распоряжению – </w:t>
            </w:r>
            <w:r w:rsidRPr="00DD65B3">
              <w:rPr>
                <w:rFonts w:ascii="Times New Roman" w:eastAsia="Calibri" w:hAnsi="Times New Roman" w:cs="Times New Roman"/>
                <w:b/>
                <w:sz w:val="24"/>
                <w:szCs w:val="24"/>
                <w:u w:val="single"/>
              </w:rPr>
              <w:t>негаторный иск.</w:t>
            </w:r>
          </w:p>
          <w:p w:rsidR="00FB5269" w:rsidRPr="00DD65B3" w:rsidRDefault="00FB5269" w:rsidP="00F11E1C">
            <w:pPr>
              <w:rPr>
                <w:rFonts w:ascii="Times New Roman" w:eastAsia="Calibri" w:hAnsi="Times New Roman" w:cs="Times New Roman"/>
                <w:b/>
                <w:sz w:val="24"/>
                <w:szCs w:val="24"/>
              </w:rPr>
            </w:pPr>
          </w:p>
        </w:tc>
        <w:tc>
          <w:tcPr>
            <w:tcW w:w="1134" w:type="dxa"/>
          </w:tcPr>
          <w:p w:rsidR="00E02698" w:rsidRPr="00DD65B3" w:rsidRDefault="00E02698" w:rsidP="00F11E1C">
            <w:pPr>
              <w:rPr>
                <w:rFonts w:ascii="Times New Roman" w:hAnsi="Times New Roman" w:cs="Times New Roman"/>
                <w:sz w:val="24"/>
                <w:szCs w:val="24"/>
              </w:rPr>
            </w:pPr>
            <w:r w:rsidRPr="00DD65B3">
              <w:rPr>
                <w:rFonts w:ascii="Times New Roman" w:eastAsia="Calibri" w:hAnsi="Times New Roman"/>
                <w:sz w:val="24"/>
                <w:szCs w:val="24"/>
              </w:rPr>
              <w:lastRenderedPageBreak/>
              <w:t>ПК-8, ПК-12, ПК-15</w:t>
            </w:r>
          </w:p>
        </w:tc>
      </w:tr>
      <w:tr w:rsidR="00EE049F" w:rsidRPr="00DD65B3" w:rsidTr="00DD65B3">
        <w:tc>
          <w:tcPr>
            <w:tcW w:w="502" w:type="dxa"/>
          </w:tcPr>
          <w:p w:rsidR="00E02698" w:rsidRPr="00DD65B3" w:rsidRDefault="00E02698" w:rsidP="00F11E1C">
            <w:pPr>
              <w:rPr>
                <w:rFonts w:ascii="Times New Roman" w:hAnsi="Times New Roman" w:cs="Times New Roman"/>
                <w:sz w:val="24"/>
                <w:szCs w:val="24"/>
              </w:rPr>
            </w:pPr>
            <w:r w:rsidRPr="00DD65B3">
              <w:rPr>
                <w:rFonts w:ascii="Times New Roman" w:hAnsi="Times New Roman" w:cs="Times New Roman"/>
                <w:sz w:val="24"/>
                <w:szCs w:val="24"/>
              </w:rPr>
              <w:lastRenderedPageBreak/>
              <w:t>8.</w:t>
            </w:r>
          </w:p>
        </w:tc>
        <w:tc>
          <w:tcPr>
            <w:tcW w:w="1512" w:type="dxa"/>
            <w:tcBorders>
              <w:top w:val="single" w:sz="4" w:space="0" w:color="auto"/>
              <w:left w:val="single" w:sz="4" w:space="0" w:color="auto"/>
              <w:bottom w:val="single" w:sz="4" w:space="0" w:color="auto"/>
              <w:right w:val="single" w:sz="4" w:space="0" w:color="auto"/>
            </w:tcBorders>
          </w:tcPr>
          <w:p w:rsidR="00E02698" w:rsidRPr="00DD65B3" w:rsidRDefault="00E02698" w:rsidP="00F11E1C">
            <w:pPr>
              <w:autoSpaceDE w:val="0"/>
              <w:autoSpaceDN w:val="0"/>
              <w:adjustRightInd w:val="0"/>
              <w:rPr>
                <w:rFonts w:ascii="Times New Roman" w:hAnsi="Times New Roman"/>
                <w:color w:val="000000"/>
                <w:sz w:val="24"/>
                <w:szCs w:val="24"/>
              </w:rPr>
            </w:pPr>
            <w:r w:rsidRPr="00DD65B3">
              <w:rPr>
                <w:rFonts w:ascii="Times New Roman" w:hAnsi="Times New Roman"/>
                <w:color w:val="000000"/>
                <w:sz w:val="24"/>
                <w:szCs w:val="24"/>
              </w:rPr>
              <w:t>Особенности применения отдельных видов ответственности к частноправовым отношениям</w:t>
            </w:r>
          </w:p>
        </w:tc>
        <w:tc>
          <w:tcPr>
            <w:tcW w:w="6237" w:type="dxa"/>
          </w:tcPr>
          <w:p w:rsidR="00E02698" w:rsidRPr="00DD65B3" w:rsidRDefault="00EE049F" w:rsidP="00F11E1C">
            <w:pPr>
              <w:rPr>
                <w:rFonts w:ascii="Times New Roman" w:hAnsi="Times New Roman" w:cs="Times New Roman"/>
                <w:color w:val="000000" w:themeColor="text1"/>
                <w:sz w:val="24"/>
                <w:szCs w:val="24"/>
              </w:rPr>
            </w:pPr>
            <w:r w:rsidRPr="00DD65B3">
              <w:rPr>
                <w:rFonts w:ascii="Times New Roman" w:hAnsi="Times New Roman" w:cs="Times New Roman"/>
                <w:color w:val="000000" w:themeColor="text1"/>
                <w:sz w:val="24"/>
                <w:szCs w:val="24"/>
              </w:rPr>
              <w:t xml:space="preserve">1. Форма государственного принуждения, возлагающая на правонарушителя дополнительные неблагоприятные имущественные последствия – </w:t>
            </w:r>
            <w:r w:rsidRPr="00DD65B3">
              <w:rPr>
                <w:rFonts w:ascii="Times New Roman" w:hAnsi="Times New Roman" w:cs="Times New Roman"/>
                <w:b/>
                <w:color w:val="000000" w:themeColor="text1"/>
                <w:sz w:val="24"/>
                <w:szCs w:val="24"/>
                <w:u w:val="single"/>
              </w:rPr>
              <w:t>гражданско-правовая ответственность</w:t>
            </w:r>
            <w:r w:rsidRPr="00DD65B3">
              <w:rPr>
                <w:rFonts w:ascii="Times New Roman" w:hAnsi="Times New Roman" w:cs="Times New Roman"/>
                <w:color w:val="000000" w:themeColor="text1"/>
                <w:sz w:val="24"/>
                <w:szCs w:val="24"/>
              </w:rPr>
              <w:t>.</w:t>
            </w:r>
          </w:p>
          <w:p w:rsidR="00EE049F" w:rsidRPr="00DD65B3" w:rsidRDefault="00EE049F" w:rsidP="00F11E1C">
            <w:pPr>
              <w:rPr>
                <w:rFonts w:ascii="Times New Roman" w:eastAsia="Calibri" w:hAnsi="Times New Roman" w:cs="Times New Roman"/>
                <w:b/>
                <w:color w:val="000000" w:themeColor="text1"/>
                <w:sz w:val="24"/>
                <w:szCs w:val="24"/>
              </w:rPr>
            </w:pPr>
          </w:p>
          <w:p w:rsidR="00EE049F" w:rsidRPr="00DD65B3" w:rsidRDefault="00EE049F" w:rsidP="00F11E1C">
            <w:pPr>
              <w:pStyle w:val="afff5"/>
              <w:jc w:val="both"/>
              <w:rPr>
                <w:b w:val="0"/>
                <w:color w:val="000000" w:themeColor="text1"/>
              </w:rPr>
            </w:pPr>
            <w:r w:rsidRPr="00DD65B3">
              <w:rPr>
                <w:b w:val="0"/>
                <w:color w:val="000000" w:themeColor="text1"/>
              </w:rPr>
              <w:t xml:space="preserve">2. Материальное последствие правонарушения, имеющее стоимостную форму, называется </w:t>
            </w:r>
            <w:r w:rsidRPr="00DD65B3">
              <w:rPr>
                <w:color w:val="000000" w:themeColor="text1"/>
                <w:u w:val="single"/>
              </w:rPr>
              <w:t>имущественным</w:t>
            </w:r>
            <w:r w:rsidRPr="00DD65B3">
              <w:rPr>
                <w:b w:val="0"/>
                <w:color w:val="000000" w:themeColor="text1"/>
              </w:rPr>
              <w:t xml:space="preserve"> вредом.</w:t>
            </w:r>
          </w:p>
          <w:p w:rsidR="00616FCE" w:rsidRPr="00DD65B3" w:rsidRDefault="00616FCE" w:rsidP="00F11E1C">
            <w:pPr>
              <w:pStyle w:val="afff5"/>
              <w:jc w:val="both"/>
              <w:rPr>
                <w:b w:val="0"/>
                <w:color w:val="000000" w:themeColor="text1"/>
              </w:rPr>
            </w:pPr>
          </w:p>
          <w:p w:rsidR="00616FCE" w:rsidRPr="00DD65B3" w:rsidRDefault="00616FCE" w:rsidP="00F11E1C">
            <w:pPr>
              <w:pStyle w:val="afff5"/>
              <w:jc w:val="both"/>
              <w:rPr>
                <w:b w:val="0"/>
                <w:color w:val="000000" w:themeColor="text1"/>
              </w:rPr>
            </w:pPr>
            <w:r w:rsidRPr="00DD65B3">
              <w:rPr>
                <w:b w:val="0"/>
                <w:color w:val="000000" w:themeColor="text1"/>
              </w:rPr>
              <w:t xml:space="preserve">3. В соответствии с основаниями гражданско-правовую ответственность разделяют на </w:t>
            </w:r>
            <w:r w:rsidRPr="00DD65B3">
              <w:rPr>
                <w:color w:val="000000" w:themeColor="text1"/>
                <w:u w:val="single"/>
              </w:rPr>
              <w:t>договорную</w:t>
            </w:r>
            <w:r w:rsidRPr="00DD65B3">
              <w:rPr>
                <w:b w:val="0"/>
                <w:color w:val="000000" w:themeColor="text1"/>
              </w:rPr>
              <w:t xml:space="preserve"> и внедоговорную.</w:t>
            </w:r>
          </w:p>
        </w:tc>
        <w:tc>
          <w:tcPr>
            <w:tcW w:w="1134" w:type="dxa"/>
          </w:tcPr>
          <w:p w:rsidR="00E02698" w:rsidRPr="00DD65B3" w:rsidRDefault="00E02698" w:rsidP="00F11E1C">
            <w:pPr>
              <w:rPr>
                <w:rFonts w:ascii="Times New Roman" w:eastAsia="Calibri" w:hAnsi="Times New Roman"/>
                <w:sz w:val="24"/>
                <w:szCs w:val="24"/>
              </w:rPr>
            </w:pPr>
            <w:r w:rsidRPr="00DD65B3">
              <w:rPr>
                <w:rFonts w:ascii="Times New Roman" w:eastAsia="Calibri" w:hAnsi="Times New Roman"/>
                <w:sz w:val="24"/>
                <w:szCs w:val="24"/>
              </w:rPr>
              <w:t>ПК-8, ПК-12, ПК-15</w:t>
            </w:r>
          </w:p>
        </w:tc>
      </w:tr>
    </w:tbl>
    <w:p w:rsidR="00922A42" w:rsidRPr="00DD65B3" w:rsidRDefault="00922A42" w:rsidP="00F11E1C">
      <w:pPr>
        <w:spacing w:after="0" w:line="240" w:lineRule="auto"/>
        <w:rPr>
          <w:rFonts w:ascii="Times New Roman" w:hAnsi="Times New Roman" w:cs="Times New Roman"/>
          <w:b/>
          <w:sz w:val="24"/>
          <w:szCs w:val="24"/>
        </w:rPr>
      </w:pPr>
    </w:p>
    <w:p w:rsidR="003B26A5" w:rsidRPr="003B26A5" w:rsidRDefault="003B26A5" w:rsidP="003B26A5">
      <w:pPr>
        <w:spacing w:after="0" w:line="240" w:lineRule="auto"/>
        <w:jc w:val="center"/>
        <w:rPr>
          <w:rFonts w:ascii="Times New Roman" w:eastAsia="Calibri" w:hAnsi="Times New Roman" w:cs="Times New Roman"/>
          <w:b/>
          <w:sz w:val="24"/>
          <w:szCs w:val="24"/>
        </w:rPr>
      </w:pPr>
      <w:r w:rsidRPr="003B26A5">
        <w:rPr>
          <w:rFonts w:ascii="Times New Roman" w:eastAsia="Calibri" w:hAnsi="Times New Roman" w:cs="Times New Roman"/>
          <w:b/>
          <w:sz w:val="24"/>
          <w:szCs w:val="24"/>
        </w:rPr>
        <w:t>КЛЮЧИ К ТЕСТУ</w:t>
      </w: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1.</w:t>
      </w:r>
    </w:p>
    <w:p w:rsidR="003B26A5" w:rsidRPr="003B26A5" w:rsidRDefault="003B26A5" w:rsidP="00410B23">
      <w:pPr>
        <w:numPr>
          <w:ilvl w:val="0"/>
          <w:numId w:val="10"/>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w:t>
      </w:r>
    </w:p>
    <w:p w:rsidR="003B26A5" w:rsidRPr="003B26A5" w:rsidRDefault="003B26A5" w:rsidP="00410B23">
      <w:pPr>
        <w:numPr>
          <w:ilvl w:val="0"/>
          <w:numId w:val="10"/>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w:t>
      </w:r>
    </w:p>
    <w:p w:rsidR="003B26A5" w:rsidRPr="003B26A5" w:rsidRDefault="003B26A5" w:rsidP="00410B23">
      <w:pPr>
        <w:numPr>
          <w:ilvl w:val="0"/>
          <w:numId w:val="10"/>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в,г</w:t>
      </w:r>
    </w:p>
    <w:p w:rsidR="00FC345A" w:rsidRDefault="00FC345A"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2.</w:t>
      </w:r>
    </w:p>
    <w:p w:rsidR="003B26A5" w:rsidRPr="003B26A5" w:rsidRDefault="003B26A5" w:rsidP="00410B23">
      <w:pPr>
        <w:numPr>
          <w:ilvl w:val="0"/>
          <w:numId w:val="1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w:t>
      </w:r>
    </w:p>
    <w:p w:rsidR="003B26A5" w:rsidRPr="003B26A5" w:rsidRDefault="003B26A5" w:rsidP="00410B23">
      <w:pPr>
        <w:numPr>
          <w:ilvl w:val="0"/>
          <w:numId w:val="1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а,б,в,г</w:t>
      </w:r>
    </w:p>
    <w:p w:rsidR="003B26A5" w:rsidRPr="003B26A5" w:rsidRDefault="003B26A5" w:rsidP="00410B23">
      <w:pPr>
        <w:numPr>
          <w:ilvl w:val="0"/>
          <w:numId w:val="1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 в</w:t>
      </w:r>
    </w:p>
    <w:p w:rsidR="00FC345A" w:rsidRDefault="00FC345A"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3.</w:t>
      </w:r>
    </w:p>
    <w:p w:rsidR="003B26A5" w:rsidRPr="003B26A5" w:rsidRDefault="003B26A5" w:rsidP="00410B23">
      <w:pPr>
        <w:numPr>
          <w:ilvl w:val="0"/>
          <w:numId w:val="12"/>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w:t>
      </w:r>
    </w:p>
    <w:p w:rsidR="003B26A5" w:rsidRPr="003B26A5" w:rsidRDefault="003B26A5" w:rsidP="00410B23">
      <w:pPr>
        <w:numPr>
          <w:ilvl w:val="0"/>
          <w:numId w:val="12"/>
        </w:numPr>
        <w:spacing w:after="0" w:line="240" w:lineRule="auto"/>
        <w:contextualSpacing/>
        <w:rPr>
          <w:rFonts w:ascii="Times New Roman" w:eastAsia="Calibri" w:hAnsi="Times New Roman" w:cs="Times New Roman"/>
          <w:sz w:val="24"/>
          <w:szCs w:val="24"/>
        </w:rPr>
      </w:pPr>
      <w:r w:rsidRPr="00DD65B3">
        <w:rPr>
          <w:rFonts w:ascii="Times New Roman" w:eastAsia="Calibri" w:hAnsi="Times New Roman"/>
          <w:b/>
          <w:color w:val="000000" w:themeColor="text1"/>
          <w:sz w:val="24"/>
          <w:szCs w:val="24"/>
          <w:u w:val="single"/>
        </w:rPr>
        <w:t>эмансипация</w:t>
      </w:r>
      <w:r w:rsidRPr="003B26A5">
        <w:rPr>
          <w:rFonts w:ascii="Times New Roman" w:eastAsia="Calibri" w:hAnsi="Times New Roman" w:cs="Times New Roman"/>
          <w:sz w:val="24"/>
          <w:szCs w:val="24"/>
        </w:rPr>
        <w:t xml:space="preserve"> </w:t>
      </w:r>
    </w:p>
    <w:p w:rsidR="003B26A5" w:rsidRPr="003B26A5" w:rsidRDefault="003B26A5" w:rsidP="00410B23">
      <w:pPr>
        <w:numPr>
          <w:ilvl w:val="0"/>
          <w:numId w:val="12"/>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w:t>
      </w:r>
    </w:p>
    <w:p w:rsidR="003B26A5" w:rsidRPr="003B26A5" w:rsidRDefault="003B26A5" w:rsidP="00410B23">
      <w:pPr>
        <w:numPr>
          <w:ilvl w:val="0"/>
          <w:numId w:val="12"/>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w:t>
      </w:r>
    </w:p>
    <w:p w:rsidR="003B26A5" w:rsidRPr="003B26A5" w:rsidRDefault="003B26A5" w:rsidP="00410B23">
      <w:pPr>
        <w:numPr>
          <w:ilvl w:val="0"/>
          <w:numId w:val="12"/>
        </w:numPr>
        <w:spacing w:after="0" w:line="240" w:lineRule="auto"/>
        <w:contextualSpacing/>
        <w:rPr>
          <w:rFonts w:ascii="Times New Roman" w:eastAsia="Calibri" w:hAnsi="Times New Roman" w:cs="Times New Roman"/>
          <w:sz w:val="24"/>
          <w:szCs w:val="24"/>
        </w:rPr>
      </w:pPr>
      <w:r w:rsidRPr="003B26A5">
        <w:rPr>
          <w:rFonts w:ascii="Times New Roman" w:eastAsia="Calibri" w:hAnsi="Times New Roman"/>
          <w:b/>
          <w:sz w:val="24"/>
          <w:szCs w:val="24"/>
        </w:rPr>
        <w:t>автор</w:t>
      </w:r>
    </w:p>
    <w:p w:rsidR="00FC345A" w:rsidRDefault="00FC345A"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4.</w:t>
      </w:r>
    </w:p>
    <w:p w:rsidR="003B26A5" w:rsidRPr="003B26A5" w:rsidRDefault="003B26A5" w:rsidP="00410B23">
      <w:pPr>
        <w:numPr>
          <w:ilvl w:val="0"/>
          <w:numId w:val="13"/>
        </w:numPr>
        <w:spacing w:after="0" w:line="240" w:lineRule="auto"/>
        <w:contextualSpacing/>
        <w:rPr>
          <w:rFonts w:ascii="Times New Roman" w:eastAsia="Calibri" w:hAnsi="Times New Roman" w:cs="Times New Roman"/>
          <w:b/>
          <w:sz w:val="24"/>
          <w:szCs w:val="24"/>
        </w:rPr>
      </w:pPr>
      <w:r w:rsidRPr="003B26A5">
        <w:rPr>
          <w:rFonts w:ascii="Times New Roman" w:eastAsia="Calibri" w:hAnsi="Times New Roman" w:cs="Times New Roman"/>
          <w:b/>
          <w:sz w:val="24"/>
          <w:szCs w:val="24"/>
        </w:rPr>
        <w:t>содержание</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hAnsi="Times New Roman" w:cs="Times New Roman"/>
          <w:b/>
          <w:bCs/>
          <w:color w:val="000000" w:themeColor="text1"/>
          <w:sz w:val="24"/>
          <w:szCs w:val="24"/>
          <w:u w:val="single"/>
        </w:rPr>
        <w:t>преимущественными</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 б</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w:t>
      </w:r>
    </w:p>
    <w:p w:rsid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sidRPr="00DD65B3">
        <w:rPr>
          <w:rFonts w:ascii="Times New Roman" w:eastAsia="Times New Roman" w:hAnsi="Times New Roman" w:cs="Times New Roman"/>
          <w:b/>
          <w:color w:val="000000" w:themeColor="text1"/>
          <w:sz w:val="24"/>
          <w:szCs w:val="24"/>
          <w:u w:val="single"/>
          <w:lang w:eastAsia="ru-RU"/>
        </w:rPr>
        <w:t>доходы</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в</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в, г</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а</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lang w:eastAsia="ru-RU"/>
        </w:rPr>
        <w:t>а</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sidRPr="00DD65B3">
        <w:rPr>
          <w:rFonts w:ascii="Times New Roman" w:eastAsia="Calibri" w:hAnsi="Times New Roman"/>
          <w:b/>
          <w:sz w:val="24"/>
          <w:szCs w:val="24"/>
          <w:u w:val="single"/>
        </w:rPr>
        <w:t>встречным</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b/>
          <w:sz w:val="24"/>
          <w:szCs w:val="24"/>
          <w:u w:val="single"/>
        </w:rPr>
        <w:t>а</w:t>
      </w:r>
    </w:p>
    <w:p w:rsidR="003B26A5" w:rsidRPr="003B26A5" w:rsidRDefault="003B26A5" w:rsidP="00410B23">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b/>
          <w:sz w:val="24"/>
          <w:szCs w:val="24"/>
          <w:u w:val="single"/>
        </w:rPr>
        <w:t>а</w:t>
      </w:r>
    </w:p>
    <w:p w:rsidR="00FC345A" w:rsidRDefault="00FC345A"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5.</w:t>
      </w:r>
      <w:r w:rsidRPr="003B26A5">
        <w:rPr>
          <w:rFonts w:ascii="Times New Roman" w:eastAsia="Calibri" w:hAnsi="Times New Roman"/>
          <w:b/>
          <w:sz w:val="24"/>
          <w:szCs w:val="24"/>
          <w:u w:val="single"/>
        </w:rPr>
        <w:t xml:space="preserve"> </w:t>
      </w:r>
    </w:p>
    <w:p w:rsidR="003B26A5" w:rsidRPr="003B26A5" w:rsidRDefault="003B26A5" w:rsidP="00410B23">
      <w:pPr>
        <w:numPr>
          <w:ilvl w:val="0"/>
          <w:numId w:val="14"/>
        </w:numPr>
        <w:spacing w:after="0" w:line="240" w:lineRule="auto"/>
        <w:contextualSpacing/>
        <w:rPr>
          <w:rFonts w:ascii="Times New Roman" w:eastAsia="Calibri" w:hAnsi="Times New Roman" w:cs="Times New Roman"/>
          <w:sz w:val="24"/>
          <w:szCs w:val="24"/>
        </w:rPr>
      </w:pPr>
      <w:r w:rsidRPr="00DD65B3">
        <w:rPr>
          <w:rFonts w:ascii="Times New Roman" w:hAnsi="Times New Roman" w:cs="Times New Roman"/>
          <w:b/>
          <w:bCs/>
          <w:color w:val="000000" w:themeColor="text1"/>
          <w:sz w:val="24"/>
          <w:szCs w:val="24"/>
          <w:u w:val="single"/>
        </w:rPr>
        <w:lastRenderedPageBreak/>
        <w:t>конклюдентные</w:t>
      </w:r>
      <w:r w:rsidRPr="003B26A5">
        <w:rPr>
          <w:rFonts w:ascii="Times New Roman" w:eastAsia="Calibri" w:hAnsi="Times New Roman" w:cs="Times New Roman"/>
          <w:sz w:val="24"/>
          <w:szCs w:val="24"/>
          <w:lang w:val="en-US"/>
        </w:rPr>
        <w:t xml:space="preserve"> </w:t>
      </w:r>
      <w:r w:rsidRPr="003B26A5">
        <w:rPr>
          <w:rFonts w:ascii="Times New Roman" w:eastAsia="Calibri" w:hAnsi="Times New Roman" w:cs="Times New Roman"/>
          <w:sz w:val="24"/>
          <w:szCs w:val="24"/>
          <w:lang w:val="en-US"/>
        </w:rPr>
        <w:t>a</w:t>
      </w:r>
    </w:p>
    <w:p w:rsidR="003B26A5" w:rsidRPr="003B26A5" w:rsidRDefault="003B26A5" w:rsidP="00410B23">
      <w:pPr>
        <w:numPr>
          <w:ilvl w:val="0"/>
          <w:numId w:val="1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w:t>
      </w:r>
    </w:p>
    <w:p w:rsidR="003B26A5" w:rsidRPr="003B26A5" w:rsidRDefault="003B26A5" w:rsidP="00410B23">
      <w:pPr>
        <w:numPr>
          <w:ilvl w:val="0"/>
          <w:numId w:val="14"/>
        </w:numPr>
        <w:spacing w:after="0" w:line="240" w:lineRule="auto"/>
        <w:contextualSpacing/>
        <w:rPr>
          <w:rFonts w:ascii="Times New Roman" w:eastAsia="Calibri" w:hAnsi="Times New Roman" w:cs="Times New Roman"/>
          <w:sz w:val="24"/>
          <w:szCs w:val="24"/>
        </w:rPr>
      </w:pPr>
      <w:r w:rsidRPr="00DD65B3">
        <w:rPr>
          <w:rFonts w:ascii="Times New Roman" w:hAnsi="Times New Roman" w:cs="Times New Roman"/>
          <w:b/>
          <w:bCs/>
          <w:sz w:val="24"/>
          <w:szCs w:val="24"/>
          <w:u w:val="single"/>
        </w:rPr>
        <w:t>договор</w:t>
      </w:r>
      <w:r w:rsidRPr="003B26A5">
        <w:rPr>
          <w:rFonts w:ascii="Times New Roman" w:eastAsia="Calibri" w:hAnsi="Times New Roman" w:cs="Times New Roman"/>
          <w:sz w:val="24"/>
          <w:szCs w:val="24"/>
        </w:rPr>
        <w:t xml:space="preserve"> </w:t>
      </w:r>
    </w:p>
    <w:p w:rsidR="003B26A5" w:rsidRPr="003B26A5" w:rsidRDefault="003B26A5" w:rsidP="00410B23">
      <w:pPr>
        <w:numPr>
          <w:ilvl w:val="0"/>
          <w:numId w:val="14"/>
        </w:numPr>
        <w:spacing w:after="0" w:line="240" w:lineRule="auto"/>
        <w:contextualSpacing/>
        <w:rPr>
          <w:rFonts w:ascii="Times New Roman" w:eastAsia="Calibri" w:hAnsi="Times New Roman" w:cs="Times New Roman"/>
          <w:sz w:val="24"/>
          <w:szCs w:val="24"/>
        </w:rPr>
      </w:pPr>
      <w:r w:rsidRPr="00DD65B3">
        <w:rPr>
          <w:rFonts w:ascii="Times New Roman" w:hAnsi="Times New Roman" w:cs="Times New Roman"/>
          <w:b/>
          <w:color w:val="000000" w:themeColor="text1"/>
          <w:sz w:val="24"/>
          <w:szCs w:val="24"/>
          <w:u w:val="single"/>
        </w:rPr>
        <w:t>отступное</w:t>
      </w:r>
      <w:r w:rsidRPr="003B26A5">
        <w:rPr>
          <w:rFonts w:ascii="Times New Roman" w:eastAsia="Calibri" w:hAnsi="Times New Roman" w:cs="Times New Roman"/>
          <w:sz w:val="24"/>
          <w:szCs w:val="24"/>
        </w:rPr>
        <w:t xml:space="preserve"> </w:t>
      </w:r>
    </w:p>
    <w:p w:rsidR="00FC345A" w:rsidRDefault="00FC345A"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6</w:t>
      </w:r>
    </w:p>
    <w:p w:rsidR="003B26A5" w:rsidRPr="003B26A5" w:rsidRDefault="003B26A5" w:rsidP="00410B23">
      <w:pPr>
        <w:numPr>
          <w:ilvl w:val="0"/>
          <w:numId w:val="15"/>
        </w:numPr>
        <w:spacing w:after="0" w:line="240" w:lineRule="auto"/>
        <w:contextualSpacing/>
        <w:rPr>
          <w:rFonts w:ascii="Times New Roman" w:eastAsia="Calibri" w:hAnsi="Times New Roman" w:cs="Times New Roman"/>
          <w:sz w:val="24"/>
          <w:szCs w:val="24"/>
        </w:rPr>
      </w:pPr>
      <w:r>
        <w:rPr>
          <w:rFonts w:eastAsia="Calibri"/>
          <w:b/>
          <w:bCs/>
          <w:color w:val="000000" w:themeColor="text1"/>
          <w:sz w:val="24"/>
          <w:szCs w:val="24"/>
          <w:u w:val="single"/>
        </w:rPr>
        <w:t>представительство</w:t>
      </w:r>
    </w:p>
    <w:p w:rsidR="003B26A5" w:rsidRPr="003B26A5" w:rsidRDefault="003B26A5" w:rsidP="00410B23">
      <w:pPr>
        <w:numPr>
          <w:ilvl w:val="0"/>
          <w:numId w:val="15"/>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 в</w:t>
      </w:r>
    </w:p>
    <w:p w:rsidR="003B26A5" w:rsidRPr="003B26A5" w:rsidRDefault="003B26A5" w:rsidP="00410B23">
      <w:pPr>
        <w:numPr>
          <w:ilvl w:val="0"/>
          <w:numId w:val="15"/>
        </w:numPr>
        <w:spacing w:after="0" w:line="240" w:lineRule="auto"/>
        <w:contextualSpacing/>
        <w:rPr>
          <w:rFonts w:ascii="Times New Roman" w:eastAsia="Calibri" w:hAnsi="Times New Roman" w:cs="Times New Roman"/>
          <w:sz w:val="24"/>
          <w:szCs w:val="24"/>
        </w:rPr>
      </w:pPr>
      <w:r w:rsidRPr="00DD65B3">
        <w:rPr>
          <w:rFonts w:ascii="Times New Roman" w:hAnsi="Times New Roman" w:cs="Times New Roman"/>
          <w:b/>
          <w:bCs/>
          <w:color w:val="000000" w:themeColor="text1"/>
          <w:sz w:val="24"/>
          <w:szCs w:val="24"/>
          <w:u w:val="single"/>
        </w:rPr>
        <w:t>доверенность.</w:t>
      </w:r>
    </w:p>
    <w:p w:rsidR="003B26A5" w:rsidRPr="003B26A5" w:rsidRDefault="003B26A5" w:rsidP="00410B23">
      <w:pPr>
        <w:numPr>
          <w:ilvl w:val="0"/>
          <w:numId w:val="15"/>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 б,в, г</w:t>
      </w:r>
    </w:p>
    <w:p w:rsidR="003B26A5" w:rsidRP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sidRPr="003B26A5">
        <w:rPr>
          <w:rFonts w:ascii="Times New Roman" w:eastAsia="Calibri" w:hAnsi="Times New Roman"/>
          <w:b/>
          <w:sz w:val="24"/>
          <w:szCs w:val="24"/>
          <w:u w:val="single"/>
        </w:rPr>
        <w:t>диспозитивной</w:t>
      </w:r>
      <w:r w:rsidRPr="003B26A5">
        <w:rPr>
          <w:rFonts w:ascii="Times New Roman" w:eastAsia="Calibri" w:hAnsi="Times New Roman"/>
          <w:sz w:val="24"/>
          <w:szCs w:val="24"/>
          <w:u w:val="single"/>
        </w:rPr>
        <w:t>.</w:t>
      </w:r>
    </w:p>
    <w:p w:rsid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sidRPr="003B26A5">
        <w:rPr>
          <w:rFonts w:ascii="Times New Roman" w:eastAsia="Calibri" w:hAnsi="Times New Roman"/>
          <w:b/>
          <w:sz w:val="24"/>
          <w:szCs w:val="24"/>
          <w:u w:val="single"/>
        </w:rPr>
        <w:t>долевая</w:t>
      </w:r>
      <w:r w:rsidRPr="003B26A5">
        <w:rPr>
          <w:rFonts w:ascii="Times New Roman" w:eastAsia="Calibri" w:hAnsi="Times New Roman" w:cs="Times New Roman"/>
          <w:sz w:val="24"/>
          <w:szCs w:val="24"/>
        </w:rPr>
        <w:t xml:space="preserve"> </w:t>
      </w:r>
    </w:p>
    <w:p w:rsidR="003B26A5" w:rsidRP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sidRPr="00DD65B3">
        <w:rPr>
          <w:rFonts w:ascii="Times New Roman" w:eastAsia="Calibri" w:hAnsi="Times New Roman"/>
          <w:b/>
          <w:color w:val="000000" w:themeColor="text1"/>
          <w:sz w:val="24"/>
          <w:szCs w:val="24"/>
          <w:u w:val="single"/>
        </w:rPr>
        <w:t>совместная</w:t>
      </w:r>
    </w:p>
    <w:p w:rsidR="003B26A5" w:rsidRP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b/>
          <w:color w:val="000000" w:themeColor="text1"/>
          <w:sz w:val="24"/>
          <w:szCs w:val="24"/>
          <w:u w:val="single"/>
        </w:rPr>
        <w:t>а</w:t>
      </w:r>
    </w:p>
    <w:p w:rsid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сервитут</w:t>
      </w:r>
    </w:p>
    <w:p w:rsid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w:t>
      </w:r>
    </w:p>
    <w:p w:rsidR="003B26A5" w:rsidRP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sidRPr="003B26A5">
        <w:rPr>
          <w:rFonts w:ascii="Times New Roman" w:eastAsia="Calibri" w:hAnsi="Times New Roman"/>
          <w:b/>
          <w:sz w:val="24"/>
          <w:szCs w:val="24"/>
          <w:u w:val="single"/>
        </w:rPr>
        <w:t>задаток</w:t>
      </w:r>
    </w:p>
    <w:p w:rsidR="003B26A5" w:rsidRP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sz w:val="24"/>
          <w:szCs w:val="24"/>
          <w:u w:val="single"/>
        </w:rPr>
        <w:t>а</w:t>
      </w:r>
    </w:p>
    <w:p w:rsid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шесть</w:t>
      </w:r>
    </w:p>
    <w:p w:rsidR="003B26A5" w:rsidRPr="003B26A5" w:rsidRDefault="003B26A5" w:rsidP="00410B23">
      <w:pPr>
        <w:pStyle w:val="a4"/>
        <w:numPr>
          <w:ilvl w:val="0"/>
          <w:numId w:val="15"/>
        </w:numPr>
        <w:shd w:val="clear" w:color="auto" w:fill="FFFFFF"/>
        <w:spacing w:after="0" w:line="240" w:lineRule="auto"/>
        <w:rPr>
          <w:rFonts w:ascii="Times New Roman" w:eastAsia="Calibri" w:hAnsi="Times New Roman" w:cs="Times New Roman"/>
          <w:sz w:val="24"/>
          <w:szCs w:val="24"/>
        </w:rPr>
      </w:pPr>
      <w:r w:rsidRPr="003B26A5">
        <w:rPr>
          <w:rFonts w:ascii="Times New Roman" w:hAnsi="Times New Roman" w:cs="Times New Roman"/>
          <w:b/>
          <w:bCs/>
          <w:sz w:val="24"/>
          <w:szCs w:val="24"/>
        </w:rPr>
        <w:t>исключительное</w:t>
      </w:r>
    </w:p>
    <w:p w:rsidR="003B26A5" w:rsidRDefault="003B26A5"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Тема № 7</w:t>
      </w:r>
    </w:p>
    <w:p w:rsidR="003B26A5" w:rsidRPr="003B26A5" w:rsidRDefault="00214A65" w:rsidP="00410B23">
      <w:pPr>
        <w:numPr>
          <w:ilvl w:val="0"/>
          <w:numId w:val="1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три</w:t>
      </w:r>
    </w:p>
    <w:p w:rsidR="003B26A5" w:rsidRPr="003B26A5" w:rsidRDefault="00214A65" w:rsidP="00410B23">
      <w:pPr>
        <w:numPr>
          <w:ilvl w:val="0"/>
          <w:numId w:val="1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w:t>
      </w:r>
    </w:p>
    <w:p w:rsidR="003B26A5" w:rsidRPr="003B26A5" w:rsidRDefault="00214A65" w:rsidP="00410B23">
      <w:pPr>
        <w:numPr>
          <w:ilvl w:val="0"/>
          <w:numId w:val="1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w:t>
      </w:r>
    </w:p>
    <w:p w:rsidR="003B26A5" w:rsidRPr="003B26A5" w:rsidRDefault="00FC345A" w:rsidP="00410B23">
      <w:pPr>
        <w:numPr>
          <w:ilvl w:val="0"/>
          <w:numId w:val="1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w:t>
      </w:r>
    </w:p>
    <w:p w:rsidR="00FC345A" w:rsidRDefault="00FC345A" w:rsidP="00410B23">
      <w:pPr>
        <w:pStyle w:val="a4"/>
        <w:numPr>
          <w:ilvl w:val="0"/>
          <w:numId w:val="16"/>
        </w:numPr>
        <w:spacing w:after="0" w:line="240" w:lineRule="auto"/>
        <w:rPr>
          <w:rFonts w:ascii="Times New Roman" w:eastAsia="Calibri" w:hAnsi="Times New Roman" w:cs="Times New Roman"/>
          <w:sz w:val="24"/>
          <w:szCs w:val="24"/>
        </w:rPr>
      </w:pPr>
      <w:r w:rsidRPr="00FC345A">
        <w:rPr>
          <w:rFonts w:ascii="Times New Roman" w:eastAsia="Calibri" w:hAnsi="Times New Roman" w:cs="Times New Roman"/>
          <w:b/>
          <w:sz w:val="24"/>
          <w:szCs w:val="24"/>
          <w:u w:val="single"/>
        </w:rPr>
        <w:t>виндикационный иск</w:t>
      </w:r>
    </w:p>
    <w:p w:rsidR="00FC345A" w:rsidRPr="00FC345A" w:rsidRDefault="00FC345A" w:rsidP="00410B23">
      <w:pPr>
        <w:pStyle w:val="a4"/>
        <w:numPr>
          <w:ilvl w:val="0"/>
          <w:numId w:val="16"/>
        </w:numPr>
        <w:spacing w:after="0" w:line="240" w:lineRule="auto"/>
        <w:rPr>
          <w:rFonts w:ascii="Times New Roman" w:eastAsia="Calibri" w:hAnsi="Times New Roman" w:cs="Times New Roman"/>
          <w:sz w:val="24"/>
          <w:szCs w:val="24"/>
        </w:rPr>
      </w:pPr>
      <w:r w:rsidRPr="00FC345A">
        <w:rPr>
          <w:rFonts w:ascii="Times New Roman" w:eastAsia="Calibri" w:hAnsi="Times New Roman" w:cs="Times New Roman"/>
          <w:b/>
          <w:sz w:val="24"/>
          <w:szCs w:val="24"/>
          <w:u w:val="single"/>
        </w:rPr>
        <w:t>негаторный иск</w:t>
      </w:r>
    </w:p>
    <w:p w:rsidR="00FC345A" w:rsidRPr="00FC345A" w:rsidRDefault="00FC345A" w:rsidP="00410B23">
      <w:pPr>
        <w:pStyle w:val="a4"/>
        <w:numPr>
          <w:ilvl w:val="0"/>
          <w:numId w:val="16"/>
        </w:numPr>
        <w:spacing w:after="0" w:line="240" w:lineRule="auto"/>
        <w:rPr>
          <w:rFonts w:ascii="Times New Roman" w:eastAsia="Calibri" w:hAnsi="Times New Roman" w:cs="Times New Roman"/>
          <w:sz w:val="24"/>
          <w:szCs w:val="24"/>
        </w:rPr>
      </w:pPr>
    </w:p>
    <w:p w:rsidR="00FC345A" w:rsidRDefault="00FC345A" w:rsidP="003B26A5">
      <w:pPr>
        <w:spacing w:after="0" w:line="240" w:lineRule="auto"/>
        <w:rPr>
          <w:rFonts w:ascii="Times New Roman" w:eastAsia="Calibri" w:hAnsi="Times New Roman" w:cs="Times New Roman"/>
          <w:sz w:val="24"/>
          <w:szCs w:val="24"/>
        </w:rPr>
      </w:pPr>
    </w:p>
    <w:p w:rsidR="00FC345A" w:rsidRPr="003B26A5" w:rsidRDefault="00FC345A" w:rsidP="00FC345A">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t xml:space="preserve">Тема № </w:t>
      </w:r>
      <w:r>
        <w:rPr>
          <w:rFonts w:ascii="Times New Roman" w:eastAsia="Calibri" w:hAnsi="Times New Roman" w:cs="Times New Roman"/>
          <w:sz w:val="24"/>
          <w:szCs w:val="24"/>
        </w:rPr>
        <w:t>8</w:t>
      </w:r>
    </w:p>
    <w:p w:rsidR="00FC345A" w:rsidRPr="003B26A5" w:rsidRDefault="00FC345A" w:rsidP="00410B23">
      <w:pPr>
        <w:numPr>
          <w:ilvl w:val="0"/>
          <w:numId w:val="17"/>
        </w:numPr>
        <w:spacing w:after="0" w:line="240" w:lineRule="auto"/>
        <w:contextualSpacing/>
        <w:rPr>
          <w:rFonts w:ascii="Times New Roman" w:eastAsia="Calibri" w:hAnsi="Times New Roman" w:cs="Times New Roman"/>
          <w:b/>
          <w:sz w:val="24"/>
          <w:szCs w:val="24"/>
        </w:rPr>
      </w:pPr>
      <w:r w:rsidRPr="00FC345A">
        <w:rPr>
          <w:rFonts w:ascii="Times New Roman" w:eastAsia="Calibri" w:hAnsi="Times New Roman" w:cs="Times New Roman"/>
          <w:b/>
          <w:sz w:val="24"/>
          <w:szCs w:val="24"/>
        </w:rPr>
        <w:t xml:space="preserve">гражданско-правовая ответственность </w:t>
      </w:r>
      <w:r w:rsidRPr="00FC345A">
        <w:rPr>
          <w:rFonts w:ascii="Times New Roman" w:eastAsia="Calibri" w:hAnsi="Times New Roman" w:cs="Times New Roman"/>
          <w:b/>
          <w:sz w:val="24"/>
          <w:szCs w:val="24"/>
        </w:rPr>
        <w:t>г</w:t>
      </w:r>
    </w:p>
    <w:p w:rsidR="00FC345A" w:rsidRPr="003B26A5" w:rsidRDefault="00FC345A" w:rsidP="00410B23">
      <w:pPr>
        <w:numPr>
          <w:ilvl w:val="0"/>
          <w:numId w:val="17"/>
        </w:numPr>
        <w:spacing w:after="0" w:line="240" w:lineRule="auto"/>
        <w:contextualSpacing/>
        <w:rPr>
          <w:rFonts w:ascii="Times New Roman" w:eastAsia="Calibri" w:hAnsi="Times New Roman" w:cs="Times New Roman"/>
          <w:b/>
          <w:sz w:val="24"/>
          <w:szCs w:val="24"/>
        </w:rPr>
      </w:pPr>
      <w:r w:rsidRPr="00FC345A">
        <w:rPr>
          <w:rFonts w:ascii="Times New Roman" w:eastAsia="Calibri" w:hAnsi="Times New Roman" w:cs="Times New Roman"/>
          <w:b/>
          <w:sz w:val="24"/>
          <w:szCs w:val="24"/>
        </w:rPr>
        <w:t>имущественным</w:t>
      </w:r>
      <w:r w:rsidRPr="00FC345A">
        <w:rPr>
          <w:rFonts w:ascii="Times New Roman" w:eastAsia="Calibri" w:hAnsi="Times New Roman" w:cs="Times New Roman"/>
          <w:b/>
          <w:sz w:val="24"/>
          <w:szCs w:val="24"/>
        </w:rPr>
        <w:t xml:space="preserve"> </w:t>
      </w:r>
    </w:p>
    <w:p w:rsidR="00FC345A" w:rsidRPr="00FC345A" w:rsidRDefault="00FC345A" w:rsidP="00410B23">
      <w:pPr>
        <w:numPr>
          <w:ilvl w:val="0"/>
          <w:numId w:val="17"/>
        </w:numPr>
        <w:spacing w:after="0" w:line="240" w:lineRule="auto"/>
        <w:contextualSpacing/>
        <w:rPr>
          <w:rFonts w:ascii="Times New Roman" w:eastAsia="Calibri" w:hAnsi="Times New Roman" w:cs="Times New Roman"/>
          <w:b/>
          <w:sz w:val="24"/>
          <w:szCs w:val="24"/>
        </w:rPr>
      </w:pPr>
      <w:r w:rsidRPr="00FC345A">
        <w:rPr>
          <w:rFonts w:ascii="Times New Roman" w:eastAsia="Calibri" w:hAnsi="Times New Roman" w:cs="Times New Roman"/>
          <w:b/>
          <w:sz w:val="24"/>
          <w:szCs w:val="24"/>
        </w:rPr>
        <w:t>договорную</w:t>
      </w:r>
      <w:r>
        <w:rPr>
          <w:rFonts w:ascii="Times New Roman" w:eastAsia="Calibri" w:hAnsi="Times New Roman" w:cs="Times New Roman"/>
          <w:b/>
          <w:sz w:val="24"/>
          <w:szCs w:val="24"/>
        </w:rPr>
        <w:t>.</w:t>
      </w:r>
    </w:p>
    <w:p w:rsidR="00FC345A" w:rsidRDefault="00FC345A" w:rsidP="003B26A5">
      <w:pPr>
        <w:spacing w:after="0" w:line="240" w:lineRule="auto"/>
        <w:rPr>
          <w:rFonts w:ascii="Times New Roman" w:eastAsia="Calibri" w:hAnsi="Times New Roman" w:cs="Times New Roman"/>
          <w:sz w:val="24"/>
          <w:szCs w:val="24"/>
        </w:rPr>
      </w:pPr>
    </w:p>
    <w:p w:rsidR="00FC345A" w:rsidRDefault="00FC345A" w:rsidP="003B26A5">
      <w:pPr>
        <w:spacing w:after="0" w:line="240" w:lineRule="auto"/>
        <w:rPr>
          <w:rFonts w:ascii="Times New Roman" w:eastAsia="Calibri" w:hAnsi="Times New Roman" w:cs="Times New Roman"/>
          <w:sz w:val="24"/>
          <w:szCs w:val="24"/>
        </w:rPr>
      </w:pPr>
    </w:p>
    <w:p w:rsidR="003B26A5" w:rsidRPr="003B26A5" w:rsidRDefault="003B26A5" w:rsidP="003B26A5">
      <w:pPr>
        <w:spacing w:after="0" w:line="240" w:lineRule="auto"/>
        <w:rPr>
          <w:rFonts w:ascii="Times New Roman" w:eastAsia="Calibri" w:hAnsi="Times New Roman" w:cs="Times New Roman"/>
          <w:sz w:val="24"/>
          <w:szCs w:val="24"/>
        </w:rPr>
      </w:pPr>
      <w:r w:rsidRPr="003B26A5">
        <w:rPr>
          <w:rFonts w:ascii="Times New Roman" w:eastAsia="Calibri" w:hAnsi="Times New Roman" w:cs="Times New Roman"/>
          <w:sz w:val="24"/>
          <w:szCs w:val="24"/>
        </w:rPr>
        <w:br w:type="page"/>
      </w:r>
    </w:p>
    <w:p w:rsidR="00922A42" w:rsidRPr="00DD65B3" w:rsidRDefault="00922A42" w:rsidP="00F11E1C">
      <w:pPr>
        <w:spacing w:after="0" w:line="240" w:lineRule="auto"/>
        <w:jc w:val="both"/>
        <w:rPr>
          <w:rFonts w:ascii="Times New Roman" w:hAnsi="Times New Roman" w:cs="Times New Roman"/>
          <w:sz w:val="24"/>
          <w:szCs w:val="24"/>
        </w:rPr>
      </w:pPr>
      <w:r w:rsidRPr="00DD65B3">
        <w:rPr>
          <w:rFonts w:ascii="Times New Roman" w:hAnsi="Times New Roman" w:cs="Times New Roman"/>
          <w:sz w:val="24"/>
          <w:szCs w:val="24"/>
        </w:rPr>
        <w:lastRenderedPageBreak/>
        <w:t>Разработчик: старший преподаватель кафедры Гражданского права и процесса</w:t>
      </w: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 xml:space="preserve">                                                                                          </w:t>
      </w:r>
      <w:r w:rsidRPr="00DD65B3">
        <w:rPr>
          <w:rFonts w:ascii="Times New Roman" w:hAnsi="Times New Roman" w:cs="Times New Roman"/>
          <w:noProof/>
          <w:sz w:val="24"/>
          <w:szCs w:val="24"/>
          <w:lang w:eastAsia="ru-RU"/>
        </w:rPr>
        <w:drawing>
          <wp:inline distT="0" distB="0" distL="0" distR="0" wp14:anchorId="7D433CAF" wp14:editId="177C1404">
            <wp:extent cx="1244600" cy="736600"/>
            <wp:effectExtent l="0" t="0" r="0" b="0"/>
            <wp:docPr id="2" name="Рисунок 2" descr="Pod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Podpis"/>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0" cy="736600"/>
                    </a:xfrm>
                    <a:prstGeom prst="rect">
                      <a:avLst/>
                    </a:prstGeom>
                    <a:noFill/>
                    <a:ln>
                      <a:noFill/>
                    </a:ln>
                  </pic:spPr>
                </pic:pic>
              </a:graphicData>
            </a:graphic>
          </wp:inline>
        </w:drawing>
      </w:r>
      <w:r w:rsidRPr="00DD65B3">
        <w:rPr>
          <w:rFonts w:ascii="Times New Roman" w:hAnsi="Times New Roman" w:cs="Times New Roman"/>
          <w:sz w:val="24"/>
          <w:szCs w:val="24"/>
        </w:rPr>
        <w:t xml:space="preserve"> А.С. Оборов</w:t>
      </w:r>
    </w:p>
    <w:p w:rsidR="00922A42" w:rsidRPr="00DD65B3" w:rsidRDefault="00922A42" w:rsidP="00F11E1C">
      <w:pPr>
        <w:spacing w:after="0" w:line="240" w:lineRule="auto"/>
        <w:rPr>
          <w:rFonts w:ascii="Times New Roman" w:hAnsi="Times New Roman" w:cs="Times New Roman"/>
          <w:sz w:val="24"/>
          <w:szCs w:val="24"/>
        </w:rPr>
      </w:pP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 xml:space="preserve">Фонд оценочных материалов рассмотрен и одобрена на заседании кафедры </w:t>
      </w: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Гражданского права и процесса</w:t>
      </w: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Протокол № 14 от «27» июня 2022 года</w:t>
      </w:r>
    </w:p>
    <w:p w:rsidR="00922A42" w:rsidRPr="00DD65B3" w:rsidRDefault="00922A42" w:rsidP="00F11E1C">
      <w:pPr>
        <w:spacing w:after="0" w:line="240" w:lineRule="auto"/>
        <w:rPr>
          <w:rFonts w:ascii="Times New Roman" w:hAnsi="Times New Roman" w:cs="Times New Roman"/>
          <w:bCs/>
          <w:sz w:val="24"/>
          <w:szCs w:val="24"/>
        </w:rPr>
      </w:pPr>
      <w:r w:rsidRPr="00DD65B3">
        <w:rPr>
          <w:rFonts w:ascii="Times New Roman" w:hAnsi="Times New Roman" w:cs="Times New Roman"/>
          <w:sz w:val="24"/>
          <w:szCs w:val="24"/>
        </w:rPr>
        <w:t>Заведующий кафедрой</w:t>
      </w:r>
      <w:r w:rsidRPr="00DD65B3">
        <w:rPr>
          <w:rFonts w:ascii="Times New Roman" w:hAnsi="Times New Roman" w:cs="Times New Roman"/>
          <w:bCs/>
          <w:sz w:val="24"/>
          <w:szCs w:val="24"/>
        </w:rPr>
        <w:tab/>
        <w:t xml:space="preserve">                       </w:t>
      </w:r>
      <w:r w:rsidRPr="00DD65B3">
        <w:rPr>
          <w:rFonts w:ascii="Times New Roman" w:hAnsi="Times New Roman" w:cs="Times New Roman"/>
          <w:noProof/>
          <w:sz w:val="24"/>
          <w:szCs w:val="24"/>
          <w:lang w:eastAsia="ru-RU"/>
        </w:rPr>
        <w:drawing>
          <wp:inline distT="0" distB="0" distL="0" distR="0" wp14:anchorId="280BC0E8" wp14:editId="65F43F79">
            <wp:extent cx="889000" cy="863600"/>
            <wp:effectExtent l="0" t="0" r="0" b="0"/>
            <wp:docPr id="4"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00" cy="863600"/>
                    </a:xfrm>
                    <a:prstGeom prst="rect">
                      <a:avLst/>
                    </a:prstGeom>
                    <a:noFill/>
                    <a:ln>
                      <a:noFill/>
                    </a:ln>
                  </pic:spPr>
                </pic:pic>
              </a:graphicData>
            </a:graphic>
          </wp:inline>
        </w:drawing>
      </w:r>
      <w:r w:rsidRPr="00DD65B3">
        <w:rPr>
          <w:rFonts w:ascii="Times New Roman" w:hAnsi="Times New Roman" w:cs="Times New Roman"/>
          <w:bCs/>
          <w:sz w:val="24"/>
          <w:szCs w:val="24"/>
        </w:rPr>
        <w:t xml:space="preserve">                                     Т.В. Кивленок</w:t>
      </w:r>
    </w:p>
    <w:p w:rsidR="00922A42" w:rsidRPr="00DD65B3" w:rsidRDefault="00922A42" w:rsidP="00F11E1C">
      <w:pPr>
        <w:spacing w:after="0" w:line="240" w:lineRule="auto"/>
        <w:rPr>
          <w:rFonts w:ascii="Times New Roman" w:hAnsi="Times New Roman" w:cs="Times New Roman"/>
          <w:sz w:val="24"/>
          <w:szCs w:val="24"/>
        </w:rPr>
      </w:pP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Фонд оценочных материалов рассмотрен и одобрена на заседании учебно-методической комиссии направления подготовки 40.05.04 Судебная и прокурорская деятельность</w:t>
      </w: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 xml:space="preserve">Протокол № 4 от «30» июня 2022 года </w:t>
      </w:r>
    </w:p>
    <w:p w:rsidR="00922A42" w:rsidRPr="00DD65B3" w:rsidRDefault="00922A42" w:rsidP="00F11E1C">
      <w:pPr>
        <w:spacing w:after="0" w:line="240" w:lineRule="auto"/>
        <w:rPr>
          <w:rFonts w:ascii="Times New Roman" w:hAnsi="Times New Roman" w:cs="Times New Roman"/>
          <w:sz w:val="24"/>
          <w:szCs w:val="24"/>
        </w:rPr>
      </w:pPr>
    </w:p>
    <w:p w:rsidR="00922A42" w:rsidRPr="00DD65B3" w:rsidRDefault="00922A42" w:rsidP="00F11E1C">
      <w:pPr>
        <w:spacing w:after="0" w:line="240" w:lineRule="auto"/>
        <w:rPr>
          <w:rFonts w:ascii="Times New Roman" w:hAnsi="Times New Roman" w:cs="Times New Roman"/>
          <w:sz w:val="24"/>
          <w:szCs w:val="24"/>
        </w:rPr>
      </w:pPr>
      <w:r w:rsidRPr="00DD65B3">
        <w:rPr>
          <w:rFonts w:ascii="Times New Roman" w:hAnsi="Times New Roman" w:cs="Times New Roman"/>
          <w:sz w:val="24"/>
          <w:szCs w:val="24"/>
        </w:rPr>
        <w:t xml:space="preserve">Председатель комиссии   </w:t>
      </w:r>
      <w:r w:rsidRPr="00DD65B3">
        <w:rPr>
          <w:rFonts w:ascii="Times New Roman" w:hAnsi="Times New Roman" w:cs="Times New Roman"/>
          <w:sz w:val="24"/>
          <w:szCs w:val="24"/>
        </w:rPr>
        <w:tab/>
      </w:r>
      <w:r w:rsidRPr="00DD65B3">
        <w:rPr>
          <w:rFonts w:ascii="Times New Roman" w:hAnsi="Times New Roman" w:cs="Times New Roman"/>
          <w:sz w:val="24"/>
          <w:szCs w:val="24"/>
        </w:rPr>
        <w:tab/>
      </w:r>
      <w:r w:rsidRPr="00DD65B3">
        <w:rPr>
          <w:rFonts w:ascii="Times New Roman" w:hAnsi="Times New Roman" w:cs="Times New Roman"/>
          <w:sz w:val="24"/>
          <w:szCs w:val="24"/>
        </w:rPr>
        <w:tab/>
      </w:r>
      <w:r w:rsidRPr="00DD65B3">
        <w:rPr>
          <w:rFonts w:ascii="Times New Roman" w:hAnsi="Times New Roman" w:cs="Times New Roman"/>
          <w:sz w:val="24"/>
          <w:szCs w:val="24"/>
        </w:rPr>
        <w:tab/>
      </w:r>
      <w:r w:rsidRPr="00DD65B3">
        <w:rPr>
          <w:rFonts w:ascii="Times New Roman" w:hAnsi="Times New Roman" w:cs="Times New Roman"/>
          <w:sz w:val="24"/>
          <w:szCs w:val="24"/>
        </w:rPr>
        <w:tab/>
      </w:r>
      <w:r w:rsidRPr="00DD65B3">
        <w:rPr>
          <w:rFonts w:ascii="Times New Roman" w:hAnsi="Times New Roman" w:cs="Times New Roman"/>
          <w:sz w:val="24"/>
          <w:szCs w:val="24"/>
        </w:rPr>
        <w:tab/>
        <w:t xml:space="preserve">    </w:t>
      </w:r>
      <w:r w:rsidRPr="00DD65B3">
        <w:rPr>
          <w:rFonts w:ascii="Times New Roman" w:hAnsi="Times New Roman" w:cs="Times New Roman"/>
          <w:noProof/>
          <w:sz w:val="24"/>
          <w:szCs w:val="24"/>
          <w:lang w:eastAsia="ru-RU"/>
        </w:rPr>
        <w:drawing>
          <wp:inline distT="0" distB="0" distL="0" distR="0" wp14:anchorId="6633F1D3" wp14:editId="71D128EE">
            <wp:extent cx="774700" cy="635000"/>
            <wp:effectExtent l="0" t="0" r="0" b="0"/>
            <wp:docPr id="5"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635000"/>
                    </a:xfrm>
                    <a:prstGeom prst="rect">
                      <a:avLst/>
                    </a:prstGeom>
                    <a:noFill/>
                    <a:ln>
                      <a:noFill/>
                    </a:ln>
                  </pic:spPr>
                </pic:pic>
              </a:graphicData>
            </a:graphic>
          </wp:inline>
        </w:drawing>
      </w:r>
      <w:r w:rsidRPr="00DD65B3">
        <w:rPr>
          <w:rFonts w:ascii="Times New Roman" w:hAnsi="Times New Roman" w:cs="Times New Roman"/>
          <w:bCs/>
          <w:sz w:val="24"/>
          <w:szCs w:val="24"/>
        </w:rPr>
        <w:t xml:space="preserve"> К.Н. Курысев</w:t>
      </w:r>
    </w:p>
    <w:p w:rsidR="00AA68C3" w:rsidRPr="00DD65B3" w:rsidRDefault="00AA68C3" w:rsidP="00F11E1C">
      <w:pPr>
        <w:spacing w:after="0" w:line="240" w:lineRule="auto"/>
        <w:rPr>
          <w:rFonts w:ascii="Times New Roman" w:hAnsi="Times New Roman" w:cs="Times New Roman"/>
          <w:b/>
          <w:sz w:val="24"/>
          <w:szCs w:val="24"/>
        </w:rPr>
      </w:pPr>
    </w:p>
    <w:sectPr w:rsidR="00AA68C3" w:rsidRPr="00DD65B3" w:rsidSect="00A471FD">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23" w:rsidRDefault="00410B23" w:rsidP="00016602">
      <w:pPr>
        <w:spacing w:after="0" w:line="240" w:lineRule="auto"/>
      </w:pPr>
      <w:r>
        <w:separator/>
      </w:r>
    </w:p>
  </w:endnote>
  <w:endnote w:type="continuationSeparator" w:id="0">
    <w:p w:rsidR="00410B23" w:rsidRDefault="00410B23" w:rsidP="0001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23" w:rsidRDefault="00410B23" w:rsidP="00016602">
      <w:pPr>
        <w:spacing w:after="0" w:line="240" w:lineRule="auto"/>
      </w:pPr>
      <w:r>
        <w:separator/>
      </w:r>
    </w:p>
  </w:footnote>
  <w:footnote w:type="continuationSeparator" w:id="0">
    <w:p w:rsidR="00410B23" w:rsidRDefault="00410B23" w:rsidP="00016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e"/>
      </w:rPr>
      <w:id w:val="521290775"/>
      <w:docPartObj>
        <w:docPartGallery w:val="Page Numbers (Top of Page)"/>
        <w:docPartUnique/>
      </w:docPartObj>
    </w:sdtPr>
    <w:sdtContent>
      <w:p w:rsidR="005958EF" w:rsidRDefault="005958EF" w:rsidP="00CC710B">
        <w:pPr>
          <w:pStyle w:val="aff8"/>
          <w:framePr w:wrap="none" w:vAnchor="text" w:hAnchor="margin" w:xAlign="center" w:y="1"/>
          <w:rPr>
            <w:rStyle w:val="afe"/>
          </w:rPr>
        </w:pPr>
        <w:r>
          <w:rPr>
            <w:rStyle w:val="afe"/>
          </w:rPr>
          <w:fldChar w:fldCharType="begin"/>
        </w:r>
        <w:r>
          <w:rPr>
            <w:rStyle w:val="afe"/>
          </w:rPr>
          <w:instrText xml:space="preserve"> PAGE </w:instrText>
        </w:r>
        <w:r>
          <w:rPr>
            <w:rStyle w:val="afe"/>
          </w:rPr>
          <w:fldChar w:fldCharType="end"/>
        </w:r>
      </w:p>
    </w:sdtContent>
  </w:sdt>
  <w:p w:rsidR="005958EF" w:rsidRDefault="005958EF">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e"/>
      </w:rPr>
      <w:id w:val="-1962101198"/>
      <w:docPartObj>
        <w:docPartGallery w:val="Page Numbers (Top of Page)"/>
        <w:docPartUnique/>
      </w:docPartObj>
    </w:sdtPr>
    <w:sdtContent>
      <w:p w:rsidR="005958EF" w:rsidRDefault="005958EF" w:rsidP="00CC710B">
        <w:pPr>
          <w:pStyle w:val="aff8"/>
          <w:framePr w:wrap="none" w:vAnchor="text" w:hAnchor="margin" w:xAlign="center" w:y="1"/>
          <w:rPr>
            <w:rStyle w:val="afe"/>
          </w:rPr>
        </w:pPr>
        <w:r>
          <w:rPr>
            <w:rStyle w:val="afe"/>
          </w:rPr>
          <w:fldChar w:fldCharType="begin"/>
        </w:r>
        <w:r>
          <w:rPr>
            <w:rStyle w:val="afe"/>
          </w:rPr>
          <w:instrText xml:space="preserve"> PAGE </w:instrText>
        </w:r>
        <w:r>
          <w:rPr>
            <w:rStyle w:val="afe"/>
          </w:rPr>
          <w:fldChar w:fldCharType="separate"/>
        </w:r>
        <w:r w:rsidR="007A662D">
          <w:rPr>
            <w:rStyle w:val="afe"/>
            <w:noProof/>
          </w:rPr>
          <w:t>3</w:t>
        </w:r>
        <w:r>
          <w:rPr>
            <w:rStyle w:val="afe"/>
          </w:rPr>
          <w:fldChar w:fldCharType="end"/>
        </w:r>
      </w:p>
    </w:sdtContent>
  </w:sdt>
  <w:p w:rsidR="005958EF" w:rsidRDefault="005958EF">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14"/>
    <w:multiLevelType w:val="multilevel"/>
    <w:tmpl w:val="FA8210DA"/>
    <w:styleLink w:val="WW8Num22"/>
    <w:lvl w:ilvl="0">
      <w:start w:val="1"/>
      <w:numFmt w:val="decimal"/>
      <w:lvlText w:val="%1."/>
      <w:lvlJc w:val="left"/>
      <w:rPr>
        <w:rFonts w:ascii="Times New Roman" w:hAnsi="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7D47259"/>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73F60"/>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E0084"/>
    <w:multiLevelType w:val="multilevel"/>
    <w:tmpl w:val="F0BAD774"/>
    <w:styleLink w:val="WW8Num30"/>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FF25BEE"/>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24B50"/>
    <w:multiLevelType w:val="multilevel"/>
    <w:tmpl w:val="ED848032"/>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39EE3017"/>
    <w:multiLevelType w:val="multilevel"/>
    <w:tmpl w:val="4F2A57EC"/>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3A713171"/>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A68B1"/>
    <w:multiLevelType w:val="multilevel"/>
    <w:tmpl w:val="4D66D8A6"/>
    <w:styleLink w:val="WW8Num20"/>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F7E0EB1"/>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C334F"/>
    <w:multiLevelType w:val="multilevel"/>
    <w:tmpl w:val="1D34A210"/>
    <w:styleLink w:val="WW8Num26"/>
    <w:lvl w:ilvl="0">
      <w:start w:val="1"/>
      <w:numFmt w:val="decimal"/>
      <w:lvlText w:val="%1."/>
      <w:lvlJc w:val="left"/>
      <w:rPr>
        <w:bCs/>
        <w:szCs w:val="28"/>
      </w:rPr>
    </w:lvl>
    <w:lvl w:ilvl="1">
      <w:start w:val="1"/>
      <w:numFmt w:val="lowerLetter"/>
      <w:lvlText w:val="%2."/>
      <w:lvlJc w:val="left"/>
    </w:lvl>
    <w:lvl w:ilvl="2">
      <w:start w:val="1"/>
      <w:numFmt w:val="lowerRoman"/>
      <w:lvlText w:val="%3."/>
      <w:lvlJc w:val="right"/>
    </w:lvl>
    <w:lvl w:ilvl="3">
      <w:start w:val="1"/>
      <w:numFmt w:val="decimal"/>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20967BD"/>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AA3FE0"/>
    <w:multiLevelType w:val="multilevel"/>
    <w:tmpl w:val="6B562DE2"/>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2C20963"/>
    <w:multiLevelType w:val="hybridMultilevel"/>
    <w:tmpl w:val="C4243A52"/>
    <w:lvl w:ilvl="0" w:tplc="F6D63370">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A62613"/>
    <w:multiLevelType w:val="hybridMultilevel"/>
    <w:tmpl w:val="C4243A52"/>
    <w:lvl w:ilvl="0" w:tplc="F6D63370">
      <w:start w:val="1"/>
      <w:numFmt w:val="decimal"/>
      <w:lvlText w:val="%1."/>
      <w:lvlJc w:val="left"/>
      <w:pPr>
        <w:ind w:left="720" w:hanging="360"/>
      </w:pPr>
      <w:rPr>
        <w:rFonts w:eastAsia="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584FE2"/>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7E1AC2"/>
    <w:multiLevelType w:val="hybridMultilevel"/>
    <w:tmpl w:val="502A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6"/>
  </w:num>
  <w:num w:numId="5">
    <w:abstractNumId w:val="0"/>
  </w:num>
  <w:num w:numId="6">
    <w:abstractNumId w:val="5"/>
  </w:num>
  <w:num w:numId="7">
    <w:abstractNumId w:val="12"/>
  </w:num>
  <w:num w:numId="8">
    <w:abstractNumId w:val="14"/>
  </w:num>
  <w:num w:numId="9">
    <w:abstractNumId w:val="13"/>
  </w:num>
  <w:num w:numId="10">
    <w:abstractNumId w:val="15"/>
  </w:num>
  <w:num w:numId="11">
    <w:abstractNumId w:val="4"/>
  </w:num>
  <w:num w:numId="12">
    <w:abstractNumId w:val="16"/>
  </w:num>
  <w:num w:numId="13">
    <w:abstractNumId w:val="7"/>
  </w:num>
  <w:num w:numId="14">
    <w:abstractNumId w:val="1"/>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FB"/>
    <w:rsid w:val="0000460B"/>
    <w:rsid w:val="00011216"/>
    <w:rsid w:val="00015847"/>
    <w:rsid w:val="00016602"/>
    <w:rsid w:val="0002175D"/>
    <w:rsid w:val="0003051E"/>
    <w:rsid w:val="00034C74"/>
    <w:rsid w:val="0007321E"/>
    <w:rsid w:val="00073CFD"/>
    <w:rsid w:val="00083150"/>
    <w:rsid w:val="000A48F3"/>
    <w:rsid w:val="000F77DF"/>
    <w:rsid w:val="00116F46"/>
    <w:rsid w:val="00122D63"/>
    <w:rsid w:val="00144F1E"/>
    <w:rsid w:val="0014607F"/>
    <w:rsid w:val="0014624F"/>
    <w:rsid w:val="001545A9"/>
    <w:rsid w:val="001555CC"/>
    <w:rsid w:val="0018727E"/>
    <w:rsid w:val="001C3681"/>
    <w:rsid w:val="001D4242"/>
    <w:rsid w:val="001E1EB5"/>
    <w:rsid w:val="001F1D5D"/>
    <w:rsid w:val="001F5A3C"/>
    <w:rsid w:val="0020369E"/>
    <w:rsid w:val="00207007"/>
    <w:rsid w:val="002071B6"/>
    <w:rsid w:val="00214A65"/>
    <w:rsid w:val="002179B6"/>
    <w:rsid w:val="00234DD7"/>
    <w:rsid w:val="00246173"/>
    <w:rsid w:val="00250AC9"/>
    <w:rsid w:val="00253F83"/>
    <w:rsid w:val="002665D0"/>
    <w:rsid w:val="00284BD9"/>
    <w:rsid w:val="00285C80"/>
    <w:rsid w:val="002C7522"/>
    <w:rsid w:val="002E1215"/>
    <w:rsid w:val="002E5B9C"/>
    <w:rsid w:val="00320A9A"/>
    <w:rsid w:val="0035045C"/>
    <w:rsid w:val="003642CF"/>
    <w:rsid w:val="00367DB0"/>
    <w:rsid w:val="003B26A5"/>
    <w:rsid w:val="003E1241"/>
    <w:rsid w:val="00410B23"/>
    <w:rsid w:val="004130AF"/>
    <w:rsid w:val="00414D6C"/>
    <w:rsid w:val="00417B3A"/>
    <w:rsid w:val="00441AFB"/>
    <w:rsid w:val="0048133F"/>
    <w:rsid w:val="00483244"/>
    <w:rsid w:val="004904DE"/>
    <w:rsid w:val="004B44F5"/>
    <w:rsid w:val="004C17B6"/>
    <w:rsid w:val="004C2885"/>
    <w:rsid w:val="004D27BB"/>
    <w:rsid w:val="004D5033"/>
    <w:rsid w:val="004D7AC2"/>
    <w:rsid w:val="004E6489"/>
    <w:rsid w:val="005065CE"/>
    <w:rsid w:val="00507CD3"/>
    <w:rsid w:val="005152B3"/>
    <w:rsid w:val="005318DC"/>
    <w:rsid w:val="00532164"/>
    <w:rsid w:val="0054578E"/>
    <w:rsid w:val="00547C33"/>
    <w:rsid w:val="00563569"/>
    <w:rsid w:val="005958EF"/>
    <w:rsid w:val="005A6D2B"/>
    <w:rsid w:val="005C33E4"/>
    <w:rsid w:val="005C4D66"/>
    <w:rsid w:val="005F36D9"/>
    <w:rsid w:val="005F58FE"/>
    <w:rsid w:val="00604054"/>
    <w:rsid w:val="00614F69"/>
    <w:rsid w:val="00616FCE"/>
    <w:rsid w:val="00630BE5"/>
    <w:rsid w:val="00630FE4"/>
    <w:rsid w:val="00634051"/>
    <w:rsid w:val="006353B5"/>
    <w:rsid w:val="0064461E"/>
    <w:rsid w:val="0068211E"/>
    <w:rsid w:val="006A3F95"/>
    <w:rsid w:val="006C0BAD"/>
    <w:rsid w:val="006D3C25"/>
    <w:rsid w:val="006E7AFA"/>
    <w:rsid w:val="006F457C"/>
    <w:rsid w:val="00724BED"/>
    <w:rsid w:val="0072528A"/>
    <w:rsid w:val="00727C4B"/>
    <w:rsid w:val="007302AE"/>
    <w:rsid w:val="0076320B"/>
    <w:rsid w:val="00776EB8"/>
    <w:rsid w:val="007A662D"/>
    <w:rsid w:val="007C7E0E"/>
    <w:rsid w:val="007E3497"/>
    <w:rsid w:val="007E6B56"/>
    <w:rsid w:val="007F48D4"/>
    <w:rsid w:val="007F778F"/>
    <w:rsid w:val="00811A27"/>
    <w:rsid w:val="00813D1C"/>
    <w:rsid w:val="008451AA"/>
    <w:rsid w:val="0087610F"/>
    <w:rsid w:val="008A010B"/>
    <w:rsid w:val="008B6AA1"/>
    <w:rsid w:val="008C277A"/>
    <w:rsid w:val="008C6C1F"/>
    <w:rsid w:val="008D66D1"/>
    <w:rsid w:val="008E6C76"/>
    <w:rsid w:val="0091325F"/>
    <w:rsid w:val="00922A42"/>
    <w:rsid w:val="00947156"/>
    <w:rsid w:val="00956C3C"/>
    <w:rsid w:val="00961055"/>
    <w:rsid w:val="00972FD0"/>
    <w:rsid w:val="00977376"/>
    <w:rsid w:val="009777F7"/>
    <w:rsid w:val="00990A0E"/>
    <w:rsid w:val="009D0177"/>
    <w:rsid w:val="009F5B71"/>
    <w:rsid w:val="00A02923"/>
    <w:rsid w:val="00A1114F"/>
    <w:rsid w:val="00A44A38"/>
    <w:rsid w:val="00A471FD"/>
    <w:rsid w:val="00A506C5"/>
    <w:rsid w:val="00A50A13"/>
    <w:rsid w:val="00A62A28"/>
    <w:rsid w:val="00A657D4"/>
    <w:rsid w:val="00A73C2C"/>
    <w:rsid w:val="00A76264"/>
    <w:rsid w:val="00AA68C3"/>
    <w:rsid w:val="00AA7D15"/>
    <w:rsid w:val="00AB2A02"/>
    <w:rsid w:val="00AB31B4"/>
    <w:rsid w:val="00AD2F63"/>
    <w:rsid w:val="00AD4509"/>
    <w:rsid w:val="00AE1273"/>
    <w:rsid w:val="00AE3AEC"/>
    <w:rsid w:val="00AE68B4"/>
    <w:rsid w:val="00B06BF5"/>
    <w:rsid w:val="00B136F8"/>
    <w:rsid w:val="00B234E5"/>
    <w:rsid w:val="00B63B80"/>
    <w:rsid w:val="00B658FF"/>
    <w:rsid w:val="00B67182"/>
    <w:rsid w:val="00B940A7"/>
    <w:rsid w:val="00BA15AF"/>
    <w:rsid w:val="00BA7E12"/>
    <w:rsid w:val="00BB6958"/>
    <w:rsid w:val="00BD3999"/>
    <w:rsid w:val="00BE2281"/>
    <w:rsid w:val="00BE235E"/>
    <w:rsid w:val="00BE3E5F"/>
    <w:rsid w:val="00BE4063"/>
    <w:rsid w:val="00C22344"/>
    <w:rsid w:val="00C33A70"/>
    <w:rsid w:val="00C409CE"/>
    <w:rsid w:val="00C64259"/>
    <w:rsid w:val="00C7143B"/>
    <w:rsid w:val="00C8473F"/>
    <w:rsid w:val="00C95F6F"/>
    <w:rsid w:val="00CB3D84"/>
    <w:rsid w:val="00CC710B"/>
    <w:rsid w:val="00CD25E4"/>
    <w:rsid w:val="00CD66AB"/>
    <w:rsid w:val="00CD7B71"/>
    <w:rsid w:val="00CE1047"/>
    <w:rsid w:val="00CE711F"/>
    <w:rsid w:val="00CF125A"/>
    <w:rsid w:val="00CF2842"/>
    <w:rsid w:val="00D01E99"/>
    <w:rsid w:val="00D26E17"/>
    <w:rsid w:val="00D310D9"/>
    <w:rsid w:val="00D37964"/>
    <w:rsid w:val="00D636C4"/>
    <w:rsid w:val="00D85CCA"/>
    <w:rsid w:val="00D860F8"/>
    <w:rsid w:val="00D92EE6"/>
    <w:rsid w:val="00DA6717"/>
    <w:rsid w:val="00DC5FDB"/>
    <w:rsid w:val="00DD65B3"/>
    <w:rsid w:val="00DE4D62"/>
    <w:rsid w:val="00DF4EDD"/>
    <w:rsid w:val="00DF7800"/>
    <w:rsid w:val="00E01551"/>
    <w:rsid w:val="00E02698"/>
    <w:rsid w:val="00E0716E"/>
    <w:rsid w:val="00E25FC5"/>
    <w:rsid w:val="00E4189B"/>
    <w:rsid w:val="00E615CF"/>
    <w:rsid w:val="00E70DF1"/>
    <w:rsid w:val="00E82AFA"/>
    <w:rsid w:val="00E924FF"/>
    <w:rsid w:val="00EA544F"/>
    <w:rsid w:val="00EB7633"/>
    <w:rsid w:val="00EC026E"/>
    <w:rsid w:val="00EC4924"/>
    <w:rsid w:val="00EC6351"/>
    <w:rsid w:val="00ED19C6"/>
    <w:rsid w:val="00ED2AC2"/>
    <w:rsid w:val="00EE049F"/>
    <w:rsid w:val="00EE2788"/>
    <w:rsid w:val="00EE4448"/>
    <w:rsid w:val="00EE78C5"/>
    <w:rsid w:val="00F04DA9"/>
    <w:rsid w:val="00F11E1C"/>
    <w:rsid w:val="00F15126"/>
    <w:rsid w:val="00F26EF8"/>
    <w:rsid w:val="00F57BC0"/>
    <w:rsid w:val="00F7432A"/>
    <w:rsid w:val="00F76BD1"/>
    <w:rsid w:val="00FB5269"/>
    <w:rsid w:val="00FC345A"/>
    <w:rsid w:val="00FE182A"/>
    <w:rsid w:val="00FE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8D9FB-A6D4-4977-8CD5-C9D0F8BD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5A"/>
  </w:style>
  <w:style w:type="paragraph" w:styleId="1">
    <w:name w:val="heading 1"/>
    <w:aliases w:val="H1,Заголов,ch,Глава,(раздел)"/>
    <w:basedOn w:val="a"/>
    <w:next w:val="a"/>
    <w:link w:val="10"/>
    <w:qFormat/>
    <w:rsid w:val="00604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Параграф"/>
    <w:basedOn w:val="a"/>
    <w:next w:val="a"/>
    <w:link w:val="20"/>
    <w:qFormat/>
    <w:rsid w:val="00016602"/>
    <w:pPr>
      <w:keepNext/>
      <w:shd w:val="clear" w:color="auto" w:fill="FFFFFF"/>
      <w:spacing w:after="0" w:line="360" w:lineRule="auto"/>
      <w:ind w:firstLine="720"/>
      <w:jc w:val="center"/>
      <w:outlineLvl w:val="1"/>
    </w:pPr>
    <w:rPr>
      <w:rFonts w:ascii="Times New Roman" w:eastAsia="Times New Roman" w:hAnsi="Times New Roman" w:cs="Times New Roman"/>
      <w:b/>
      <w:bCs/>
      <w:color w:val="000000"/>
      <w:sz w:val="28"/>
      <w:szCs w:val="28"/>
      <w:lang w:eastAsia="ru-RU"/>
    </w:rPr>
  </w:style>
  <w:style w:type="paragraph" w:styleId="3">
    <w:name w:val="heading 3"/>
    <w:aliases w:val="ПАРАГРАФ"/>
    <w:basedOn w:val="a"/>
    <w:next w:val="a"/>
    <w:link w:val="30"/>
    <w:qFormat/>
    <w:rsid w:val="00016602"/>
    <w:pPr>
      <w:keepNext/>
      <w:shd w:val="clear" w:color="auto" w:fill="FFFFFF"/>
      <w:spacing w:before="125" w:after="0" w:line="360" w:lineRule="auto"/>
      <w:ind w:left="691"/>
      <w:jc w:val="both"/>
      <w:outlineLvl w:val="2"/>
    </w:pPr>
    <w:rPr>
      <w:rFonts w:ascii="Times New Roman" w:eastAsia="Times New Roman" w:hAnsi="Times New Roman" w:cs="Times New Roman"/>
      <w:sz w:val="28"/>
      <w:szCs w:val="26"/>
      <w:lang w:eastAsia="ru-RU"/>
    </w:rPr>
  </w:style>
  <w:style w:type="paragraph" w:styleId="4">
    <w:name w:val="heading 4"/>
    <w:aliases w:val="ГЛАВА"/>
    <w:basedOn w:val="a"/>
    <w:next w:val="a"/>
    <w:link w:val="40"/>
    <w:unhideWhenUsed/>
    <w:qFormat/>
    <w:rsid w:val="00AA68C3"/>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AA68C3"/>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016602"/>
    <w:pPr>
      <w:keepNext/>
      <w:shd w:val="clear" w:color="auto" w:fill="FFFFFF"/>
      <w:spacing w:after="0" w:line="360" w:lineRule="auto"/>
      <w:ind w:left="19" w:firstLine="701"/>
      <w:jc w:val="both"/>
      <w:outlineLvl w:val="5"/>
    </w:pPr>
    <w:rPr>
      <w:rFonts w:ascii="Times New Roman" w:eastAsia="Times New Roman" w:hAnsi="Times New Roman" w:cs="Times New Roman"/>
      <w:color w:val="000000"/>
      <w:spacing w:val="1"/>
      <w:sz w:val="28"/>
      <w:szCs w:val="24"/>
      <w:lang w:eastAsia="ru-RU"/>
    </w:rPr>
  </w:style>
  <w:style w:type="paragraph" w:styleId="7">
    <w:name w:val="heading 7"/>
    <w:basedOn w:val="a"/>
    <w:next w:val="a"/>
    <w:link w:val="70"/>
    <w:qFormat/>
    <w:rsid w:val="00016602"/>
    <w:pPr>
      <w:keepNext/>
      <w:shd w:val="clear" w:color="auto" w:fill="FFFFFF"/>
      <w:tabs>
        <w:tab w:val="left" w:pos="893"/>
      </w:tabs>
      <w:spacing w:after="0" w:line="360" w:lineRule="auto"/>
      <w:ind w:firstLine="720"/>
      <w:jc w:val="center"/>
      <w:outlineLvl w:val="6"/>
    </w:pPr>
    <w:rPr>
      <w:rFonts w:ascii="Times New Roman" w:eastAsia="Times New Roman" w:hAnsi="Times New Roman" w:cs="Times New Roman"/>
      <w:b/>
      <w:bCs/>
      <w:sz w:val="28"/>
      <w:szCs w:val="18"/>
      <w:lang w:eastAsia="ru-RU"/>
    </w:rPr>
  </w:style>
  <w:style w:type="paragraph" w:styleId="8">
    <w:name w:val="heading 8"/>
    <w:basedOn w:val="a"/>
    <w:next w:val="a"/>
    <w:link w:val="80"/>
    <w:uiPriority w:val="99"/>
    <w:qFormat/>
    <w:rsid w:val="00016602"/>
    <w:pPr>
      <w:keepNext/>
      <w:shd w:val="clear" w:color="auto" w:fill="FFFFFF"/>
      <w:tabs>
        <w:tab w:val="left" w:pos="725"/>
      </w:tabs>
      <w:spacing w:after="0" w:line="240" w:lineRule="auto"/>
      <w:jc w:val="both"/>
      <w:outlineLvl w:val="7"/>
    </w:pPr>
    <w:rPr>
      <w:rFonts w:ascii="Times New Roman" w:eastAsia="Times New Roman" w:hAnsi="Times New Roman" w:cs="Times New Roman"/>
      <w:b/>
      <w:bCs/>
      <w:color w:val="FF0000"/>
      <w:sz w:val="28"/>
      <w:szCs w:val="18"/>
      <w:lang w:eastAsia="ru-RU"/>
    </w:rPr>
  </w:style>
  <w:style w:type="paragraph" w:styleId="9">
    <w:name w:val="heading 9"/>
    <w:basedOn w:val="a"/>
    <w:next w:val="a"/>
    <w:link w:val="90"/>
    <w:uiPriority w:val="99"/>
    <w:qFormat/>
    <w:rsid w:val="00016602"/>
    <w:pPr>
      <w:keepNext/>
      <w:spacing w:after="0" w:line="240" w:lineRule="auto"/>
      <w:ind w:left="-124" w:right="-108"/>
      <w:jc w:val="center"/>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1A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H1 Знак,Заголов Знак,ch Знак,Глава Знак,(раздел) Знак"/>
    <w:basedOn w:val="a0"/>
    <w:link w:val="1"/>
    <w:rsid w:val="00604054"/>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CE7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10"/>
    <w:uiPriority w:val="99"/>
    <w:rsid w:val="00D636C4"/>
    <w:pPr>
      <w:spacing w:after="120" w:line="480" w:lineRule="auto"/>
      <w:ind w:left="283"/>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uiPriority w:val="99"/>
    <w:rsid w:val="00D636C4"/>
  </w:style>
  <w:style w:type="character" w:customStyle="1" w:styleId="210">
    <w:name w:val="Основной текст с отступом 2 Знак1"/>
    <w:basedOn w:val="a0"/>
    <w:link w:val="21"/>
    <w:locked/>
    <w:rsid w:val="00D636C4"/>
    <w:rPr>
      <w:rFonts w:ascii="Times New Roman" w:eastAsia="Times New Roman" w:hAnsi="Times New Roman" w:cs="Times New Roman"/>
      <w:sz w:val="24"/>
      <w:szCs w:val="20"/>
      <w:lang w:eastAsia="ru-RU"/>
    </w:rPr>
  </w:style>
  <w:style w:type="paragraph" w:styleId="a4">
    <w:name w:val="List Paragraph"/>
    <w:basedOn w:val="a"/>
    <w:link w:val="a5"/>
    <w:uiPriority w:val="34"/>
    <w:qFormat/>
    <w:rsid w:val="00D636C4"/>
    <w:pPr>
      <w:ind w:left="720"/>
      <w:contextualSpacing/>
    </w:pPr>
  </w:style>
  <w:style w:type="paragraph" w:styleId="31">
    <w:name w:val="Body Text Indent 3"/>
    <w:basedOn w:val="a"/>
    <w:link w:val="32"/>
    <w:uiPriority w:val="99"/>
    <w:unhideWhenUsed/>
    <w:rsid w:val="00AA68C3"/>
    <w:pPr>
      <w:spacing w:after="120"/>
      <w:ind w:left="283"/>
    </w:pPr>
    <w:rPr>
      <w:sz w:val="16"/>
      <w:szCs w:val="16"/>
    </w:rPr>
  </w:style>
  <w:style w:type="character" w:customStyle="1" w:styleId="32">
    <w:name w:val="Основной текст с отступом 3 Знак"/>
    <w:basedOn w:val="a0"/>
    <w:link w:val="31"/>
    <w:uiPriority w:val="99"/>
    <w:rsid w:val="00AA68C3"/>
    <w:rPr>
      <w:sz w:val="16"/>
      <w:szCs w:val="16"/>
    </w:rPr>
  </w:style>
  <w:style w:type="character" w:customStyle="1" w:styleId="40">
    <w:name w:val="Заголовок 4 Знак"/>
    <w:aliases w:val="ГЛАВА Знак"/>
    <w:basedOn w:val="a0"/>
    <w:link w:val="4"/>
    <w:rsid w:val="00AA68C3"/>
    <w:rPr>
      <w:rFonts w:ascii="Calibri" w:eastAsia="Times New Roman" w:hAnsi="Calibri" w:cs="Times New Roman"/>
      <w:b/>
      <w:bCs/>
      <w:sz w:val="28"/>
      <w:szCs w:val="28"/>
    </w:rPr>
  </w:style>
  <w:style w:type="character" w:customStyle="1" w:styleId="50">
    <w:name w:val="Заголовок 5 Знак"/>
    <w:basedOn w:val="a0"/>
    <w:link w:val="5"/>
    <w:rsid w:val="00AA68C3"/>
    <w:rPr>
      <w:rFonts w:asciiTheme="majorHAnsi" w:eastAsiaTheme="majorEastAsia" w:hAnsiTheme="majorHAnsi" w:cstheme="majorBidi"/>
      <w:color w:val="2E74B5" w:themeColor="accent1" w:themeShade="BF"/>
    </w:rPr>
  </w:style>
  <w:style w:type="paragraph" w:styleId="a6">
    <w:name w:val="Body Text"/>
    <w:basedOn w:val="a"/>
    <w:link w:val="a7"/>
    <w:uiPriority w:val="99"/>
    <w:unhideWhenUsed/>
    <w:rsid w:val="00AA68C3"/>
    <w:pPr>
      <w:spacing w:after="120" w:line="276" w:lineRule="auto"/>
    </w:pPr>
    <w:rPr>
      <w:rFonts w:ascii="Calibri" w:eastAsia="Calibri" w:hAnsi="Calibri" w:cs="Times New Roman"/>
    </w:rPr>
  </w:style>
  <w:style w:type="character" w:customStyle="1" w:styleId="a7">
    <w:name w:val="Основной текст Знак"/>
    <w:basedOn w:val="a0"/>
    <w:link w:val="a6"/>
    <w:uiPriority w:val="99"/>
    <w:rsid w:val="00AA68C3"/>
    <w:rPr>
      <w:rFonts w:ascii="Calibri" w:eastAsia="Calibri" w:hAnsi="Calibri" w:cs="Times New Roman"/>
    </w:rPr>
  </w:style>
  <w:style w:type="table" w:customStyle="1" w:styleId="TableNormal">
    <w:name w:val="Table Normal"/>
    <w:uiPriority w:val="2"/>
    <w:semiHidden/>
    <w:unhideWhenUsed/>
    <w:qFormat/>
    <w:rsid w:val="00AA68C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8C3"/>
    <w:pPr>
      <w:widowControl w:val="0"/>
      <w:spacing w:after="0" w:line="240" w:lineRule="auto"/>
      <w:ind w:left="103"/>
      <w:jc w:val="center"/>
    </w:pPr>
    <w:rPr>
      <w:rFonts w:ascii="Times New Roman" w:eastAsia="Times New Roman" w:hAnsi="Times New Roman" w:cs="Times New Roman"/>
      <w:lang w:val="en-US"/>
    </w:rPr>
  </w:style>
  <w:style w:type="paragraph" w:styleId="a8">
    <w:name w:val="Body Text Indent"/>
    <w:aliases w:val="текст,Основной текст 1,Нумерованный список !!,Надин стиль"/>
    <w:basedOn w:val="a"/>
    <w:link w:val="a9"/>
    <w:uiPriority w:val="99"/>
    <w:unhideWhenUsed/>
    <w:rsid w:val="00AA68C3"/>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uiPriority w:val="99"/>
    <w:rsid w:val="00AA68C3"/>
    <w:rPr>
      <w:rFonts w:ascii="Times New Roman" w:eastAsia="Times New Roman" w:hAnsi="Times New Roman" w:cs="Times New Roman"/>
      <w:sz w:val="24"/>
      <w:szCs w:val="24"/>
      <w:lang w:eastAsia="ru-RU"/>
    </w:rPr>
  </w:style>
  <w:style w:type="paragraph" w:styleId="aa">
    <w:name w:val="Normal (Web)"/>
    <w:basedOn w:val="a"/>
    <w:uiPriority w:val="99"/>
    <w:rsid w:val="00AA6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AA6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A68C3"/>
    <w:rPr>
      <w:rFonts w:ascii="Courier New" w:eastAsia="Times New Roman" w:hAnsi="Courier New" w:cs="Courier New"/>
      <w:sz w:val="20"/>
      <w:szCs w:val="20"/>
      <w:lang w:eastAsia="ru-RU"/>
    </w:rPr>
  </w:style>
  <w:style w:type="character" w:customStyle="1" w:styleId="apple-converted-space">
    <w:name w:val="apple-converted-space"/>
    <w:basedOn w:val="a0"/>
    <w:rsid w:val="00AA68C3"/>
  </w:style>
  <w:style w:type="character" w:styleId="ab">
    <w:name w:val="Strong"/>
    <w:basedOn w:val="a0"/>
    <w:uiPriority w:val="22"/>
    <w:qFormat/>
    <w:rsid w:val="00AA68C3"/>
    <w:rPr>
      <w:b/>
      <w:bCs/>
    </w:rPr>
  </w:style>
  <w:style w:type="paragraph" w:customStyle="1" w:styleId="11">
    <w:name w:val="Обычный1"/>
    <w:rsid w:val="00AA68C3"/>
    <w:pPr>
      <w:widowControl w:val="0"/>
      <w:spacing w:after="0" w:line="300" w:lineRule="auto"/>
      <w:jc w:val="both"/>
    </w:pPr>
    <w:rPr>
      <w:rFonts w:ascii="Times New Roman" w:eastAsia="Times New Roman" w:hAnsi="Times New Roman" w:cs="Times New Roman"/>
      <w:snapToGrid w:val="0"/>
      <w:sz w:val="72"/>
      <w:szCs w:val="20"/>
      <w:lang w:eastAsia="ru-RU"/>
    </w:rPr>
  </w:style>
  <w:style w:type="paragraph" w:styleId="23">
    <w:name w:val="Body Text 2"/>
    <w:aliases w:val="Основной текст 2 Знак Знак Знак Знак"/>
    <w:basedOn w:val="a"/>
    <w:link w:val="24"/>
    <w:uiPriority w:val="99"/>
    <w:unhideWhenUsed/>
    <w:rsid w:val="00AA68C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aliases w:val="Основной текст 2 Знак Знак Знак Знак Знак"/>
    <w:basedOn w:val="a0"/>
    <w:link w:val="23"/>
    <w:uiPriority w:val="99"/>
    <w:rsid w:val="00AA68C3"/>
    <w:rPr>
      <w:rFonts w:ascii="Times New Roman" w:eastAsia="Times New Roman" w:hAnsi="Times New Roman" w:cs="Times New Roman"/>
      <w:sz w:val="24"/>
      <w:szCs w:val="24"/>
      <w:lang w:eastAsia="ru-RU"/>
    </w:rPr>
  </w:style>
  <w:style w:type="paragraph" w:customStyle="1" w:styleId="ac">
    <w:name w:val="......."/>
    <w:basedOn w:val="Default"/>
    <w:next w:val="Default"/>
    <w:uiPriority w:val="99"/>
    <w:rsid w:val="00AA68C3"/>
    <w:rPr>
      <w:rFonts w:ascii="Calibri" w:eastAsia="Times New Roman" w:hAnsi="Calibri"/>
      <w:color w:val="auto"/>
      <w:lang w:eastAsia="ru-RU"/>
    </w:rPr>
  </w:style>
  <w:style w:type="paragraph" w:styleId="ad">
    <w:name w:val="footnote text"/>
    <w:basedOn w:val="a"/>
    <w:link w:val="ae"/>
    <w:uiPriority w:val="99"/>
    <w:semiHidden/>
    <w:unhideWhenUsed/>
    <w:rsid w:val="00AA68C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AA68C3"/>
    <w:rPr>
      <w:rFonts w:ascii="Times New Roman" w:eastAsia="Times New Roman" w:hAnsi="Times New Roman" w:cs="Times New Roman"/>
      <w:sz w:val="20"/>
      <w:szCs w:val="20"/>
      <w:lang w:eastAsia="ru-RU"/>
    </w:rPr>
  </w:style>
  <w:style w:type="character" w:styleId="af">
    <w:name w:val="footnote reference"/>
    <w:uiPriority w:val="99"/>
    <w:semiHidden/>
    <w:unhideWhenUsed/>
    <w:rsid w:val="00AA68C3"/>
    <w:rPr>
      <w:vertAlign w:val="superscript"/>
    </w:rPr>
  </w:style>
  <w:style w:type="paragraph" w:customStyle="1" w:styleId="NormalTulGUFLJ">
    <w:name w:val="Normal TulGU FLJ"/>
    <w:basedOn w:val="a"/>
    <w:rsid w:val="00AA68C3"/>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Style42">
    <w:name w:val="Style42"/>
    <w:basedOn w:val="a"/>
    <w:rsid w:val="00AA68C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0">
    <w:name w:val="No Spacing"/>
    <w:uiPriority w:val="99"/>
    <w:qFormat/>
    <w:rsid w:val="00AA68C3"/>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styleId="af1">
    <w:name w:val="Hyperlink"/>
    <w:basedOn w:val="a0"/>
    <w:uiPriority w:val="99"/>
    <w:unhideWhenUsed/>
    <w:rsid w:val="00AA68C3"/>
    <w:rPr>
      <w:color w:val="0563C1" w:themeColor="hyperlink"/>
      <w:u w:val="single"/>
    </w:rPr>
  </w:style>
  <w:style w:type="numbering" w:customStyle="1" w:styleId="WW8Num26">
    <w:name w:val="WW8Num26"/>
    <w:basedOn w:val="a2"/>
    <w:rsid w:val="008E6C76"/>
    <w:pPr>
      <w:numPr>
        <w:numId w:val="1"/>
      </w:numPr>
    </w:pPr>
  </w:style>
  <w:style w:type="numbering" w:customStyle="1" w:styleId="WW8Num30">
    <w:name w:val="WW8Num30"/>
    <w:basedOn w:val="a2"/>
    <w:rsid w:val="008E6C76"/>
    <w:pPr>
      <w:numPr>
        <w:numId w:val="2"/>
      </w:numPr>
    </w:pPr>
  </w:style>
  <w:style w:type="numbering" w:customStyle="1" w:styleId="WW8Num20">
    <w:name w:val="WW8Num20"/>
    <w:basedOn w:val="a2"/>
    <w:rsid w:val="008E6C76"/>
    <w:pPr>
      <w:numPr>
        <w:numId w:val="3"/>
      </w:numPr>
    </w:pPr>
  </w:style>
  <w:style w:type="numbering" w:customStyle="1" w:styleId="WW8Num1">
    <w:name w:val="WW8Num1"/>
    <w:basedOn w:val="a2"/>
    <w:rsid w:val="008E6C76"/>
    <w:pPr>
      <w:numPr>
        <w:numId w:val="4"/>
      </w:numPr>
    </w:pPr>
  </w:style>
  <w:style w:type="paragraph" w:customStyle="1" w:styleId="Standard">
    <w:name w:val="Standard"/>
    <w:rsid w:val="008E6C7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22">
    <w:name w:val="WW8Num22"/>
    <w:basedOn w:val="a2"/>
    <w:rsid w:val="008E6C76"/>
    <w:pPr>
      <w:numPr>
        <w:numId w:val="5"/>
      </w:numPr>
    </w:pPr>
  </w:style>
  <w:style w:type="numbering" w:customStyle="1" w:styleId="WW8Num25">
    <w:name w:val="WW8Num25"/>
    <w:basedOn w:val="a2"/>
    <w:rsid w:val="008E6C76"/>
    <w:pPr>
      <w:numPr>
        <w:numId w:val="6"/>
      </w:numPr>
    </w:pPr>
  </w:style>
  <w:style w:type="numbering" w:customStyle="1" w:styleId="WW8Num4">
    <w:name w:val="WW8Num4"/>
    <w:basedOn w:val="a2"/>
    <w:rsid w:val="008E6C76"/>
    <w:pPr>
      <w:numPr>
        <w:numId w:val="7"/>
      </w:numPr>
    </w:pPr>
  </w:style>
  <w:style w:type="character" w:customStyle="1" w:styleId="FontStyle46">
    <w:name w:val="Font Style46"/>
    <w:basedOn w:val="a0"/>
    <w:uiPriority w:val="99"/>
    <w:rsid w:val="004130AF"/>
    <w:rPr>
      <w:rFonts w:ascii="Times New Roman" w:hAnsi="Times New Roman" w:cs="Times New Roman"/>
      <w:color w:val="000000"/>
      <w:sz w:val="20"/>
      <w:szCs w:val="20"/>
    </w:rPr>
  </w:style>
  <w:style w:type="paragraph" w:customStyle="1" w:styleId="Style18">
    <w:name w:val="Style18"/>
    <w:basedOn w:val="a"/>
    <w:uiPriority w:val="99"/>
    <w:rsid w:val="004130AF"/>
    <w:pPr>
      <w:widowControl w:val="0"/>
      <w:autoSpaceDE w:val="0"/>
      <w:autoSpaceDN w:val="0"/>
      <w:adjustRightInd w:val="0"/>
      <w:spacing w:after="0" w:line="253" w:lineRule="exact"/>
      <w:ind w:firstLine="288"/>
      <w:jc w:val="both"/>
    </w:pPr>
    <w:rPr>
      <w:rFonts w:ascii="Corbel" w:eastAsiaTheme="minorEastAsia" w:hAnsi="Corbel"/>
      <w:sz w:val="24"/>
      <w:szCs w:val="24"/>
      <w:lang w:eastAsia="ru-RU"/>
    </w:rPr>
  </w:style>
  <w:style w:type="paragraph" w:customStyle="1" w:styleId="Style24">
    <w:name w:val="Style24"/>
    <w:basedOn w:val="a"/>
    <w:uiPriority w:val="99"/>
    <w:rsid w:val="00AE1273"/>
    <w:pPr>
      <w:widowControl w:val="0"/>
      <w:autoSpaceDE w:val="0"/>
      <w:autoSpaceDN w:val="0"/>
      <w:adjustRightInd w:val="0"/>
      <w:spacing w:after="0" w:line="322" w:lineRule="exact"/>
      <w:ind w:hanging="427"/>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AE1273"/>
    <w:rPr>
      <w:rFonts w:ascii="Times New Roman" w:hAnsi="Times New Roman" w:cs="Times New Roman"/>
      <w:color w:val="000000"/>
      <w:sz w:val="26"/>
      <w:szCs w:val="26"/>
    </w:rPr>
  </w:style>
  <w:style w:type="paragraph" w:customStyle="1" w:styleId="Style9">
    <w:name w:val="Style9"/>
    <w:basedOn w:val="a"/>
    <w:uiPriority w:val="99"/>
    <w:rsid w:val="00507CD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507CD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45">
    <w:name w:val="Font Style45"/>
    <w:uiPriority w:val="99"/>
    <w:rsid w:val="00507CD3"/>
    <w:rPr>
      <w:rFonts w:ascii="Times New Roman" w:hAnsi="Times New Roman" w:cs="Times New Roman"/>
      <w:b/>
      <w:bCs/>
      <w:color w:val="000000"/>
      <w:sz w:val="20"/>
      <w:szCs w:val="20"/>
    </w:rPr>
  </w:style>
  <w:style w:type="character" w:customStyle="1" w:styleId="FontStyle13">
    <w:name w:val="Font Style13"/>
    <w:uiPriority w:val="99"/>
    <w:rsid w:val="000F77DF"/>
    <w:rPr>
      <w:rFonts w:ascii="Times New Roman" w:hAnsi="Times New Roman" w:cs="Times New Roman"/>
      <w:i/>
      <w:iCs/>
      <w:sz w:val="26"/>
      <w:szCs w:val="26"/>
    </w:rPr>
  </w:style>
  <w:style w:type="paragraph" w:customStyle="1" w:styleId="Style5">
    <w:name w:val="Style5"/>
    <w:basedOn w:val="a"/>
    <w:uiPriority w:val="99"/>
    <w:rsid w:val="000F77DF"/>
    <w:pPr>
      <w:widowControl w:val="0"/>
      <w:autoSpaceDE w:val="0"/>
      <w:autoSpaceDN w:val="0"/>
      <w:adjustRightInd w:val="0"/>
      <w:spacing w:after="0" w:line="321"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0F77DF"/>
    <w:rPr>
      <w:rFonts w:ascii="Times New Roman" w:hAnsi="Times New Roman" w:cs="Times New Roman"/>
      <w:b/>
      <w:bCs/>
      <w:sz w:val="26"/>
      <w:szCs w:val="26"/>
    </w:rPr>
  </w:style>
  <w:style w:type="character" w:customStyle="1" w:styleId="FontStyle15">
    <w:name w:val="Font Style15"/>
    <w:uiPriority w:val="99"/>
    <w:rsid w:val="000F77DF"/>
    <w:rPr>
      <w:rFonts w:ascii="Times New Roman" w:hAnsi="Times New Roman" w:cs="Times New Roman"/>
      <w:b/>
      <w:bCs/>
      <w:sz w:val="24"/>
      <w:szCs w:val="24"/>
    </w:rPr>
  </w:style>
  <w:style w:type="table" w:customStyle="1" w:styleId="12">
    <w:name w:val="Сетка таблицы1"/>
    <w:basedOn w:val="a1"/>
    <w:next w:val="a3"/>
    <w:uiPriority w:val="59"/>
    <w:rsid w:val="002E1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5CC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85CCA"/>
    <w:rPr>
      <w:rFonts w:ascii="Segoe UI" w:hAnsi="Segoe UI" w:cs="Segoe UI"/>
      <w:sz w:val="18"/>
      <w:szCs w:val="18"/>
    </w:rPr>
  </w:style>
  <w:style w:type="paragraph" w:customStyle="1" w:styleId="Style6">
    <w:name w:val="Style6"/>
    <w:basedOn w:val="a"/>
    <w:uiPriority w:val="99"/>
    <w:rsid w:val="003E1241"/>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E1241"/>
    <w:pPr>
      <w:widowControl w:val="0"/>
      <w:autoSpaceDE w:val="0"/>
      <w:autoSpaceDN w:val="0"/>
      <w:adjustRightInd w:val="0"/>
      <w:spacing w:after="0" w:line="216" w:lineRule="exact"/>
      <w:ind w:firstLine="56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E1241"/>
    <w:pPr>
      <w:widowControl w:val="0"/>
      <w:autoSpaceDE w:val="0"/>
      <w:autoSpaceDN w:val="0"/>
      <w:adjustRightInd w:val="0"/>
      <w:spacing w:after="0" w:line="216" w:lineRule="exact"/>
      <w:ind w:firstLine="566"/>
    </w:pPr>
    <w:rPr>
      <w:rFonts w:ascii="Times New Roman" w:eastAsia="Times New Roman" w:hAnsi="Times New Roman" w:cs="Times New Roman"/>
      <w:sz w:val="24"/>
      <w:szCs w:val="24"/>
      <w:lang w:eastAsia="ru-RU"/>
    </w:rPr>
  </w:style>
  <w:style w:type="character" w:customStyle="1" w:styleId="FontStyle44">
    <w:name w:val="Font Style44"/>
    <w:uiPriority w:val="99"/>
    <w:rsid w:val="003E1241"/>
    <w:rPr>
      <w:rFonts w:ascii="Times New Roman" w:hAnsi="Times New Roman" w:cs="Times New Roman"/>
      <w:i/>
      <w:iCs/>
      <w:color w:val="000000"/>
      <w:sz w:val="18"/>
      <w:szCs w:val="18"/>
    </w:rPr>
  </w:style>
  <w:style w:type="character" w:customStyle="1" w:styleId="20">
    <w:name w:val="Заголовок 2 Знак"/>
    <w:aliases w:val="Параграф Знак"/>
    <w:basedOn w:val="a0"/>
    <w:link w:val="2"/>
    <w:rsid w:val="00016602"/>
    <w:rPr>
      <w:rFonts w:ascii="Times New Roman" w:eastAsia="Times New Roman" w:hAnsi="Times New Roman" w:cs="Times New Roman"/>
      <w:b/>
      <w:bCs/>
      <w:color w:val="000000"/>
      <w:sz w:val="28"/>
      <w:szCs w:val="28"/>
      <w:shd w:val="clear" w:color="auto" w:fill="FFFFFF"/>
      <w:lang w:eastAsia="ru-RU"/>
    </w:rPr>
  </w:style>
  <w:style w:type="character" w:customStyle="1" w:styleId="30">
    <w:name w:val="Заголовок 3 Знак"/>
    <w:aliases w:val="ПАРАГРАФ Знак"/>
    <w:basedOn w:val="a0"/>
    <w:link w:val="3"/>
    <w:rsid w:val="00016602"/>
    <w:rPr>
      <w:rFonts w:ascii="Times New Roman" w:eastAsia="Times New Roman" w:hAnsi="Times New Roman" w:cs="Times New Roman"/>
      <w:sz w:val="28"/>
      <w:szCs w:val="26"/>
      <w:shd w:val="clear" w:color="auto" w:fill="FFFFFF"/>
      <w:lang w:eastAsia="ru-RU"/>
    </w:rPr>
  </w:style>
  <w:style w:type="character" w:customStyle="1" w:styleId="60">
    <w:name w:val="Заголовок 6 Знак"/>
    <w:basedOn w:val="a0"/>
    <w:link w:val="6"/>
    <w:rsid w:val="00016602"/>
    <w:rPr>
      <w:rFonts w:ascii="Times New Roman" w:eastAsia="Times New Roman" w:hAnsi="Times New Roman" w:cs="Times New Roman"/>
      <w:color w:val="000000"/>
      <w:spacing w:val="1"/>
      <w:sz w:val="28"/>
      <w:szCs w:val="24"/>
      <w:shd w:val="clear" w:color="auto" w:fill="FFFFFF"/>
      <w:lang w:eastAsia="ru-RU"/>
    </w:rPr>
  </w:style>
  <w:style w:type="character" w:customStyle="1" w:styleId="70">
    <w:name w:val="Заголовок 7 Знак"/>
    <w:basedOn w:val="a0"/>
    <w:link w:val="7"/>
    <w:rsid w:val="00016602"/>
    <w:rPr>
      <w:rFonts w:ascii="Times New Roman" w:eastAsia="Times New Roman" w:hAnsi="Times New Roman" w:cs="Times New Roman"/>
      <w:b/>
      <w:bCs/>
      <w:sz w:val="28"/>
      <w:szCs w:val="18"/>
      <w:shd w:val="clear" w:color="auto" w:fill="FFFFFF"/>
      <w:lang w:eastAsia="ru-RU"/>
    </w:rPr>
  </w:style>
  <w:style w:type="character" w:customStyle="1" w:styleId="80">
    <w:name w:val="Заголовок 8 Знак"/>
    <w:basedOn w:val="a0"/>
    <w:link w:val="8"/>
    <w:uiPriority w:val="99"/>
    <w:rsid w:val="00016602"/>
    <w:rPr>
      <w:rFonts w:ascii="Times New Roman" w:eastAsia="Times New Roman" w:hAnsi="Times New Roman" w:cs="Times New Roman"/>
      <w:b/>
      <w:bCs/>
      <w:color w:val="FF0000"/>
      <w:sz w:val="28"/>
      <w:szCs w:val="18"/>
      <w:shd w:val="clear" w:color="auto" w:fill="FFFFFF"/>
      <w:lang w:eastAsia="ru-RU"/>
    </w:rPr>
  </w:style>
  <w:style w:type="character" w:customStyle="1" w:styleId="90">
    <w:name w:val="Заголовок 9 Знак"/>
    <w:basedOn w:val="a0"/>
    <w:link w:val="9"/>
    <w:uiPriority w:val="99"/>
    <w:rsid w:val="00016602"/>
    <w:rPr>
      <w:rFonts w:ascii="Times New Roman" w:eastAsia="Times New Roman" w:hAnsi="Times New Roman" w:cs="Times New Roman"/>
      <w:sz w:val="24"/>
      <w:szCs w:val="20"/>
      <w:lang w:eastAsia="ru-RU"/>
    </w:rPr>
  </w:style>
  <w:style w:type="paragraph" w:customStyle="1" w:styleId="af4">
    <w:name w:val="Абзац"/>
    <w:basedOn w:val="a"/>
    <w:uiPriority w:val="99"/>
    <w:rsid w:val="00016602"/>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f5">
    <w:name w:val="список с точками"/>
    <w:basedOn w:val="a"/>
    <w:uiPriority w:val="99"/>
    <w:rsid w:val="00016602"/>
    <w:pPr>
      <w:tabs>
        <w:tab w:val="num" w:pos="720"/>
      </w:tabs>
      <w:spacing w:after="0" w:line="312" w:lineRule="auto"/>
      <w:ind w:left="720" w:hanging="360"/>
      <w:jc w:val="both"/>
    </w:pPr>
    <w:rPr>
      <w:rFonts w:ascii="Times New Roman" w:eastAsia="Times New Roman" w:hAnsi="Times New Roman" w:cs="Times New Roman"/>
      <w:sz w:val="24"/>
      <w:szCs w:val="24"/>
      <w:lang w:eastAsia="ru-RU"/>
    </w:rPr>
  </w:style>
  <w:style w:type="paragraph" w:styleId="af6">
    <w:name w:val="Title"/>
    <w:basedOn w:val="a"/>
    <w:link w:val="af7"/>
    <w:qFormat/>
    <w:rsid w:val="00016602"/>
    <w:pPr>
      <w:spacing w:after="0" w:line="240" w:lineRule="auto"/>
      <w:jc w:val="center"/>
    </w:pPr>
    <w:rPr>
      <w:rFonts w:ascii="Times New Roman" w:eastAsia="Times New Roman" w:hAnsi="Times New Roman" w:cs="Times New Roman"/>
      <w:sz w:val="24"/>
      <w:szCs w:val="20"/>
      <w:lang w:eastAsia="ru-RU"/>
    </w:rPr>
  </w:style>
  <w:style w:type="character" w:customStyle="1" w:styleId="af7">
    <w:name w:val="Название Знак"/>
    <w:basedOn w:val="a0"/>
    <w:link w:val="af6"/>
    <w:rsid w:val="00016602"/>
    <w:rPr>
      <w:rFonts w:ascii="Times New Roman" w:eastAsia="Times New Roman" w:hAnsi="Times New Roman" w:cs="Times New Roman"/>
      <w:sz w:val="24"/>
      <w:szCs w:val="20"/>
      <w:lang w:eastAsia="ru-RU"/>
    </w:rPr>
  </w:style>
  <w:style w:type="paragraph" w:styleId="af8">
    <w:name w:val="Block Text"/>
    <w:basedOn w:val="a"/>
    <w:rsid w:val="00016602"/>
    <w:pPr>
      <w:spacing w:after="0" w:line="240" w:lineRule="auto"/>
      <w:ind w:left="142" w:right="4819"/>
      <w:jc w:val="center"/>
    </w:pPr>
    <w:rPr>
      <w:rFonts w:ascii="Times New Roman" w:eastAsia="Times New Roman" w:hAnsi="Times New Roman" w:cs="Times New Roman"/>
      <w:sz w:val="24"/>
      <w:szCs w:val="24"/>
      <w:lang w:eastAsia="ru-RU"/>
    </w:rPr>
  </w:style>
  <w:style w:type="paragraph" w:styleId="af9">
    <w:name w:val="List"/>
    <w:basedOn w:val="a6"/>
    <w:uiPriority w:val="99"/>
    <w:rsid w:val="00016602"/>
    <w:pPr>
      <w:spacing w:line="240" w:lineRule="auto"/>
    </w:pPr>
    <w:rPr>
      <w:rFonts w:ascii="Arial" w:eastAsia="Times New Roman" w:hAnsi="Arial" w:cs="Tahoma"/>
      <w:sz w:val="24"/>
      <w:szCs w:val="28"/>
      <w:lang w:eastAsia="ar-SA"/>
    </w:rPr>
  </w:style>
  <w:style w:type="paragraph" w:customStyle="1" w:styleId="13">
    <w:name w:val="Знак Знак Знак Знак Знак Знак Знак Знак Знак Знак Знак Знак1 Знак"/>
    <w:basedOn w:val="a"/>
    <w:uiPriority w:val="99"/>
    <w:rsid w:val="00016602"/>
    <w:pPr>
      <w:spacing w:line="240" w:lineRule="exact"/>
    </w:pPr>
    <w:rPr>
      <w:rFonts w:ascii="Verdana" w:eastAsia="Times New Roman" w:hAnsi="Verdana" w:cs="Times New Roman"/>
      <w:sz w:val="24"/>
      <w:szCs w:val="24"/>
      <w:lang w:val="en-US"/>
    </w:rPr>
  </w:style>
  <w:style w:type="paragraph" w:styleId="afa">
    <w:name w:val="List Bullet"/>
    <w:basedOn w:val="a"/>
    <w:autoRedefine/>
    <w:uiPriority w:val="99"/>
    <w:rsid w:val="00016602"/>
    <w:pPr>
      <w:widowControl w:val="0"/>
      <w:autoSpaceDE w:val="0"/>
      <w:autoSpaceDN w:val="0"/>
      <w:adjustRightInd w:val="0"/>
      <w:spacing w:after="0" w:line="240" w:lineRule="auto"/>
      <w:ind w:left="426" w:hanging="360"/>
      <w:jc w:val="both"/>
    </w:pPr>
    <w:rPr>
      <w:rFonts w:ascii="Times New Roman" w:eastAsia="Times New Roman" w:hAnsi="Times New Roman" w:cs="Times New Roman"/>
      <w:sz w:val="28"/>
      <w:szCs w:val="28"/>
      <w:lang w:eastAsia="ru-RU"/>
    </w:rPr>
  </w:style>
  <w:style w:type="paragraph" w:styleId="afb">
    <w:name w:val="List Number"/>
    <w:basedOn w:val="a"/>
    <w:uiPriority w:val="99"/>
    <w:rsid w:val="00016602"/>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paragraph" w:styleId="afc">
    <w:name w:val="footer"/>
    <w:basedOn w:val="a"/>
    <w:link w:val="afd"/>
    <w:uiPriority w:val="99"/>
    <w:rsid w:val="0001660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d">
    <w:name w:val="Нижний колонтитул Знак"/>
    <w:basedOn w:val="a0"/>
    <w:link w:val="afc"/>
    <w:uiPriority w:val="99"/>
    <w:rsid w:val="00016602"/>
    <w:rPr>
      <w:rFonts w:ascii="Times New Roman" w:eastAsia="Times New Roman" w:hAnsi="Times New Roman" w:cs="Times New Roman"/>
      <w:sz w:val="20"/>
      <w:szCs w:val="20"/>
      <w:lang w:eastAsia="ru-RU"/>
    </w:rPr>
  </w:style>
  <w:style w:type="character" w:styleId="afe">
    <w:name w:val="page number"/>
    <w:uiPriority w:val="99"/>
    <w:rsid w:val="00016602"/>
    <w:rPr>
      <w:rFonts w:cs="Times New Roman"/>
    </w:rPr>
  </w:style>
  <w:style w:type="paragraph" w:styleId="aff">
    <w:name w:val="Subtitle"/>
    <w:basedOn w:val="a"/>
    <w:link w:val="aff0"/>
    <w:uiPriority w:val="99"/>
    <w:qFormat/>
    <w:rsid w:val="00016602"/>
    <w:pPr>
      <w:spacing w:after="0" w:line="240" w:lineRule="auto"/>
      <w:jc w:val="center"/>
    </w:pPr>
    <w:rPr>
      <w:rFonts w:ascii="Times New Roman" w:eastAsia="Times New Roman" w:hAnsi="Times New Roman" w:cs="Times New Roman"/>
      <w:sz w:val="32"/>
      <w:szCs w:val="20"/>
      <w:lang w:eastAsia="ru-RU"/>
    </w:rPr>
  </w:style>
  <w:style w:type="character" w:customStyle="1" w:styleId="aff0">
    <w:name w:val="Подзаголовок Знак"/>
    <w:basedOn w:val="a0"/>
    <w:link w:val="aff"/>
    <w:uiPriority w:val="99"/>
    <w:rsid w:val="00016602"/>
    <w:rPr>
      <w:rFonts w:ascii="Times New Roman" w:eastAsia="Times New Roman" w:hAnsi="Times New Roman" w:cs="Times New Roman"/>
      <w:sz w:val="32"/>
      <w:szCs w:val="20"/>
      <w:lang w:eastAsia="ru-RU"/>
    </w:rPr>
  </w:style>
  <w:style w:type="paragraph" w:customStyle="1" w:styleId="ConsNormal">
    <w:name w:val="ConsNormal"/>
    <w:uiPriority w:val="99"/>
    <w:rsid w:val="000166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016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3"/>
    <w:basedOn w:val="a"/>
    <w:link w:val="34"/>
    <w:rsid w:val="00016602"/>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016602"/>
    <w:rPr>
      <w:rFonts w:ascii="Times New Roman" w:eastAsia="Times New Roman" w:hAnsi="Times New Roman" w:cs="Times New Roman"/>
      <w:b/>
      <w:sz w:val="28"/>
      <w:szCs w:val="20"/>
      <w:lang w:eastAsia="ru-RU"/>
    </w:rPr>
  </w:style>
  <w:style w:type="paragraph" w:styleId="aff1">
    <w:name w:val="Plain Text"/>
    <w:basedOn w:val="a"/>
    <w:link w:val="aff2"/>
    <w:uiPriority w:val="99"/>
    <w:rsid w:val="00016602"/>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uiPriority w:val="99"/>
    <w:rsid w:val="00016602"/>
    <w:rPr>
      <w:rFonts w:ascii="Courier New" w:eastAsia="Times New Roman" w:hAnsi="Courier New" w:cs="Times New Roman"/>
      <w:sz w:val="20"/>
      <w:szCs w:val="20"/>
      <w:lang w:eastAsia="ru-RU"/>
    </w:rPr>
  </w:style>
  <w:style w:type="paragraph" w:customStyle="1" w:styleId="ConsTitle">
    <w:name w:val="ConsTitle"/>
    <w:uiPriority w:val="99"/>
    <w:rsid w:val="0001660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3">
    <w:name w:val="line number"/>
    <w:uiPriority w:val="99"/>
    <w:rsid w:val="00016602"/>
    <w:rPr>
      <w:rFonts w:cs="Times New Roman"/>
    </w:rPr>
  </w:style>
  <w:style w:type="paragraph" w:styleId="aff4">
    <w:name w:val="Document Map"/>
    <w:basedOn w:val="a"/>
    <w:link w:val="aff5"/>
    <w:uiPriority w:val="99"/>
    <w:rsid w:val="00016602"/>
    <w:pPr>
      <w:spacing w:after="0" w:line="240" w:lineRule="auto"/>
    </w:pPr>
    <w:rPr>
      <w:rFonts w:ascii="Tahoma" w:eastAsia="Times New Roman" w:hAnsi="Tahoma" w:cs="Tahoma"/>
      <w:sz w:val="16"/>
      <w:szCs w:val="16"/>
      <w:lang w:eastAsia="ru-RU"/>
    </w:rPr>
  </w:style>
  <w:style w:type="character" w:customStyle="1" w:styleId="aff5">
    <w:name w:val="Схема документа Знак"/>
    <w:basedOn w:val="a0"/>
    <w:link w:val="aff4"/>
    <w:uiPriority w:val="99"/>
    <w:rsid w:val="00016602"/>
    <w:rPr>
      <w:rFonts w:ascii="Tahoma" w:eastAsia="Times New Roman" w:hAnsi="Tahoma" w:cs="Tahoma"/>
      <w:sz w:val="16"/>
      <w:szCs w:val="16"/>
      <w:lang w:eastAsia="ru-RU"/>
    </w:rPr>
  </w:style>
  <w:style w:type="paragraph" w:styleId="aff6">
    <w:name w:val="caption"/>
    <w:basedOn w:val="a"/>
    <w:next w:val="a"/>
    <w:uiPriority w:val="99"/>
    <w:qFormat/>
    <w:rsid w:val="00016602"/>
    <w:pPr>
      <w:spacing w:after="0" w:line="240" w:lineRule="auto"/>
    </w:pPr>
    <w:rPr>
      <w:rFonts w:ascii="Times New Roman" w:eastAsia="Times New Roman" w:hAnsi="Times New Roman" w:cs="Times New Roman"/>
      <w:b/>
      <w:bCs/>
      <w:sz w:val="20"/>
      <w:szCs w:val="20"/>
      <w:lang w:eastAsia="ru-RU"/>
    </w:rPr>
  </w:style>
  <w:style w:type="character" w:styleId="aff7">
    <w:name w:val="Emphasis"/>
    <w:qFormat/>
    <w:rsid w:val="00016602"/>
    <w:rPr>
      <w:rFonts w:cs="Times New Roman"/>
      <w:i/>
      <w:iCs/>
    </w:rPr>
  </w:style>
  <w:style w:type="paragraph" w:styleId="aff8">
    <w:name w:val="header"/>
    <w:basedOn w:val="a"/>
    <w:link w:val="aff9"/>
    <w:uiPriority w:val="99"/>
    <w:rsid w:val="000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9">
    <w:name w:val="Верхний колонтитул Знак"/>
    <w:basedOn w:val="a0"/>
    <w:link w:val="aff8"/>
    <w:uiPriority w:val="99"/>
    <w:rsid w:val="00016602"/>
    <w:rPr>
      <w:rFonts w:ascii="Times New Roman" w:eastAsia="Times New Roman" w:hAnsi="Times New Roman" w:cs="Times New Roman"/>
      <w:sz w:val="24"/>
      <w:szCs w:val="24"/>
      <w:lang w:eastAsia="ru-RU"/>
    </w:rPr>
  </w:style>
  <w:style w:type="paragraph" w:customStyle="1" w:styleId="14">
    <w:name w:val="Название1"/>
    <w:basedOn w:val="2"/>
    <w:uiPriority w:val="99"/>
    <w:rsid w:val="00016602"/>
    <w:pPr>
      <w:keepLines/>
      <w:shd w:val="clear" w:color="auto" w:fill="auto"/>
      <w:suppressAutoHyphens/>
      <w:overflowPunct w:val="0"/>
      <w:autoSpaceDE w:val="0"/>
      <w:autoSpaceDN w:val="0"/>
      <w:adjustRightInd w:val="0"/>
      <w:spacing w:before="120" w:after="120" w:line="240" w:lineRule="auto"/>
      <w:ind w:firstLine="0"/>
      <w:textAlignment w:val="baseline"/>
    </w:pPr>
    <w:rPr>
      <w:rFonts w:ascii="Arial" w:hAnsi="Arial"/>
      <w:bCs w:val="0"/>
      <w:caps/>
      <w:color w:val="auto"/>
      <w:szCs w:val="20"/>
      <w:lang w:eastAsia="en-US"/>
    </w:rPr>
  </w:style>
  <w:style w:type="character" w:styleId="affa">
    <w:name w:val="FollowedHyperlink"/>
    <w:uiPriority w:val="99"/>
    <w:rsid w:val="00016602"/>
    <w:rPr>
      <w:rFonts w:cs="Times New Roman"/>
      <w:color w:val="800080"/>
      <w:u w:val="single"/>
    </w:rPr>
  </w:style>
  <w:style w:type="character" w:customStyle="1" w:styleId="35">
    <w:name w:val="Знак Знак3"/>
    <w:uiPriority w:val="99"/>
    <w:rsid w:val="00016602"/>
    <w:rPr>
      <w:rFonts w:cs="Times New Roman"/>
      <w:lang w:val="ru-RU" w:eastAsia="ru-RU" w:bidi="ar-SA"/>
    </w:rPr>
  </w:style>
  <w:style w:type="paragraph" w:customStyle="1" w:styleId="15">
    <w:name w:val="Без интервала1"/>
    <w:uiPriority w:val="99"/>
    <w:rsid w:val="00016602"/>
    <w:pPr>
      <w:spacing w:after="0" w:line="240" w:lineRule="auto"/>
    </w:pPr>
    <w:rPr>
      <w:rFonts w:ascii="Times New Roman" w:eastAsia="Times New Roman" w:hAnsi="Times New Roman" w:cs="Times New Roman"/>
      <w:sz w:val="20"/>
      <w:szCs w:val="20"/>
      <w:lang w:eastAsia="ru-RU"/>
    </w:rPr>
  </w:style>
  <w:style w:type="character" w:customStyle="1" w:styleId="25">
    <w:name w:val="Знак Знак2"/>
    <w:uiPriority w:val="99"/>
    <w:rsid w:val="00016602"/>
    <w:rPr>
      <w:rFonts w:ascii="Courier New" w:hAnsi="Courier New" w:cs="Times New Roman"/>
      <w:lang w:val="ru-RU" w:eastAsia="ru-RU" w:bidi="ar-SA"/>
    </w:rPr>
  </w:style>
  <w:style w:type="character" w:customStyle="1" w:styleId="16">
    <w:name w:val="Знак Знак1"/>
    <w:uiPriority w:val="99"/>
    <w:rsid w:val="00016602"/>
    <w:rPr>
      <w:rFonts w:cs="Times New Roman"/>
      <w:sz w:val="16"/>
      <w:szCs w:val="16"/>
      <w:lang w:val="ru-RU" w:eastAsia="ru-RU" w:bidi="ar-SA"/>
    </w:rPr>
  </w:style>
  <w:style w:type="character" w:customStyle="1" w:styleId="affb">
    <w:name w:val="Знак Знак"/>
    <w:uiPriority w:val="99"/>
    <w:rsid w:val="00016602"/>
    <w:rPr>
      <w:rFonts w:cs="Times New Roman"/>
      <w:sz w:val="24"/>
      <w:szCs w:val="24"/>
      <w:lang w:val="ru-RU" w:eastAsia="ru-RU" w:bidi="ar-SA"/>
    </w:rPr>
  </w:style>
  <w:style w:type="character" w:customStyle="1" w:styleId="41">
    <w:name w:val="Знак Знак4"/>
    <w:uiPriority w:val="99"/>
    <w:locked/>
    <w:rsid w:val="00016602"/>
    <w:rPr>
      <w:rFonts w:ascii="Courier New" w:hAnsi="Courier New" w:cs="Courier New"/>
      <w:sz w:val="20"/>
      <w:szCs w:val="20"/>
    </w:rPr>
  </w:style>
  <w:style w:type="character" w:customStyle="1" w:styleId="61">
    <w:name w:val="Знак Знак6"/>
    <w:uiPriority w:val="99"/>
    <w:rsid w:val="00016602"/>
    <w:rPr>
      <w:rFonts w:cs="Times New Roman"/>
      <w:b/>
      <w:sz w:val="28"/>
      <w:lang w:val="ru-RU" w:eastAsia="ru-RU" w:bidi="ar-SA"/>
    </w:rPr>
  </w:style>
  <w:style w:type="paragraph" w:styleId="affc">
    <w:name w:val="endnote text"/>
    <w:basedOn w:val="a"/>
    <w:link w:val="affd"/>
    <w:uiPriority w:val="99"/>
    <w:semiHidden/>
    <w:rsid w:val="00016602"/>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uiPriority w:val="99"/>
    <w:semiHidden/>
    <w:rsid w:val="00016602"/>
    <w:rPr>
      <w:rFonts w:ascii="Times New Roman" w:eastAsia="Times New Roman" w:hAnsi="Times New Roman" w:cs="Times New Roman"/>
      <w:sz w:val="20"/>
      <w:szCs w:val="20"/>
      <w:lang w:eastAsia="ru-RU"/>
    </w:rPr>
  </w:style>
  <w:style w:type="character" w:styleId="affe">
    <w:name w:val="endnote reference"/>
    <w:uiPriority w:val="99"/>
    <w:semiHidden/>
    <w:rsid w:val="00016602"/>
    <w:rPr>
      <w:rFonts w:cs="Times New Roman"/>
      <w:vertAlign w:val="superscript"/>
    </w:rPr>
  </w:style>
  <w:style w:type="paragraph" w:customStyle="1" w:styleId="afff">
    <w:name w:val="ОСНОВНОЙ"/>
    <w:basedOn w:val="a"/>
    <w:link w:val="afff0"/>
    <w:qFormat/>
    <w:rsid w:val="00016602"/>
    <w:pPr>
      <w:spacing w:after="0" w:line="276" w:lineRule="auto"/>
      <w:ind w:firstLine="709"/>
      <w:jc w:val="both"/>
    </w:pPr>
    <w:rPr>
      <w:rFonts w:ascii="Times New Roman" w:eastAsia="Times New Roman" w:hAnsi="Times New Roman" w:cs="Times New Roman"/>
      <w:bCs/>
      <w:iCs/>
      <w:sz w:val="30"/>
      <w:szCs w:val="30"/>
      <w:lang w:eastAsia="ru-RU"/>
    </w:rPr>
  </w:style>
  <w:style w:type="character" w:customStyle="1" w:styleId="afff0">
    <w:name w:val="ОСНОВНОЙ Знак"/>
    <w:link w:val="afff"/>
    <w:locked/>
    <w:rsid w:val="00016602"/>
    <w:rPr>
      <w:rFonts w:ascii="Times New Roman" w:eastAsia="Times New Roman" w:hAnsi="Times New Roman" w:cs="Times New Roman"/>
      <w:bCs/>
      <w:iCs/>
      <w:sz w:val="30"/>
      <w:szCs w:val="30"/>
      <w:lang w:eastAsia="ru-RU"/>
    </w:rPr>
  </w:style>
  <w:style w:type="character" w:customStyle="1" w:styleId="51">
    <w:name w:val="Знак Знак5"/>
    <w:uiPriority w:val="99"/>
    <w:rsid w:val="00016602"/>
    <w:rPr>
      <w:rFonts w:ascii="Arial" w:hAnsi="Arial" w:cs="Arial"/>
      <w:b/>
      <w:bCs/>
      <w:sz w:val="26"/>
      <w:szCs w:val="26"/>
      <w:lang w:val="ru-RU" w:eastAsia="ru-RU" w:bidi="ar-SA"/>
    </w:rPr>
  </w:style>
  <w:style w:type="table" w:customStyle="1" w:styleId="26">
    <w:name w:val="Сетка таблицы2"/>
    <w:basedOn w:val="a1"/>
    <w:next w:val="a3"/>
    <w:uiPriority w:val="59"/>
    <w:rsid w:val="000166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16602"/>
  </w:style>
  <w:style w:type="paragraph" w:customStyle="1" w:styleId="211">
    <w:name w:val="заголовок 21"/>
    <w:basedOn w:val="11"/>
    <w:next w:val="11"/>
    <w:rsid w:val="00016602"/>
    <w:pPr>
      <w:keepNext/>
      <w:spacing w:line="240" w:lineRule="auto"/>
      <w:ind w:left="-567" w:right="-766" w:firstLine="567"/>
      <w:jc w:val="right"/>
    </w:pPr>
    <w:rPr>
      <w:snapToGrid/>
      <w:sz w:val="28"/>
    </w:rPr>
  </w:style>
  <w:style w:type="character" w:customStyle="1" w:styleId="afff1">
    <w:name w:val="Îñíîâíîé øðèôò"/>
    <w:rsid w:val="00016602"/>
  </w:style>
  <w:style w:type="character" w:customStyle="1" w:styleId="BodyText2Char">
    <w:name w:val="Body Text 2 Char"/>
    <w:uiPriority w:val="99"/>
    <w:semiHidden/>
    <w:locked/>
    <w:rsid w:val="00016602"/>
    <w:rPr>
      <w:rFonts w:cs="Times New Roman"/>
      <w:lang w:eastAsia="en-US"/>
    </w:rPr>
  </w:style>
  <w:style w:type="table" w:customStyle="1" w:styleId="36">
    <w:name w:val="Сетка таблицы3"/>
    <w:basedOn w:val="a1"/>
    <w:next w:val="a3"/>
    <w:uiPriority w:val="59"/>
    <w:rsid w:val="000166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16602"/>
  </w:style>
  <w:style w:type="character" w:customStyle="1" w:styleId="submenu-table">
    <w:name w:val="submenu-table"/>
    <w:rsid w:val="00016602"/>
  </w:style>
  <w:style w:type="paragraph" w:customStyle="1" w:styleId="s1">
    <w:name w:val="s_1"/>
    <w:basedOn w:val="a"/>
    <w:rsid w:val="00016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2">
    <w:name w:val="Основной текст_"/>
    <w:basedOn w:val="a0"/>
    <w:link w:val="28"/>
    <w:rsid w:val="00016602"/>
    <w:rPr>
      <w:rFonts w:ascii="Microsoft Sans Serif" w:eastAsia="Microsoft Sans Serif" w:hAnsi="Microsoft Sans Serif" w:cs="Microsoft Sans Serif"/>
      <w:sz w:val="18"/>
      <w:szCs w:val="18"/>
      <w:shd w:val="clear" w:color="auto" w:fill="FFFFFF"/>
    </w:rPr>
  </w:style>
  <w:style w:type="paragraph" w:customStyle="1" w:styleId="28">
    <w:name w:val="Основной текст2"/>
    <w:basedOn w:val="a"/>
    <w:link w:val="afff2"/>
    <w:rsid w:val="00016602"/>
    <w:pPr>
      <w:shd w:val="clear" w:color="auto" w:fill="FFFFFF"/>
      <w:spacing w:before="360" w:after="3000" w:line="240" w:lineRule="exact"/>
      <w:ind w:hanging="840"/>
      <w:jc w:val="right"/>
    </w:pPr>
    <w:rPr>
      <w:rFonts w:ascii="Microsoft Sans Serif" w:eastAsia="Microsoft Sans Serif" w:hAnsi="Microsoft Sans Serif" w:cs="Microsoft Sans Serif"/>
      <w:sz w:val="18"/>
      <w:szCs w:val="18"/>
    </w:rPr>
  </w:style>
  <w:style w:type="table" w:customStyle="1" w:styleId="42">
    <w:name w:val="Сетка таблицы4"/>
    <w:basedOn w:val="a1"/>
    <w:next w:val="a3"/>
    <w:uiPriority w:val="39"/>
    <w:rsid w:val="00016602"/>
    <w:pPr>
      <w:spacing w:after="0" w:line="240" w:lineRule="auto"/>
      <w:ind w:firstLine="709"/>
      <w:jc w:val="both"/>
    </w:pPr>
    <w:rPr>
      <w:rFonts w:ascii="Times New Roman" w:eastAsia="Calibri" w:hAnsi="Times New Roman" w:cs="Times New Roman"/>
      <w:spacing w:val="1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СЖАТЫЙ"/>
    <w:basedOn w:val="afff"/>
    <w:qFormat/>
    <w:rsid w:val="00016602"/>
    <w:pPr>
      <w:spacing w:line="252" w:lineRule="auto"/>
    </w:pPr>
    <w:rPr>
      <w:bCs w:val="0"/>
      <w:iCs w:val="0"/>
      <w:spacing w:val="-4"/>
      <w:szCs w:val="28"/>
    </w:rPr>
  </w:style>
  <w:style w:type="paragraph" w:customStyle="1" w:styleId="afff4">
    <w:name w:val="РИС"/>
    <w:basedOn w:val="a"/>
    <w:qFormat/>
    <w:rsid w:val="00016602"/>
    <w:pPr>
      <w:tabs>
        <w:tab w:val="left" w:pos="720"/>
      </w:tabs>
      <w:spacing w:before="120" w:after="120" w:line="240" w:lineRule="auto"/>
      <w:contextualSpacing/>
      <w:jc w:val="center"/>
    </w:pPr>
    <w:rPr>
      <w:rFonts w:ascii="Times New Roman" w:hAnsi="Times New Roman" w:cs="Times New Roman"/>
      <w:sz w:val="26"/>
      <w:szCs w:val="26"/>
    </w:rPr>
  </w:style>
  <w:style w:type="character" w:customStyle="1" w:styleId="value">
    <w:name w:val="value"/>
    <w:basedOn w:val="a0"/>
    <w:rsid w:val="00016602"/>
  </w:style>
  <w:style w:type="character" w:customStyle="1" w:styleId="hilight">
    <w:name w:val="hilight"/>
    <w:basedOn w:val="a0"/>
    <w:rsid w:val="00016602"/>
  </w:style>
  <w:style w:type="character" w:customStyle="1" w:styleId="head">
    <w:name w:val="head"/>
    <w:basedOn w:val="a0"/>
    <w:rsid w:val="00016602"/>
  </w:style>
  <w:style w:type="character" w:customStyle="1" w:styleId="a5">
    <w:name w:val="Абзац списка Знак"/>
    <w:link w:val="a4"/>
    <w:uiPriority w:val="34"/>
    <w:rsid w:val="00016602"/>
  </w:style>
  <w:style w:type="paragraph" w:customStyle="1" w:styleId="ConsPlusNormal">
    <w:name w:val="ConsPlusNormal"/>
    <w:rsid w:val="000166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rli">
    <w:name w:val="rli"/>
    <w:basedOn w:val="a"/>
    <w:rsid w:val="00BE2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л–’”‰’”Ћ Њђ– (2)_"/>
    <w:link w:val="2a"/>
    <w:uiPriority w:val="99"/>
    <w:rsid w:val="00207007"/>
    <w:rPr>
      <w:shd w:val="clear" w:color="auto" w:fill="FFFFFF"/>
    </w:rPr>
  </w:style>
  <w:style w:type="paragraph" w:customStyle="1" w:styleId="2a">
    <w:name w:val="л–’”‰’”Ћ Њђ– (2)"/>
    <w:basedOn w:val="a"/>
    <w:link w:val="29"/>
    <w:uiPriority w:val="99"/>
    <w:rsid w:val="00207007"/>
    <w:pPr>
      <w:widowControl w:val="0"/>
      <w:shd w:val="clear" w:color="auto" w:fill="FFFFFF"/>
      <w:spacing w:after="0" w:line="278" w:lineRule="exact"/>
    </w:pPr>
  </w:style>
  <w:style w:type="paragraph" w:customStyle="1" w:styleId="Style4">
    <w:name w:val="Style4"/>
    <w:basedOn w:val="a"/>
    <w:uiPriority w:val="99"/>
    <w:rsid w:val="00207007"/>
    <w:pPr>
      <w:widowControl w:val="0"/>
      <w:autoSpaceDE w:val="0"/>
      <w:autoSpaceDN w:val="0"/>
      <w:adjustRightInd w:val="0"/>
      <w:spacing w:after="0" w:line="288" w:lineRule="exact"/>
      <w:ind w:firstLine="725"/>
      <w:jc w:val="both"/>
    </w:pPr>
    <w:rPr>
      <w:rFonts w:ascii="Times New Roman" w:eastAsia="Times New Roman" w:hAnsi="Times New Roman" w:cs="Times New Roman"/>
      <w:sz w:val="24"/>
      <w:szCs w:val="24"/>
      <w:lang w:eastAsia="ru-RU"/>
    </w:rPr>
  </w:style>
  <w:style w:type="paragraph" w:customStyle="1" w:styleId="18">
    <w:name w:val="1) нормальный список"/>
    <w:basedOn w:val="a4"/>
    <w:link w:val="19"/>
    <w:autoRedefine/>
    <w:qFormat/>
    <w:rsid w:val="00616FCE"/>
    <w:pPr>
      <w:widowControl w:val="0"/>
      <w:shd w:val="clear" w:color="auto" w:fill="FFFFFF"/>
      <w:tabs>
        <w:tab w:val="left" w:pos="475"/>
      </w:tabs>
      <w:autoSpaceDE w:val="0"/>
      <w:autoSpaceDN w:val="0"/>
      <w:adjustRightInd w:val="0"/>
      <w:spacing w:after="0" w:line="240" w:lineRule="auto"/>
      <w:ind w:left="0"/>
      <w:jc w:val="both"/>
    </w:pPr>
    <w:rPr>
      <w:rFonts w:ascii="Times New Roman" w:hAnsi="Times New Roman" w:cs="Times New Roman"/>
      <w:b/>
      <w:sz w:val="24"/>
      <w:szCs w:val="24"/>
    </w:rPr>
  </w:style>
  <w:style w:type="character" w:customStyle="1" w:styleId="19">
    <w:name w:val="1) нормальный список Знак"/>
    <w:basedOn w:val="a0"/>
    <w:link w:val="18"/>
    <w:rsid w:val="00616FCE"/>
    <w:rPr>
      <w:rFonts w:ascii="Times New Roman" w:hAnsi="Times New Roman" w:cs="Times New Roman"/>
      <w:b/>
      <w:sz w:val="24"/>
      <w:szCs w:val="24"/>
      <w:shd w:val="clear" w:color="auto" w:fill="FFFFFF"/>
    </w:rPr>
  </w:style>
  <w:style w:type="paragraph" w:customStyle="1" w:styleId="afff5">
    <w:name w:val="ВОПРОС"/>
    <w:basedOn w:val="a"/>
    <w:link w:val="afff6"/>
    <w:qFormat/>
    <w:rsid w:val="002C7522"/>
    <w:pPr>
      <w:spacing w:after="0" w:line="240" w:lineRule="auto"/>
    </w:pPr>
    <w:rPr>
      <w:rFonts w:ascii="Times New Roman" w:eastAsia="Times New Roman" w:hAnsi="Times New Roman" w:cs="Times New Roman"/>
      <w:b/>
      <w:sz w:val="24"/>
      <w:szCs w:val="24"/>
      <w:lang w:eastAsia="ru-RU"/>
    </w:rPr>
  </w:style>
  <w:style w:type="character" w:customStyle="1" w:styleId="afff6">
    <w:name w:val="ВОПРОС Знак"/>
    <w:basedOn w:val="a0"/>
    <w:link w:val="afff5"/>
    <w:rsid w:val="002C7522"/>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3920">
      <w:bodyDiv w:val="1"/>
      <w:marLeft w:val="0"/>
      <w:marRight w:val="0"/>
      <w:marTop w:val="0"/>
      <w:marBottom w:val="0"/>
      <w:divBdr>
        <w:top w:val="none" w:sz="0" w:space="0" w:color="auto"/>
        <w:left w:val="none" w:sz="0" w:space="0" w:color="auto"/>
        <w:bottom w:val="none" w:sz="0" w:space="0" w:color="auto"/>
        <w:right w:val="none" w:sz="0" w:space="0" w:color="auto"/>
      </w:divBdr>
    </w:div>
    <w:div w:id="549272368">
      <w:bodyDiv w:val="1"/>
      <w:marLeft w:val="0"/>
      <w:marRight w:val="0"/>
      <w:marTop w:val="0"/>
      <w:marBottom w:val="0"/>
      <w:divBdr>
        <w:top w:val="none" w:sz="0" w:space="0" w:color="auto"/>
        <w:left w:val="none" w:sz="0" w:space="0" w:color="auto"/>
        <w:bottom w:val="none" w:sz="0" w:space="0" w:color="auto"/>
        <w:right w:val="none" w:sz="0" w:space="0" w:color="auto"/>
      </w:divBdr>
    </w:div>
    <w:div w:id="828784717">
      <w:bodyDiv w:val="1"/>
      <w:marLeft w:val="0"/>
      <w:marRight w:val="0"/>
      <w:marTop w:val="0"/>
      <w:marBottom w:val="0"/>
      <w:divBdr>
        <w:top w:val="none" w:sz="0" w:space="0" w:color="auto"/>
        <w:left w:val="none" w:sz="0" w:space="0" w:color="auto"/>
        <w:bottom w:val="none" w:sz="0" w:space="0" w:color="auto"/>
        <w:right w:val="none" w:sz="0" w:space="0" w:color="auto"/>
      </w:divBdr>
    </w:div>
    <w:div w:id="908149009">
      <w:bodyDiv w:val="1"/>
      <w:marLeft w:val="0"/>
      <w:marRight w:val="0"/>
      <w:marTop w:val="0"/>
      <w:marBottom w:val="0"/>
      <w:divBdr>
        <w:top w:val="none" w:sz="0" w:space="0" w:color="auto"/>
        <w:left w:val="none" w:sz="0" w:space="0" w:color="auto"/>
        <w:bottom w:val="none" w:sz="0" w:space="0" w:color="auto"/>
        <w:right w:val="none" w:sz="0" w:space="0" w:color="auto"/>
      </w:divBdr>
    </w:div>
    <w:div w:id="1086876830">
      <w:bodyDiv w:val="1"/>
      <w:marLeft w:val="0"/>
      <w:marRight w:val="0"/>
      <w:marTop w:val="0"/>
      <w:marBottom w:val="0"/>
      <w:divBdr>
        <w:top w:val="none" w:sz="0" w:space="0" w:color="auto"/>
        <w:left w:val="none" w:sz="0" w:space="0" w:color="auto"/>
        <w:bottom w:val="none" w:sz="0" w:space="0" w:color="auto"/>
        <w:right w:val="none" w:sz="0" w:space="0" w:color="auto"/>
      </w:divBdr>
    </w:div>
    <w:div w:id="1100028106">
      <w:bodyDiv w:val="1"/>
      <w:marLeft w:val="0"/>
      <w:marRight w:val="0"/>
      <w:marTop w:val="0"/>
      <w:marBottom w:val="0"/>
      <w:divBdr>
        <w:top w:val="none" w:sz="0" w:space="0" w:color="auto"/>
        <w:left w:val="none" w:sz="0" w:space="0" w:color="auto"/>
        <w:bottom w:val="none" w:sz="0" w:space="0" w:color="auto"/>
        <w:right w:val="none" w:sz="0" w:space="0" w:color="auto"/>
      </w:divBdr>
    </w:div>
    <w:div w:id="1113088392">
      <w:bodyDiv w:val="1"/>
      <w:marLeft w:val="0"/>
      <w:marRight w:val="0"/>
      <w:marTop w:val="0"/>
      <w:marBottom w:val="0"/>
      <w:divBdr>
        <w:top w:val="none" w:sz="0" w:space="0" w:color="auto"/>
        <w:left w:val="none" w:sz="0" w:space="0" w:color="auto"/>
        <w:bottom w:val="none" w:sz="0" w:space="0" w:color="auto"/>
        <w:right w:val="none" w:sz="0" w:space="0" w:color="auto"/>
      </w:divBdr>
    </w:div>
    <w:div w:id="1145514334">
      <w:bodyDiv w:val="1"/>
      <w:marLeft w:val="0"/>
      <w:marRight w:val="0"/>
      <w:marTop w:val="0"/>
      <w:marBottom w:val="0"/>
      <w:divBdr>
        <w:top w:val="none" w:sz="0" w:space="0" w:color="auto"/>
        <w:left w:val="none" w:sz="0" w:space="0" w:color="auto"/>
        <w:bottom w:val="none" w:sz="0" w:space="0" w:color="auto"/>
        <w:right w:val="none" w:sz="0" w:space="0" w:color="auto"/>
      </w:divBdr>
    </w:div>
    <w:div w:id="1297760937">
      <w:bodyDiv w:val="1"/>
      <w:marLeft w:val="0"/>
      <w:marRight w:val="0"/>
      <w:marTop w:val="0"/>
      <w:marBottom w:val="0"/>
      <w:divBdr>
        <w:top w:val="none" w:sz="0" w:space="0" w:color="auto"/>
        <w:left w:val="none" w:sz="0" w:space="0" w:color="auto"/>
        <w:bottom w:val="none" w:sz="0" w:space="0" w:color="auto"/>
        <w:right w:val="none" w:sz="0" w:space="0" w:color="auto"/>
      </w:divBdr>
    </w:div>
    <w:div w:id="1342507114">
      <w:bodyDiv w:val="1"/>
      <w:marLeft w:val="0"/>
      <w:marRight w:val="0"/>
      <w:marTop w:val="0"/>
      <w:marBottom w:val="0"/>
      <w:divBdr>
        <w:top w:val="none" w:sz="0" w:space="0" w:color="auto"/>
        <w:left w:val="none" w:sz="0" w:space="0" w:color="auto"/>
        <w:bottom w:val="none" w:sz="0" w:space="0" w:color="auto"/>
        <w:right w:val="none" w:sz="0" w:space="0" w:color="auto"/>
      </w:divBdr>
    </w:div>
    <w:div w:id="1390500400">
      <w:bodyDiv w:val="1"/>
      <w:marLeft w:val="0"/>
      <w:marRight w:val="0"/>
      <w:marTop w:val="0"/>
      <w:marBottom w:val="0"/>
      <w:divBdr>
        <w:top w:val="none" w:sz="0" w:space="0" w:color="auto"/>
        <w:left w:val="none" w:sz="0" w:space="0" w:color="auto"/>
        <w:bottom w:val="none" w:sz="0" w:space="0" w:color="auto"/>
        <w:right w:val="none" w:sz="0" w:space="0" w:color="auto"/>
      </w:divBdr>
    </w:div>
    <w:div w:id="1573158568">
      <w:bodyDiv w:val="1"/>
      <w:marLeft w:val="0"/>
      <w:marRight w:val="0"/>
      <w:marTop w:val="0"/>
      <w:marBottom w:val="0"/>
      <w:divBdr>
        <w:top w:val="none" w:sz="0" w:space="0" w:color="auto"/>
        <w:left w:val="none" w:sz="0" w:space="0" w:color="auto"/>
        <w:bottom w:val="none" w:sz="0" w:space="0" w:color="auto"/>
        <w:right w:val="none" w:sz="0" w:space="0" w:color="auto"/>
      </w:divBdr>
    </w:div>
    <w:div w:id="1765764319">
      <w:bodyDiv w:val="1"/>
      <w:marLeft w:val="0"/>
      <w:marRight w:val="0"/>
      <w:marTop w:val="0"/>
      <w:marBottom w:val="0"/>
      <w:divBdr>
        <w:top w:val="none" w:sz="0" w:space="0" w:color="auto"/>
        <w:left w:val="none" w:sz="0" w:space="0" w:color="auto"/>
        <w:bottom w:val="none" w:sz="0" w:space="0" w:color="auto"/>
        <w:right w:val="none" w:sz="0" w:space="0" w:color="auto"/>
      </w:divBdr>
    </w:div>
    <w:div w:id="1996832277">
      <w:bodyDiv w:val="1"/>
      <w:marLeft w:val="0"/>
      <w:marRight w:val="0"/>
      <w:marTop w:val="0"/>
      <w:marBottom w:val="0"/>
      <w:divBdr>
        <w:top w:val="none" w:sz="0" w:space="0" w:color="auto"/>
        <w:left w:val="none" w:sz="0" w:space="0" w:color="auto"/>
        <w:bottom w:val="none" w:sz="0" w:space="0" w:color="auto"/>
        <w:right w:val="none" w:sz="0" w:space="0" w:color="auto"/>
      </w:divBdr>
    </w:div>
    <w:div w:id="2028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E030-AF97-40CF-97E4-58614503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11155</Words>
  <Characters>63586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 Н. Курысев</cp:lastModifiedBy>
  <cp:revision>2</cp:revision>
  <cp:lastPrinted>2021-12-26T09:56:00Z</cp:lastPrinted>
  <dcterms:created xsi:type="dcterms:W3CDTF">2022-10-14T10:15:00Z</dcterms:created>
  <dcterms:modified xsi:type="dcterms:W3CDTF">2022-10-14T10:15:00Z</dcterms:modified>
</cp:coreProperties>
</file>