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0" w:rsidRDefault="005E36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850890" cy="851130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511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850890" cy="856610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566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5F0" w:rsidRDefault="00DB55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:rsidR="00DB55F0" w:rsidRDefault="00DB55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:rsidR="00DB55F0" w:rsidRDefault="00DB55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:rsidR="00DB55F0" w:rsidRDefault="005E36ED">
      <w:pPr>
        <w:tabs>
          <w:tab w:val="right" w:pos="9639"/>
        </w:tabs>
        <w:ind w:left="0" w:hanging="2"/>
        <w:jc w:val="center"/>
        <w:rPr>
          <w:b/>
        </w:rPr>
      </w:pPr>
      <w:r>
        <w:rPr>
          <w:b/>
        </w:rPr>
        <w:t xml:space="preserve">1. ПЕРЕЧЕНЬ КОМПЕТЕНЦИЙ И ПЛАНИРУЕМЫЕ РЕЗУЛЬТАТЫ ОБУЧЕНИЯ </w:t>
      </w:r>
    </w:p>
    <w:p w:rsidR="00DB55F0" w:rsidRDefault="005E36ED">
      <w:pPr>
        <w:tabs>
          <w:tab w:val="right" w:pos="9639"/>
        </w:tabs>
        <w:ind w:left="0" w:hanging="2"/>
        <w:jc w:val="center"/>
        <w:rPr>
          <w:b/>
        </w:rPr>
      </w:pPr>
      <w:r>
        <w:rPr>
          <w:b/>
        </w:rPr>
        <w:t>ПО ДИСЦИПЛИНЕ</w:t>
      </w:r>
    </w:p>
    <w:p w:rsidR="00DB55F0" w:rsidRDefault="00DB55F0">
      <w:pPr>
        <w:tabs>
          <w:tab w:val="right" w:pos="9639"/>
        </w:tabs>
        <w:ind w:left="0" w:hanging="2"/>
        <w:jc w:val="center"/>
        <w:rPr>
          <w:b/>
        </w:rPr>
      </w:pPr>
    </w:p>
    <w:p w:rsidR="00DB55F0" w:rsidRDefault="00DB55F0">
      <w:pPr>
        <w:tabs>
          <w:tab w:val="right" w:pos="9639"/>
        </w:tabs>
        <w:ind w:left="0" w:hanging="2"/>
        <w:jc w:val="center"/>
        <w:rPr>
          <w:b/>
          <w:sz w:val="20"/>
          <w:szCs w:val="20"/>
        </w:rPr>
      </w:pPr>
    </w:p>
    <w:tbl>
      <w:tblPr>
        <w:tblStyle w:val="af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528"/>
        <w:gridCol w:w="1701"/>
      </w:tblGrid>
      <w:tr w:rsidR="00C96929" w:rsidTr="00C96929">
        <w:trPr>
          <w:cantSplit/>
          <w:trHeight w:val="582"/>
          <w:tblHeader/>
        </w:trPr>
        <w:tc>
          <w:tcPr>
            <w:tcW w:w="2660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компетенции (код, содержание)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701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C96929" w:rsidTr="00C96929">
        <w:trPr>
          <w:cantSplit/>
          <w:trHeight w:val="100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контекстам: распознавать стоящую перед ним задачу и выделять ее составные части; определять этапы решения задачи; составить план решения задачи; определить необходимые ресурсы, оценивать результаты и последствия своих действий.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numPr>
                <w:ilvl w:val="0"/>
                <w:numId w:val="8"/>
              </w:numPr>
              <w:spacing w:line="240" w:lineRule="auto"/>
              <w:ind w:left="0" w:right="14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актуальный профессиональный и социальный контекст, в котором приходится осуществлять производственную деятельность,</w:t>
            </w:r>
          </w:p>
          <w:p w:rsidR="00C96929" w:rsidRDefault="00C96929">
            <w:pPr>
              <w:numPr>
                <w:ilvl w:val="0"/>
                <w:numId w:val="8"/>
              </w:numPr>
              <w:spacing w:line="240" w:lineRule="auto"/>
              <w:ind w:left="0" w:right="14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источники информации и ресурсы для решения стоящих задач,</w:t>
            </w:r>
          </w:p>
          <w:p w:rsidR="00C96929" w:rsidRDefault="00C96929">
            <w:pPr>
              <w:numPr>
                <w:ilvl w:val="0"/>
                <w:numId w:val="8"/>
              </w:numPr>
              <w:spacing w:line="240" w:lineRule="auto"/>
              <w:ind w:left="0" w:right="14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выполнения работ в профессиональной и смежных сферах,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структуру плана для решения задач, методику оценки результатов решения задач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100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528" w:type="dxa"/>
          </w:tcPr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  <w:p w:rsidR="00C96929" w:rsidRDefault="00C96929">
            <w:pPr>
              <w:spacing w:line="240" w:lineRule="auto"/>
              <w:ind w:left="0" w:right="36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деятельности:</w:t>
            </w:r>
          </w:p>
          <w:p w:rsidR="00C96929" w:rsidRDefault="00C96929">
            <w:pPr>
              <w:numPr>
                <w:ilvl w:val="0"/>
                <w:numId w:val="10"/>
              </w:numPr>
              <w:spacing w:line="240" w:lineRule="auto"/>
              <w:ind w:left="0" w:right="1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необходимые источники информации,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наиболее значимое в полученной информации, - составлять план работ на основе полученной информации.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номенклатуру информационных источников, применяемых в профессиональной деятельности,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приемы структурирования информации,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100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07.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ситуациях:</w:t>
            </w:r>
          </w:p>
          <w:p w:rsidR="00C96929" w:rsidRDefault="00C96929">
            <w:pPr>
              <w:numPr>
                <w:ilvl w:val="0"/>
                <w:numId w:val="13"/>
              </w:num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 выполнять инструкции по работе с загрязняющими веществами и техникой,</w:t>
            </w:r>
          </w:p>
          <w:p w:rsidR="00C96929" w:rsidRDefault="00C96929">
            <w:pPr>
              <w:numPr>
                <w:ilvl w:val="0"/>
                <w:numId w:val="13"/>
              </w:num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 выполнять инструкции по ресурсосбережению,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 действовать в чрезвычайных ситуациях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numPr>
                <w:ilvl w:val="0"/>
                <w:numId w:val="14"/>
              </w:num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международных и государственных стандартов по экологии,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производственных инструкций по экологии, требования производственных инструкций по ресурсосбережению, требования производственных инструкции по действию в чрезвычайных ситуациях.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557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номенклатуру профессиональной документации по конкретным видам деятельности по ремонту и техобслуживанию конкретного вида и типа автотранспорта.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профессионально работать со средствами измерений и объективного контроля. элементов автомобиля, анализировать результаты контроля и формулировать выводы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 подготовки средств измерения к использованию (поверка или калибровка)</w:t>
            </w:r>
          </w:p>
          <w:p w:rsidR="00C96929" w:rsidRDefault="00C96929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 использования конкретных средств и систем измерения,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 фиксирования результатов измерений, их обработки и анализа.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right="54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техническое обслуживание автомобильных двигателей согласно технологи: ческой документации:</w:t>
            </w:r>
          </w:p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выполнять элементы технического обслуживания с последующим инструментальным контролем качества работы.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numPr>
                <w:ilvl w:val="0"/>
                <w:numId w:val="5"/>
              </w:num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и правила подготовки средств технического контроля (СТК) состояния элементов двигателя автомобиля к использованию,</w:t>
            </w:r>
          </w:p>
          <w:p w:rsidR="00C96929" w:rsidRDefault="00C96929">
            <w:pPr>
              <w:numPr>
                <w:ilvl w:val="0"/>
                <w:numId w:val="5"/>
              </w:numPr>
              <w:spacing w:line="240" w:lineRule="auto"/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 использования СТК для диагностики технического состояния двигателя,</w:t>
            </w:r>
          </w:p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результатов технического обслуживания.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right="6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документацией:</w:t>
            </w:r>
          </w:p>
          <w:p w:rsidR="00C96929" w:rsidRDefault="00C96929">
            <w:pPr>
              <w:numPr>
                <w:ilvl w:val="0"/>
                <w:numId w:val="16"/>
              </w:numPr>
              <w:spacing w:line="240" w:lineRule="auto"/>
              <w:ind w:left="0" w:right="6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инструментальный контроль технического состояния различных узлов (систем) автомобиля,</w:t>
            </w:r>
          </w:p>
          <w:p w:rsidR="00C96929" w:rsidRDefault="00C96929">
            <w:pPr>
              <w:numPr>
                <w:ilvl w:val="0"/>
                <w:numId w:val="16"/>
              </w:numPr>
              <w:spacing w:line="240" w:lineRule="auto"/>
              <w:ind w:left="0" w:right="6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дефектные узлы (детали) по результатам контроля,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замену дефектного элемента, выполнять регулировку (настройку) отремонтированного, а системы) автомобиля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right="58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правила подготовки средств технического контроля (СТК) трансмиссии, ходовой части и органов управления автомобиля к использованию,</w:t>
            </w:r>
          </w:p>
          <w:p w:rsidR="00C96929" w:rsidRDefault="00C96929">
            <w:pPr>
              <w:numPr>
                <w:ilvl w:val="0"/>
                <w:numId w:val="2"/>
              </w:numPr>
              <w:spacing w:line="240" w:lineRule="auto"/>
              <w:ind w:left="0" w:right="3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 использования СТК для диагностики технического состояния трансмиссии, ходовой части и органов управления, правила оформления результатов ремонта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4.1. Выявлять дефекты автомобильных кузовов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right="6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right="6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дефекты автомобильных кузовов: - выполнять инструментальный контроль технического состояния кузова автомобиля,</w:t>
            </w:r>
          </w:p>
          <w:p w:rsidR="00C96929" w:rsidRDefault="00C96929">
            <w:pPr>
              <w:numPr>
                <w:ilvl w:val="0"/>
                <w:numId w:val="6"/>
              </w:numPr>
              <w:spacing w:line="240" w:lineRule="auto"/>
              <w:ind w:left="0" w:right="3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дефектные узлы. (детали) по результатам контроля,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замену дефектного элемента, выполнять регулировку (настройку) отремонтированного  (системы) автомобиля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numPr>
                <w:ilvl w:val="0"/>
                <w:numId w:val="9"/>
              </w:numPr>
              <w:spacing w:line="240" w:lineRule="auto"/>
              <w:ind w:left="0" w:right="33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и правила подготовки средств технического контроля (СТК) дефектов автомобильных кузовов к использованию, методику использования СТК для диагностики дефектов автомобильных кузовов,</w:t>
            </w:r>
          </w:p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результатов контроля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Осуществлять организацию и контроль деятельности персонала подразделения по техническому обслуживанию и ремонту автотранспортных средств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нормативных документов к техническому обслуживанию и ремонту автотранспортных средств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Разрабатывать предложения по совершенствованию деятельности подразделения, техническому обслуживанию и ремонту •автотранспортных средств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требований нормативных документов к техническому обслуживанию и ремонту автотранспортных средств и технических возможностей ремонтного предприятия.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6.2. 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требований нормативных документов к техническому состоянию узлов и агрегатов автотранспортного средства и характеристик планируемых к замене новых узлов и деталей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6.3. Владеть методикой тюнинга автомобиля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Владеть методикой тюнинга автомобиля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требований нормативных документов к установке дополнительного оборудования и внешнему виду автомобиля.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  <w:tr w:rsidR="00C96929" w:rsidTr="00C96929">
        <w:trPr>
          <w:cantSplit/>
          <w:trHeight w:val="415"/>
          <w:tblHeader/>
        </w:trPr>
        <w:tc>
          <w:tcPr>
            <w:tcW w:w="2660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6.4. Определять остаточный ресурс производственного оборудования</w:t>
            </w:r>
          </w:p>
        </w:tc>
        <w:tc>
          <w:tcPr>
            <w:tcW w:w="5528" w:type="dxa"/>
            <w:vAlign w:val="center"/>
          </w:tcPr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Определять остаточный ресурс производственного оборудования</w:t>
            </w: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C96929" w:rsidRDefault="00C96929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>
              <w:rPr>
                <w:sz w:val="18"/>
                <w:szCs w:val="18"/>
              </w:rPr>
              <w:t xml:space="preserve"> методику учета наработки производственного оборудования и оценки остаточного ресурса.</w:t>
            </w:r>
          </w:p>
        </w:tc>
        <w:tc>
          <w:tcPr>
            <w:tcW w:w="1701" w:type="dxa"/>
          </w:tcPr>
          <w:p w:rsidR="00C96929" w:rsidRDefault="00C9692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вопросы</w:t>
            </w:r>
          </w:p>
        </w:tc>
      </w:tr>
    </w:tbl>
    <w:p w:rsidR="00DB55F0" w:rsidRDefault="00DB55F0">
      <w:pPr>
        <w:tabs>
          <w:tab w:val="right" w:pos="9639"/>
        </w:tabs>
        <w:spacing w:line="240" w:lineRule="auto"/>
        <w:ind w:left="0" w:hanging="2"/>
      </w:pPr>
    </w:p>
    <w:p w:rsidR="00DB55F0" w:rsidRDefault="005E36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ОЦЕНОЧНЫЕ МАТЕРИАЛЫ ДЛЯ ПРОВЕДЕНИЯ ТЕКУЩЕГО КОНТРОЛЯ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УСПЕВАЕМОСТИ ПО ДИСЦИПЛИНЕ</w:t>
      </w: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2.1 Текущий рейтинг-контроль в виде тестов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течение семестра проводится 3 рейтинг-контроля.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Темы рейтинг-контроля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Рейтинг-контроль № 1  </w:t>
      </w:r>
    </w:p>
    <w:p w:rsidR="00DB55F0" w:rsidRDefault="00564578">
      <w:pPr>
        <w:ind w:left="0" w:hanging="2"/>
        <w:jc w:val="both"/>
        <w:rPr>
          <w:b/>
          <w:sz w:val="20"/>
          <w:szCs w:val="20"/>
        </w:rPr>
      </w:pPr>
      <w:sdt>
        <w:sdtPr>
          <w:tag w:val="goog_rdk_0"/>
          <w:id w:val="920266632"/>
        </w:sdtPr>
        <w:sdtEndPr/>
        <w:sdtContent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 xml:space="preserve">1. При измерении толщины древесины отсчет по штангенциркулю равен 49 мм. Среднее </w:t>
          </w:r>
          <w:proofErr w:type="spellStart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>квадратическое</w:t>
          </w:r>
          <w:proofErr w:type="spellEnd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 xml:space="preserve"> отклонение отсчета </w:t>
          </w:r>
          <w:proofErr w:type="spellStart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>σh</w:t>
          </w:r>
          <w:proofErr w:type="spellEnd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 xml:space="preserve"> = 0,5 мм. Погрешность от износа губок штангенциркуля ∆s = − 0,8 мм. Доверительными границами для истинного значения толщины с вероятностью P = 0,9973 (</w:t>
          </w:r>
          <w:proofErr w:type="spellStart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>tp</w:t>
          </w:r>
          <w:proofErr w:type="spellEnd"/>
          <w:r w:rsidR="005E36ED">
            <w:rPr>
              <w:rFonts w:ascii="Gungsuh" w:eastAsia="Gungsuh" w:hAnsi="Gungsuh" w:cs="Gungsuh"/>
              <w:b/>
              <w:sz w:val="20"/>
              <w:szCs w:val="20"/>
            </w:rPr>
            <w:t xml:space="preserve"> = 3) будут:</w:t>
          </w:r>
        </w:sdtContent>
      </w:sdt>
    </w:p>
    <w:p w:rsidR="00DB55F0" w:rsidRDefault="00564578">
      <w:pPr>
        <w:ind w:left="0" w:hanging="2"/>
        <w:jc w:val="both"/>
        <w:rPr>
          <w:sz w:val="20"/>
          <w:szCs w:val="20"/>
        </w:rPr>
      </w:pPr>
      <w:sdt>
        <w:sdtPr>
          <w:tag w:val="goog_rdk_1"/>
          <w:id w:val="920266633"/>
        </w:sdtPr>
        <w:sdtEndPr/>
        <w:sdtContent>
          <w:r w:rsidR="005E36ED">
            <w:rPr>
              <w:rFonts w:ascii="Gungsuh" w:eastAsia="Gungsuh" w:hAnsi="Gungsuh" w:cs="Gungsuh"/>
              <w:sz w:val="20"/>
              <w:szCs w:val="20"/>
            </w:rPr>
            <w:t>А) 48,3 мм ≤ h ≤ 51,3 мм, Р=0,9973        Б) 46,7 мм ≤ h ≤ 49,7 мм, Р=0,9973</w:t>
          </w:r>
        </w:sdtContent>
      </w:sdt>
    </w:p>
    <w:p w:rsidR="00DB55F0" w:rsidRDefault="00564578">
      <w:pPr>
        <w:ind w:left="0" w:hanging="2"/>
        <w:jc w:val="both"/>
        <w:rPr>
          <w:sz w:val="20"/>
          <w:szCs w:val="20"/>
        </w:rPr>
      </w:pPr>
      <w:sdt>
        <w:sdtPr>
          <w:tag w:val="goog_rdk_2"/>
          <w:id w:val="920266634"/>
        </w:sdtPr>
        <w:sdtEndPr/>
        <w:sdtContent>
          <w:r w:rsidR="005E36ED">
            <w:rPr>
              <w:rFonts w:ascii="Gungsuh" w:eastAsia="Gungsuh" w:hAnsi="Gungsuh" w:cs="Gungsuh"/>
              <w:sz w:val="20"/>
              <w:szCs w:val="20"/>
            </w:rPr>
            <w:t xml:space="preserve">В) 47,7 мм ≤ h ≤ 50,3 мм, Р=0,9973         Г) 47,5 мм ≤ h ≤ 50,5 мм, </w:t>
          </w:r>
          <w:proofErr w:type="spellStart"/>
          <w:r w:rsidR="005E36ED">
            <w:rPr>
              <w:rFonts w:ascii="Gungsuh" w:eastAsia="Gungsuh" w:hAnsi="Gungsuh" w:cs="Gungsuh"/>
              <w:sz w:val="20"/>
              <w:szCs w:val="20"/>
            </w:rPr>
            <w:t>tp</w:t>
          </w:r>
          <w:proofErr w:type="spellEnd"/>
          <w:r w:rsidR="005E36ED">
            <w:rPr>
              <w:rFonts w:ascii="Gungsuh" w:eastAsia="Gungsuh" w:hAnsi="Gungsuh" w:cs="Gungsuh"/>
              <w:sz w:val="20"/>
              <w:szCs w:val="20"/>
            </w:rPr>
            <w:t xml:space="preserve"> = 3</w:t>
          </w:r>
        </w:sdtContent>
      </w:sdt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Исходным эталоном в поверочной схеме является эталон: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получающий размер единицы непосредственно от первичного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служащий для сличения эталонов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обладающий наивысшей точностью в данной лаборатории или организации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служащий для проверки сохранности государственного эталона и замены его в случае порчи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Основные задачи, прав и обязанности метрологических служб определены в 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правилах по метрологии ‹‹Типовое положение о метрологической службе государственных органов управления и юридических лиц РФ›› 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МИ 2277-93 ‹‹ГСИ. Система сертификации средств измерений, Основные положения и порядок проведения работ››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международных стандартах ИСО серии 9000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законе ‹‹Об обеспечении единства измерений››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При оценке реальной погрешности измерения не учитывается 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возможное изменение измеряемой величины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погрешность средства измерения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условия выполнения измерения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Действительным значением величины не является значение, которое 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А) получено экспериментальным путем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близко к истинному   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может быть использовано вместо истинного значения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имеет измеряемая величина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При многократном измерении длины L получены значения в мм: 30,2; 30,0; 30,</w:t>
      </w:r>
      <w:proofErr w:type="gramStart"/>
      <w:r>
        <w:rPr>
          <w:b/>
          <w:sz w:val="20"/>
          <w:szCs w:val="20"/>
        </w:rPr>
        <w:t>4 ;</w:t>
      </w:r>
      <w:proofErr w:type="gramEnd"/>
      <w:r>
        <w:rPr>
          <w:b/>
          <w:sz w:val="20"/>
          <w:szCs w:val="20"/>
        </w:rPr>
        <w:t xml:space="preserve"> 29,7; 30,3; 29,9; 30,2. Укажите доверительные границы истинного значения длины с вероятностью Р=0,98 (</w:t>
      </w:r>
      <w:proofErr w:type="spellStart"/>
      <w:r>
        <w:rPr>
          <w:b/>
          <w:sz w:val="20"/>
          <w:szCs w:val="20"/>
        </w:rPr>
        <w:t>tp</w:t>
      </w:r>
      <w:proofErr w:type="spellEnd"/>
      <w:r>
        <w:rPr>
          <w:b/>
          <w:sz w:val="20"/>
          <w:szCs w:val="20"/>
        </w:rPr>
        <w:t xml:space="preserve"> = 3,143).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L = 30,1 ± 0,3 мм, P=0,98              Б)  L = 30,1 ± 0,8 мм, </w:t>
      </w:r>
      <w:proofErr w:type="spellStart"/>
      <w:r>
        <w:rPr>
          <w:sz w:val="20"/>
          <w:szCs w:val="20"/>
        </w:rPr>
        <w:t>tp</w:t>
      </w:r>
      <w:proofErr w:type="spellEnd"/>
      <w:r>
        <w:rPr>
          <w:sz w:val="20"/>
          <w:szCs w:val="20"/>
        </w:rPr>
        <w:t xml:space="preserve"> = 3,143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L = 30,1 ± 0,2 мм, P=0,98               Г) L = 30,0 ± 0,3 мм, P=0,98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Вольтметр показывает 230 В. Среднее </w:t>
      </w:r>
      <w:proofErr w:type="spellStart"/>
      <w:r>
        <w:rPr>
          <w:b/>
          <w:sz w:val="20"/>
          <w:szCs w:val="20"/>
        </w:rPr>
        <w:t>квадратическое</w:t>
      </w:r>
      <w:proofErr w:type="spellEnd"/>
      <w:r>
        <w:rPr>
          <w:b/>
          <w:sz w:val="20"/>
          <w:szCs w:val="20"/>
        </w:rPr>
        <w:t xml:space="preserve"> отклонение показаний </w:t>
      </w:r>
      <w:proofErr w:type="spellStart"/>
      <w:r>
        <w:rPr>
          <w:b/>
          <w:sz w:val="20"/>
          <w:szCs w:val="20"/>
        </w:rPr>
        <w:t>σu</w:t>
      </w:r>
      <w:proofErr w:type="spellEnd"/>
      <w:r>
        <w:rPr>
          <w:b/>
          <w:sz w:val="20"/>
          <w:szCs w:val="20"/>
        </w:rPr>
        <w:t xml:space="preserve">= 2 </w:t>
      </w:r>
      <w:proofErr w:type="gramStart"/>
      <w:r>
        <w:rPr>
          <w:b/>
          <w:sz w:val="20"/>
          <w:szCs w:val="20"/>
        </w:rPr>
        <w:t>В .</w:t>
      </w:r>
      <w:proofErr w:type="gramEnd"/>
      <w:r>
        <w:rPr>
          <w:b/>
          <w:sz w:val="20"/>
          <w:szCs w:val="20"/>
        </w:rPr>
        <w:t xml:space="preserve"> Погрешность от подключения вольтметра в цепь (изменения напряжения) равна -1 В . Истинное значение напряжения с вероятностью Р= 0,9544 (tp=2) равно…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U=231±4 B, P=0,9544          Б)  U=230±5 B, P=0,9544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U=230±3 B, P=0,9544          Г)  U=231±2 B, tp=2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Сила тяжести определяется измерением массы </w:t>
      </w:r>
      <w:proofErr w:type="gramStart"/>
      <w:r>
        <w:rPr>
          <w:b/>
          <w:sz w:val="20"/>
          <w:szCs w:val="20"/>
        </w:rPr>
        <w:t>( с</w:t>
      </w:r>
      <w:proofErr w:type="gramEnd"/>
      <w:r>
        <w:rPr>
          <w:b/>
          <w:sz w:val="20"/>
          <w:szCs w:val="20"/>
        </w:rPr>
        <w:t xml:space="preserve"> помощью мер ) и использованием ускорения свободного падения (физической константы). Такие измерения называют…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абсолютными          Б) совокупными      В) прямыми      Г) относительными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Кинетическая энергия тела массой m, движущегося со скоростью </w:t>
      </w:r>
      <w:proofErr w:type="gramStart"/>
      <w:r>
        <w:rPr>
          <w:b/>
          <w:sz w:val="20"/>
          <w:szCs w:val="20"/>
        </w:rPr>
        <w:t>ν ,</w:t>
      </w:r>
      <w:proofErr w:type="gramEnd"/>
      <w:r>
        <w:rPr>
          <w:b/>
          <w:sz w:val="20"/>
          <w:szCs w:val="20"/>
        </w:rPr>
        <w:t xml:space="preserve"> равна </w:t>
      </w:r>
      <w:proofErr w:type="spellStart"/>
      <w:r>
        <w:rPr>
          <w:b/>
          <w:sz w:val="20"/>
          <w:szCs w:val="20"/>
        </w:rPr>
        <w:t>Аχ</w:t>
      </w:r>
      <w:proofErr w:type="spellEnd"/>
      <w:r>
        <w:rPr>
          <w:b/>
          <w:sz w:val="20"/>
          <w:szCs w:val="20"/>
        </w:rPr>
        <w:t>= mν²/2. Скорость тела равна ν= l/t , где l – пройденный путь, а t- время. Размерность этой величины…?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L‾² MT²     Б) L² MT‾²      В) L² M‾²T    Г) L² MT²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 Пределы допускаемой погрешности средства измерений характеризуются…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нормированностью</w:t>
      </w:r>
      <w:proofErr w:type="spellEnd"/>
      <w:r>
        <w:rPr>
          <w:sz w:val="20"/>
          <w:szCs w:val="20"/>
        </w:rPr>
        <w:t xml:space="preserve">           Б) погрешностью меры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классом стабильности       Г) классом точности     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 Атлас цветов относят к шкале.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наименований         Б) отношений        В) интервалов       Г) порядка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12. Исходным эталоном в поверочной схеме является эталон…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получающий размер единицы непосредственно от первичного 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обладающий наивысшей точностью в данной лаборатории или организации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служащий для сличения эталонов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служащий для проверки сохранности государственного эталона и замены его в случае порчи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13. Основная деятельность метрологических служб направлена на…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контроль соответствия продукции предприятия обязательным требованиям стандартов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организация сертификации продукции и услуг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контроль качества продукции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обеспечение единства и достоверности измерений    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14. Суть поверки средств измерений заключается в 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установление его пригодности к применению      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сопоставление с более точными средствами измерений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определении погрешности средства измерения      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проведении параллельных измерений одинаковыми средствами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Д) проведении измерений с программирующими устройствами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15. Единство измерений включает в себя представление результатов измерений…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с наивысшей точностью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в виде безразмерных величин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задание вероятной погрешности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в единицах системы СИ   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16. По способу получения информации измерения разделяют …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однократные и многократные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абсолютные и относительные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статические и динамические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прямые, косвенные, совокупные и совместные 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17. Раздел метрологии, включающий комплексы взаимосвязанных и взаимообусловленных общих правил, требований и норм, направленных на обеспечение единства измерений - …   метрология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юридическая     Б) законодательная     В) практическая      Г) теоретическая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18. Заряженный конденсатор обладает энергией W=CU²/2, зная, что размерность напряжения U равна L²MT‾³l‾</w:t>
      </w:r>
      <w:proofErr w:type="gramStart"/>
      <w:r>
        <w:rPr>
          <w:b/>
          <w:sz w:val="20"/>
          <w:szCs w:val="20"/>
        </w:rPr>
        <w:t>¹ ,</w:t>
      </w:r>
      <w:proofErr w:type="gramEnd"/>
      <w:r>
        <w:rPr>
          <w:b/>
          <w:sz w:val="20"/>
          <w:szCs w:val="20"/>
        </w:rPr>
        <w:t xml:space="preserve"> а размерность емкости С равна L‾² M‾¹ (T </w:t>
      </w:r>
      <w:proofErr w:type="spellStart"/>
      <w:r>
        <w:rPr>
          <w:b/>
          <w:sz w:val="20"/>
          <w:szCs w:val="20"/>
        </w:rPr>
        <w:t>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</w:t>
      </w:r>
      <w:proofErr w:type="spellEnd"/>
      <w:r>
        <w:rPr>
          <w:b/>
          <w:sz w:val="20"/>
          <w:szCs w:val="20"/>
        </w:rPr>
        <w:t xml:space="preserve"> T), определить размерность W?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L‾² M‾¹ (T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l²               Б) </w:t>
      </w:r>
      <w:proofErr w:type="spellStart"/>
      <w:r>
        <w:rPr>
          <w:sz w:val="20"/>
          <w:szCs w:val="20"/>
        </w:rPr>
        <w:t>Tl</w:t>
      </w:r>
      <w:proofErr w:type="spellEnd"/>
      <w:r>
        <w:rPr>
          <w:sz w:val="20"/>
          <w:szCs w:val="20"/>
        </w:rPr>
        <w:t xml:space="preserve">         В) L² MT‾²           Г) L² M (T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T) l²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19. Государственный метрологический контроль включает: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закупку за рубежом современных средств измерений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Б) утверждение типа средства измерений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 проверку средств, в том числе эталонов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Г) разработку новых средств измерений и калибров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Д) лицензирование деятельности юридических и физических лиц по изготовлению, ремонту, продаже и прокату средств измерений       </w:t>
      </w:r>
    </w:p>
    <w:p w:rsidR="00DB55F0" w:rsidRDefault="005E36ED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20. При многократном измерении температуры Т в производственном помещении получены значения в градусах Цельсия: 20,4; 20,2; 20,0; 20,5; 19,7; 20,3; 20,4; 20,1. Укажите доверительные границы истинного значения температуры в помещении с вероятностью Р=0,95 (tр=2,365)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А) Т=20,2±0,2 °С, Р=0,95              Б) Т=20,1±0,2 °С, Р=0,95</w:t>
      </w:r>
    </w:p>
    <w:p w:rsidR="00DB55F0" w:rsidRDefault="005E36E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В) Т=20,2±0,6 °С, tр=2,365            Г) Т=20,2±0,3 °С, Р=0,95</w:t>
      </w: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рейтинг-контроль № 2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 Деятельность по установлению норм и правил называется: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унификацией;   </w:t>
      </w:r>
      <w:proofErr w:type="gramEnd"/>
      <w:r>
        <w:rPr>
          <w:color w:val="000000"/>
          <w:sz w:val="20"/>
          <w:szCs w:val="20"/>
        </w:rPr>
        <w:t xml:space="preserve"> Б)стандартизацией;   В)коммуникацией;    Г)сертификацией.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Нормативно-правовую базу стандартизации в РФ обеспечивают законы: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  «</w:t>
      </w:r>
      <w:proofErr w:type="gramEnd"/>
      <w:r>
        <w:rPr>
          <w:color w:val="000000"/>
          <w:sz w:val="20"/>
          <w:szCs w:val="20"/>
        </w:rPr>
        <w:t>О сертификации продукции и услуг»;      Б)«О техническом регулировании»;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В)«</w:t>
      </w:r>
      <w:proofErr w:type="gramEnd"/>
      <w:r>
        <w:rPr>
          <w:color w:val="000000"/>
          <w:sz w:val="20"/>
          <w:szCs w:val="20"/>
        </w:rPr>
        <w:t>О стандартизации»;                В) «Об обеспечении единства средств измерений».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К целям стандартизации относятся: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обеспечение взаимозаменяемости изделий;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обеспечение качества продукции;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защита авторских прав.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4. Виды стандартов в РФ: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А)   </w:t>
      </w:r>
      <w:proofErr w:type="gramEnd"/>
      <w:r>
        <w:rPr>
          <w:color w:val="000000"/>
          <w:sz w:val="20"/>
          <w:szCs w:val="20"/>
        </w:rPr>
        <w:t>ГОСТы;     Б)ОСТы;      В) грифы;      Г)стандарты ИСО.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Межотраслевой характер носят стандарты: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ГОСТов;   </w:t>
      </w:r>
      <w:proofErr w:type="gramEnd"/>
      <w:r>
        <w:rPr>
          <w:color w:val="000000"/>
          <w:sz w:val="20"/>
          <w:szCs w:val="20"/>
        </w:rPr>
        <w:t xml:space="preserve">  Б) ОСТов;    В)СТП;     Г)ТУ.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Отраслевой характер носят стандарты: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ГОСТы;   </w:t>
      </w:r>
      <w:proofErr w:type="gramEnd"/>
      <w:r>
        <w:rPr>
          <w:color w:val="000000"/>
          <w:sz w:val="20"/>
          <w:szCs w:val="20"/>
        </w:rPr>
        <w:t xml:space="preserve">  Б) ОСТы;   В)СТП;    Г)ТУ.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 На самих предприятиях разрабатываются стандарты: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  ГОСТы</w:t>
      </w:r>
      <w:proofErr w:type="gramEnd"/>
      <w:r>
        <w:rPr>
          <w:color w:val="000000"/>
          <w:sz w:val="20"/>
          <w:szCs w:val="20"/>
        </w:rPr>
        <w:t>;   Б) ОСТы;     В)  СТП;    Г)ТУ.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8. Международными организациями разрабатываются стандарты: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ГОСТы;   </w:t>
      </w:r>
      <w:proofErr w:type="gramEnd"/>
      <w:r>
        <w:rPr>
          <w:color w:val="000000"/>
          <w:sz w:val="20"/>
          <w:szCs w:val="20"/>
        </w:rPr>
        <w:t>Б) ОСТы;   В) СТП;  Г)ИСО.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9. Стандартизацию продукции разовой поставки обеспечивают: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ГОСТы;   </w:t>
      </w:r>
      <w:proofErr w:type="gramEnd"/>
      <w:r>
        <w:rPr>
          <w:color w:val="000000"/>
          <w:sz w:val="20"/>
          <w:szCs w:val="20"/>
        </w:rPr>
        <w:t xml:space="preserve"> Б)ОСТы;     В)СТП;    Г)ТУ.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10. Обязательными для стран членов СНГ являются стандарты: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ГОСТов;   </w:t>
      </w:r>
      <w:proofErr w:type="gramEnd"/>
      <w:r>
        <w:rPr>
          <w:color w:val="000000"/>
          <w:sz w:val="20"/>
          <w:szCs w:val="20"/>
        </w:rPr>
        <w:t xml:space="preserve"> Б)ОСТов;   В)СТП;   Г)ИСО.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11. Основополагающие стандарты делятся на: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  общетехнические</w:t>
      </w:r>
      <w:proofErr w:type="gramEnd"/>
      <w:r>
        <w:rPr>
          <w:color w:val="000000"/>
          <w:sz w:val="20"/>
          <w:szCs w:val="20"/>
        </w:rPr>
        <w:t>;            Б)организационно-методические;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В)национальные</w:t>
      </w:r>
      <w:proofErr w:type="gramEnd"/>
      <w:r>
        <w:rPr>
          <w:color w:val="000000"/>
          <w:sz w:val="20"/>
          <w:szCs w:val="20"/>
        </w:rPr>
        <w:t>;                    Г)технические условия.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12. Начальный вариант стандарта называется первой: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proofErr w:type="gramStart"/>
      <w:r>
        <w:rPr>
          <w:color w:val="000000"/>
          <w:sz w:val="20"/>
          <w:szCs w:val="20"/>
        </w:rPr>
        <w:t xml:space="preserve">версткой;   </w:t>
      </w:r>
      <w:proofErr w:type="gramEnd"/>
      <w:r>
        <w:rPr>
          <w:color w:val="000000"/>
          <w:sz w:val="20"/>
          <w:szCs w:val="20"/>
        </w:rPr>
        <w:t xml:space="preserve">  Б)редакцией;    В)корректурой;    Г)частью.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13. Вторая стадия разработки стандарта предусматривает: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анализ полученных отзывов;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подготовку первой редакции стандарта;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подготовку проекта стандарта;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подготовку годового плана по стандартизации.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14. Срок действия стандарта: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равен 5 </w:t>
      </w:r>
      <w:proofErr w:type="gramStart"/>
      <w:r>
        <w:rPr>
          <w:color w:val="000000"/>
          <w:sz w:val="20"/>
          <w:szCs w:val="20"/>
        </w:rPr>
        <w:t xml:space="preserve">годам;   </w:t>
      </w:r>
      <w:proofErr w:type="gramEnd"/>
      <w:r>
        <w:rPr>
          <w:color w:val="000000"/>
          <w:sz w:val="20"/>
          <w:szCs w:val="20"/>
        </w:rPr>
        <w:t xml:space="preserve"> Б)равен 3 годам;    В)равен 10 годам;   Г)не определяется.</w:t>
      </w:r>
    </w:p>
    <w:p w:rsidR="00DB55F0" w:rsidRDefault="005E36ED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Рейтинг-контроль № 3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ОСНОВЫ ТЕХНИЧЕСКОГО РЕГУЛИРОВАНИЯ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1.1.Основные понятия в области технического регулирования, оценки соответствия и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1.2 Техническое регулирование в рамках Таможенного союза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1.3 Технические регламенты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1.4 Национальная система стандартизации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1.5 Информационное обеспечение деятельности по техническому регулированию 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2. ПОДТВЕРЖДЕНИЕ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2.1 Принципы и формы подтверждения соответствия. Обязательная и добровольная сертификация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2.1 Схемы подтверждения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2.3. Обязательное подтверждение соответствия продукции требованиям технических регламентов (принципы, формы, схемы)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2.4. Знак обращения на рынке и знаки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2.5. Экономические вопросы подтверждения соответствия 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ПРАВИЛА СЕРТИФИКАЦИИ ПРОДУКЦИИ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Общий порядок проведения сертификации продукции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3.2.Испытания при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3.3.Анализ состояний производства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3.4.Сертификация систем менеджмента качества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3.5.Оформление сертификата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3.6. Инспекционный контроль за сертифицированной продукцией 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sz w:val="20"/>
          <w:szCs w:val="20"/>
        </w:rPr>
        <w:t xml:space="preserve">3.7. Оформление и регистрация декларации о соответствии. Оформление сертификатов соответствия требованиям технических регламентов 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УЧАСТНИКИ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4.1. Требования к органам по сертификации продукции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4.2. Обеспечение качества работ, проводимых органом по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4.3.Требования к экспертам по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4.4. Аккредитация органов по сертификации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4.5. Требования к испытательным лабораториям и их аккредитация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4.6. Ответственность в сфере подтверждения соответствия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ОСОБЕННОСТИ ПРОВЕДЕНИЯ ПОДТВЕРЖДЕНИЯ СООТВЕТСТВИЯ В ПЕРЕХОДНЫЙ ПЕРИОД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5.1. Объекты и нормативная база обязательного подтверждения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5.2. Система сертификации ГОСТ Р и системы сертификации однородной продукции. Порядок декларирования соответствия и обязательной сертификации в переходный период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5.3. Номенклатура продукции, подлежащей обязательному подтверждению соответствия</w:t>
      </w:r>
    </w:p>
    <w:p w:rsidR="00DB55F0" w:rsidRDefault="005E36ED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МЕЖДУНАРОДНАЯ ПРАКТИКА ПОДТВЕРЖДЕНИЯ СООТВЕТСТВИЯ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6.1. Подтверждение соответствия в рамках Таможенного союза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6.2. Подтверждение соответствия в Европейском Союзе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6.3. Международные системы сертификации и деятельность Российской Федерации в рамках международных систем и соглашений </w:t>
      </w:r>
    </w:p>
    <w:p w:rsidR="00DB55F0" w:rsidRDefault="005E36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6.4. Порядок ввоза продукции, подлежащей обязательному подтверждению соответствия, на территорию Российской Федерации </w:t>
      </w: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DB55F0" w:rsidRDefault="00DB55F0">
      <w:pPr>
        <w:tabs>
          <w:tab w:val="left" w:pos="708"/>
          <w:tab w:val="right" w:pos="9639"/>
        </w:tabs>
        <w:spacing w:line="240" w:lineRule="auto"/>
        <w:ind w:left="0" w:right="-284" w:hanging="2"/>
        <w:jc w:val="center"/>
      </w:pPr>
    </w:p>
    <w:p w:rsidR="00DB55F0" w:rsidRDefault="005E36ED">
      <w:pPr>
        <w:ind w:left="0" w:hanging="2"/>
        <w:jc w:val="center"/>
        <w:rPr>
          <w:b/>
        </w:rPr>
      </w:pPr>
      <w:r>
        <w:rPr>
          <w:b/>
        </w:rPr>
        <w:t>Регламент проведения мероприятия и оценивания.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</w:rPr>
        <w:t>В каждом теста 20 вопросов. Каждый вопрос тестового задания имеет один верный ответ.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</w:rPr>
        <w:t>Время, которое отводится на выполнение теста – 45 минут.</w:t>
      </w:r>
    </w:p>
    <w:p w:rsidR="00DB55F0" w:rsidRDefault="00DB55F0">
      <w:pPr>
        <w:spacing w:line="240" w:lineRule="auto"/>
        <w:ind w:left="0" w:hanging="2"/>
        <w:jc w:val="center"/>
        <w:rPr>
          <w:sz w:val="20"/>
          <w:szCs w:val="20"/>
        </w:rPr>
      </w:pPr>
    </w:p>
    <w:p w:rsidR="00DB55F0" w:rsidRDefault="005E36ED">
      <w:pPr>
        <w:ind w:left="0" w:hanging="2"/>
        <w:jc w:val="center"/>
        <w:rPr>
          <w:b/>
        </w:rPr>
      </w:pPr>
      <w:r>
        <w:rPr>
          <w:b/>
        </w:rPr>
        <w:t>Критерии оценки контрольной работы</w:t>
      </w:r>
    </w:p>
    <w:tbl>
      <w:tblPr>
        <w:tblStyle w:val="aff1"/>
        <w:tblW w:w="9462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9"/>
        <w:gridCol w:w="6733"/>
      </w:tblGrid>
      <w:tr w:rsidR="00DB55F0">
        <w:trPr>
          <w:cantSplit/>
          <w:tblHeader/>
          <w:jc w:val="center"/>
        </w:trPr>
        <w:tc>
          <w:tcPr>
            <w:tcW w:w="2729" w:type="dxa"/>
          </w:tcPr>
          <w:p w:rsidR="00DB55F0" w:rsidRDefault="005E36ED">
            <w:pPr>
              <w:ind w:left="0" w:hanging="2"/>
              <w:jc w:val="center"/>
            </w:pPr>
            <w:r>
              <w:t>Оценка</w:t>
            </w:r>
          </w:p>
        </w:tc>
        <w:tc>
          <w:tcPr>
            <w:tcW w:w="6733" w:type="dxa"/>
          </w:tcPr>
          <w:p w:rsidR="00DB55F0" w:rsidRDefault="005E36ED">
            <w:pPr>
              <w:ind w:left="0" w:hanging="2"/>
              <w:jc w:val="center"/>
            </w:pPr>
            <w:r>
              <w:t>Критерии оценивания</w:t>
            </w:r>
          </w:p>
        </w:tc>
      </w:tr>
      <w:tr w:rsidR="00DB55F0">
        <w:trPr>
          <w:cantSplit/>
          <w:tblHeader/>
          <w:jc w:val="center"/>
        </w:trPr>
        <w:tc>
          <w:tcPr>
            <w:tcW w:w="2729" w:type="dxa"/>
          </w:tcPr>
          <w:p w:rsidR="00DB55F0" w:rsidRDefault="005E36ED">
            <w:pPr>
              <w:ind w:left="0" w:hanging="2"/>
              <w:jc w:val="center"/>
            </w:pPr>
            <w:r>
              <w:t>«отлично» </w:t>
            </w:r>
          </w:p>
        </w:tc>
        <w:tc>
          <w:tcPr>
            <w:tcW w:w="6733" w:type="dxa"/>
          </w:tcPr>
          <w:p w:rsidR="00DB55F0" w:rsidRDefault="005E36ED">
            <w:pPr>
              <w:ind w:left="0" w:hanging="2"/>
            </w:pPr>
            <w:r>
              <w:t>- 90 -100% (17-20 )правильных ответов</w:t>
            </w:r>
          </w:p>
        </w:tc>
      </w:tr>
      <w:tr w:rsidR="00DB55F0">
        <w:trPr>
          <w:cantSplit/>
          <w:tblHeader/>
          <w:jc w:val="center"/>
        </w:trPr>
        <w:tc>
          <w:tcPr>
            <w:tcW w:w="2729" w:type="dxa"/>
          </w:tcPr>
          <w:p w:rsidR="00DB55F0" w:rsidRDefault="005E36ED">
            <w:pPr>
              <w:ind w:left="0" w:hanging="2"/>
              <w:jc w:val="center"/>
            </w:pPr>
            <w:r>
              <w:t>«хорошо»</w:t>
            </w:r>
          </w:p>
        </w:tc>
        <w:tc>
          <w:tcPr>
            <w:tcW w:w="6733" w:type="dxa"/>
          </w:tcPr>
          <w:p w:rsidR="00DB55F0" w:rsidRDefault="005E36ED">
            <w:pPr>
              <w:ind w:left="0" w:hanging="2"/>
            </w:pPr>
            <w:r>
              <w:t>75-89 % (14-16) правильных ответов</w:t>
            </w:r>
          </w:p>
        </w:tc>
      </w:tr>
      <w:tr w:rsidR="00DB55F0">
        <w:trPr>
          <w:cantSplit/>
          <w:tblHeader/>
          <w:jc w:val="center"/>
        </w:trPr>
        <w:tc>
          <w:tcPr>
            <w:tcW w:w="2729" w:type="dxa"/>
          </w:tcPr>
          <w:p w:rsidR="00DB55F0" w:rsidRDefault="005E36ED">
            <w:pPr>
              <w:ind w:left="0" w:hanging="2"/>
              <w:jc w:val="center"/>
            </w:pPr>
            <w:r>
              <w:t>«удовлетворительно</w:t>
            </w:r>
          </w:p>
        </w:tc>
        <w:tc>
          <w:tcPr>
            <w:tcW w:w="6733" w:type="dxa"/>
          </w:tcPr>
          <w:p w:rsidR="00DB55F0" w:rsidRDefault="005E36ED">
            <w:pPr>
              <w:ind w:left="0" w:hanging="2"/>
            </w:pPr>
            <w:r>
              <w:t>50-65% (10-13) правильных ответов</w:t>
            </w:r>
          </w:p>
        </w:tc>
      </w:tr>
      <w:tr w:rsidR="00DB55F0">
        <w:trPr>
          <w:cantSplit/>
          <w:tblHeader/>
          <w:jc w:val="center"/>
        </w:trPr>
        <w:tc>
          <w:tcPr>
            <w:tcW w:w="2729" w:type="dxa"/>
          </w:tcPr>
          <w:p w:rsidR="00DB55F0" w:rsidRDefault="005E36ED">
            <w:pPr>
              <w:ind w:left="0" w:hanging="2"/>
              <w:jc w:val="center"/>
            </w:pPr>
            <w:r>
              <w:t>«неудовлетворительно» </w:t>
            </w:r>
          </w:p>
        </w:tc>
        <w:tc>
          <w:tcPr>
            <w:tcW w:w="6733" w:type="dxa"/>
          </w:tcPr>
          <w:p w:rsidR="00DB55F0" w:rsidRDefault="005E36ED">
            <w:pPr>
              <w:ind w:left="0" w:hanging="2"/>
            </w:pPr>
            <w:r>
              <w:t>9 и меньше правильных ответов</w:t>
            </w:r>
          </w:p>
        </w:tc>
      </w:tr>
    </w:tbl>
    <w:p w:rsidR="00DB55F0" w:rsidRDefault="00DB55F0">
      <w:pPr>
        <w:spacing w:line="240" w:lineRule="auto"/>
        <w:ind w:left="0" w:hanging="2"/>
        <w:jc w:val="center"/>
        <w:rPr>
          <w:sz w:val="20"/>
          <w:szCs w:val="20"/>
        </w:rPr>
      </w:pPr>
    </w:p>
    <w:tbl>
      <w:tblPr>
        <w:tblStyle w:val="aff2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3402"/>
        <w:gridCol w:w="1979"/>
      </w:tblGrid>
      <w:tr w:rsidR="00DB55F0">
        <w:trPr>
          <w:cantSplit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оценка</w:t>
            </w:r>
          </w:p>
        </w:tc>
      </w:tr>
      <w:tr w:rsidR="00DB55F0">
        <w:trPr>
          <w:cantSplit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Рейтинг-контроль 1, тестирование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выполнены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</w:tr>
      <w:tr w:rsidR="00DB55F0">
        <w:trPr>
          <w:cantSplit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Рейтинг-контроль 2, тестирование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выполнены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</w:tr>
      <w:tr w:rsidR="00DB55F0">
        <w:trPr>
          <w:cantSplit/>
          <w:trHeight w:val="224"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контроль 3, тестирование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выполнены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</w:tr>
      <w:tr w:rsidR="00DB55F0">
        <w:trPr>
          <w:cantSplit/>
          <w:trHeight w:val="224"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задачи, практико-ориентированные задания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выполнены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</w:tr>
      <w:tr w:rsidR="00DB55F0">
        <w:trPr>
          <w:cantSplit/>
          <w:trHeight w:val="224"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выполнены,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баллов</w:t>
            </w:r>
          </w:p>
        </w:tc>
      </w:tr>
      <w:tr w:rsidR="00DB55F0">
        <w:trPr>
          <w:cantSplit/>
          <w:tblHeader/>
        </w:trPr>
        <w:tc>
          <w:tcPr>
            <w:tcW w:w="3963" w:type="dxa"/>
            <w:tcBorders>
              <w:bottom w:val="single" w:sz="4" w:space="0" w:color="000000"/>
            </w:tcBorders>
          </w:tcPr>
          <w:p w:rsidR="00DB55F0" w:rsidRDefault="005E36E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занятий студентом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</w:t>
            </w:r>
          </w:p>
        </w:tc>
      </w:tr>
      <w:tr w:rsidR="00DB55F0">
        <w:trPr>
          <w:cantSplit/>
          <w:tblHeader/>
        </w:trPr>
        <w:tc>
          <w:tcPr>
            <w:tcW w:w="3963" w:type="dxa"/>
          </w:tcPr>
          <w:p w:rsidR="00DB55F0" w:rsidRDefault="005E36E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баллы за активный, творческий, инициативный подход к выполнению самостоятельной работы</w:t>
            </w:r>
          </w:p>
        </w:tc>
        <w:tc>
          <w:tcPr>
            <w:tcW w:w="3402" w:type="dxa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балла</w:t>
            </w:r>
          </w:p>
        </w:tc>
      </w:tr>
      <w:tr w:rsidR="00DB55F0">
        <w:trPr>
          <w:cantSplit/>
          <w:tblHeader/>
        </w:trPr>
        <w:tc>
          <w:tcPr>
            <w:tcW w:w="7365" w:type="dxa"/>
            <w:gridSpan w:val="2"/>
          </w:tcPr>
          <w:p w:rsidR="00DB55F0" w:rsidRDefault="005E36E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дисциплине</w:t>
            </w:r>
          </w:p>
        </w:tc>
        <w:tc>
          <w:tcPr>
            <w:tcW w:w="1979" w:type="dxa"/>
          </w:tcPr>
          <w:p w:rsidR="00DB55F0" w:rsidRDefault="005E36E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баллов</w:t>
            </w:r>
          </w:p>
        </w:tc>
      </w:tr>
    </w:tbl>
    <w:p w:rsidR="00DB55F0" w:rsidRDefault="00DB55F0">
      <w:pPr>
        <w:tabs>
          <w:tab w:val="right" w:pos="9639"/>
        </w:tabs>
        <w:ind w:left="0" w:hanging="2"/>
        <w:jc w:val="center"/>
        <w:rPr>
          <w:b/>
        </w:rPr>
      </w:pPr>
    </w:p>
    <w:p w:rsidR="00564578" w:rsidRDefault="00564578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DB55F0" w:rsidRDefault="005E36ED">
      <w:pPr>
        <w:tabs>
          <w:tab w:val="right" w:pos="9639"/>
        </w:tabs>
        <w:ind w:left="0" w:hanging="2"/>
        <w:jc w:val="center"/>
        <w:rPr>
          <w:b/>
        </w:rPr>
      </w:pPr>
      <w:r>
        <w:rPr>
          <w:b/>
        </w:rPr>
        <w:lastRenderedPageBreak/>
        <w:t xml:space="preserve">3.  ОЦЕНОЧНЫЕ МАТЕРИАЛЫ ДЛЯ </w:t>
      </w:r>
    </w:p>
    <w:p w:rsidR="00DB55F0" w:rsidRDefault="005E36ED">
      <w:pPr>
        <w:tabs>
          <w:tab w:val="right" w:pos="9639"/>
        </w:tabs>
        <w:ind w:left="0" w:hanging="2"/>
        <w:jc w:val="center"/>
        <w:rPr>
          <w:b/>
        </w:rPr>
      </w:pPr>
      <w:r>
        <w:rPr>
          <w:b/>
        </w:rPr>
        <w:t>ПРОМЕЖУТОЧНОЙ АТТЕСТАЦИИ ПО ДИСЦИПЛИНЕ</w:t>
      </w:r>
    </w:p>
    <w:p w:rsidR="00564578" w:rsidRDefault="00564578">
      <w:pPr>
        <w:tabs>
          <w:tab w:val="right" w:pos="9639"/>
        </w:tabs>
        <w:ind w:left="0" w:hanging="2"/>
        <w:jc w:val="center"/>
        <w:rPr>
          <w:b/>
        </w:rPr>
      </w:pPr>
      <w:r>
        <w:rPr>
          <w:b/>
        </w:rPr>
        <w:t>Примерные вопросы для экзамена и проверки остаточных знаний</w:t>
      </w:r>
    </w:p>
    <w:p w:rsidR="00DB55F0" w:rsidRDefault="00DB55F0">
      <w:pPr>
        <w:ind w:left="0" w:hanging="2"/>
        <w:jc w:val="center"/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6379"/>
      </w:tblGrid>
      <w:tr w:rsidR="00564578" w:rsidRPr="0072448F" w:rsidTr="002A254B">
        <w:tc>
          <w:tcPr>
            <w:tcW w:w="846" w:type="dxa"/>
          </w:tcPr>
          <w:p w:rsidR="00564578" w:rsidRPr="0072448F" w:rsidRDefault="00564578" w:rsidP="002A254B">
            <w:pPr>
              <w:ind w:left="0" w:hanging="2"/>
              <w:jc w:val="center"/>
            </w:pPr>
            <w:r w:rsidRPr="0072448F">
              <w:t>№п/п</w:t>
            </w: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center"/>
            </w:pPr>
            <w:r w:rsidRPr="0072448F">
              <w:t>Вопрос</w:t>
            </w:r>
          </w:p>
        </w:tc>
        <w:tc>
          <w:tcPr>
            <w:tcW w:w="6379" w:type="dxa"/>
          </w:tcPr>
          <w:p w:rsidR="00564578" w:rsidRPr="0072448F" w:rsidRDefault="00564578" w:rsidP="002A254B">
            <w:pPr>
              <w:ind w:left="0" w:hanging="2"/>
              <w:jc w:val="center"/>
            </w:pPr>
            <w:r w:rsidRPr="0072448F">
              <w:t>Ответ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не менее четырех основных единиц системы СИ</w:t>
            </w:r>
          </w:p>
        </w:tc>
        <w:tc>
          <w:tcPr>
            <w:tcW w:w="6379" w:type="dxa"/>
          </w:tcPr>
          <w:p w:rsidR="00564578" w:rsidRPr="00F434A5" w:rsidRDefault="00564578" w:rsidP="002A254B">
            <w:pPr>
              <w:ind w:left="0" w:hanging="2"/>
              <w:jc w:val="both"/>
            </w:pPr>
            <w:r w:rsidRPr="0076428A">
              <w:rPr>
                <w:shd w:val="clear" w:color="auto" w:fill="FFFFFF"/>
              </w:rPr>
              <w:t>метр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килограмм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секунда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ампер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кельвин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моль</w:t>
            </w:r>
            <w:r>
              <w:rPr>
                <w:shd w:val="clear" w:color="auto" w:fill="FFFFFF"/>
              </w:rPr>
              <w:t xml:space="preserve">, </w:t>
            </w:r>
            <w:r w:rsidRPr="0076428A">
              <w:rPr>
                <w:shd w:val="clear" w:color="auto" w:fill="FFFFFF"/>
              </w:rPr>
              <w:t>кандела</w:t>
            </w:r>
            <w:r w:rsidRPr="00F434A5">
              <w:rPr>
                <w:shd w:val="clear" w:color="auto" w:fill="FFFFFF"/>
              </w:rPr>
              <w:t xml:space="preserve">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четыре вида</w:t>
            </w:r>
            <w:r w:rsidRPr="0072448F">
              <w:t xml:space="preserve"> измерений</w:t>
            </w:r>
            <w:r>
              <w:t xml:space="preserve"> </w:t>
            </w:r>
            <w:r w:rsidRPr="007F00B5">
              <w:rPr>
                <w:iCs/>
              </w:rPr>
              <w:t>п</w:t>
            </w:r>
            <w:r w:rsidRPr="007F00B5">
              <w:t>о общим приемам получения результата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tabs>
                <w:tab w:val="left" w:pos="547"/>
              </w:tabs>
              <w:autoSpaceDE w:val="0"/>
              <w:autoSpaceDN w:val="0"/>
              <w:adjustRightInd w:val="0"/>
              <w:ind w:left="0" w:hanging="2"/>
              <w:jc w:val="both"/>
            </w:pPr>
            <w:r w:rsidRPr="0076428A">
              <w:t>прямые</w:t>
            </w:r>
            <w:r>
              <w:t xml:space="preserve">, </w:t>
            </w:r>
            <w:r w:rsidRPr="0076428A">
              <w:t>косвенные</w:t>
            </w:r>
            <w:r>
              <w:t>,</w:t>
            </w:r>
            <w:r w:rsidRPr="0076428A">
              <w:t xml:space="preserve"> совокупные, совместны</w:t>
            </w:r>
            <w:r>
              <w:t>е</w:t>
            </w:r>
            <w:r w:rsidRPr="0076428A">
              <w:t>.</w:t>
            </w:r>
          </w:p>
          <w:p w:rsidR="00564578" w:rsidRPr="0072448F" w:rsidRDefault="00564578" w:rsidP="002A254B">
            <w:pPr>
              <w:ind w:left="0" w:hanging="2"/>
              <w:jc w:val="both"/>
            </w:pP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Назовите две основные группы методов измерений</w:t>
            </w:r>
          </w:p>
        </w:tc>
        <w:tc>
          <w:tcPr>
            <w:tcW w:w="6379" w:type="dxa"/>
          </w:tcPr>
          <w:p w:rsidR="00564578" w:rsidRPr="00A56620" w:rsidRDefault="00564578" w:rsidP="002A254B">
            <w:pPr>
              <w:tabs>
                <w:tab w:val="left" w:pos="567"/>
              </w:tabs>
              <w:ind w:left="0" w:hanging="2"/>
              <w:jc w:val="both"/>
            </w:pPr>
            <w:r w:rsidRPr="00A56620">
              <w:rPr>
                <w:iCs/>
              </w:rPr>
              <w:t xml:space="preserve">Методы непосредственной оценки </w:t>
            </w:r>
          </w:p>
          <w:p w:rsidR="00564578" w:rsidRPr="00A56620" w:rsidRDefault="00564578" w:rsidP="002A254B">
            <w:pPr>
              <w:ind w:left="0" w:hanging="2"/>
              <w:jc w:val="both"/>
            </w:pPr>
            <w:r w:rsidRPr="00A56620">
              <w:t xml:space="preserve">Методы сравнения с мерой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три показателя</w:t>
            </w:r>
            <w:r w:rsidRPr="0072448F">
              <w:t xml:space="preserve"> качества измерений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</w:pPr>
            <w:r w:rsidRPr="0076428A">
              <w:t>Точность результата измерений.</w:t>
            </w:r>
          </w:p>
          <w:p w:rsidR="00564578" w:rsidRPr="0076428A" w:rsidRDefault="00564578" w:rsidP="002A254B">
            <w:pPr>
              <w:ind w:left="0" w:hanging="2"/>
              <w:jc w:val="both"/>
            </w:pPr>
            <w:r w:rsidRPr="0076428A">
              <w:t xml:space="preserve">Сходимость результатов </w:t>
            </w:r>
            <w:r>
              <w:t>параллельных</w:t>
            </w:r>
            <w:r w:rsidRPr="0076428A">
              <w:t xml:space="preserve"> измерений.</w:t>
            </w:r>
          </w:p>
          <w:p w:rsidR="00564578" w:rsidRPr="0072448F" w:rsidRDefault="00564578" w:rsidP="002A254B">
            <w:pPr>
              <w:ind w:left="0" w:hanging="2"/>
              <w:jc w:val="both"/>
            </w:pPr>
            <w:r w:rsidRPr="0076428A">
              <w:t>Правильность.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«</w:t>
            </w:r>
            <w:r w:rsidRPr="0072448F">
              <w:t>Средства измерений</w:t>
            </w:r>
            <w:r>
              <w:t>»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</w:pPr>
            <w:r w:rsidRPr="0076428A">
              <w:t xml:space="preserve">это техническое средство, используемое при измерениях и имеющее нормированные метрологические характеристики (свойства), которые позволяют судить о его пригодности для измерений в известном диапазоне с известной точностью.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«Класс</w:t>
            </w:r>
            <w:r w:rsidRPr="0072448F">
              <w:t xml:space="preserve"> точности средств измерений</w:t>
            </w:r>
            <w:r>
              <w:t>»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</w:pPr>
            <w:r w:rsidRPr="0076428A">
              <w:rPr>
                <w:rFonts w:eastAsia="TimesNewRomanPSMT"/>
              </w:rPr>
              <w:t>обобщенная характеристика данного типа средств измерения, отражающая уровень их точности.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</w:pPr>
            <w:r>
              <w:t xml:space="preserve">Дайте определение понятию «Поверка </w:t>
            </w:r>
            <w:r w:rsidRPr="0072448F">
              <w:t>средств измерений</w:t>
            </w:r>
            <w:r>
              <w:t>»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</w:pPr>
            <w:r w:rsidRPr="0076428A">
              <w:t>совокупность операций, выполняемых органами государственной метрологической службы, для подтверждения соответствия средства измерений установленным требованиям для данного типа.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 w:rsidRPr="004477DB">
              <w:t>В каком нормативном документе изложены основные положения технического регулирования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  <w:rPr>
                <w:color w:val="000000"/>
                <w:spacing w:val="-9"/>
              </w:rPr>
            </w:pPr>
            <w:r w:rsidRPr="0076428A">
              <w:rPr>
                <w:color w:val="000000"/>
                <w:spacing w:val="-9"/>
              </w:rPr>
              <w:t>Основные положения технического регулирования изложены в Федеральном законе «О техническом регулировании»</w:t>
            </w:r>
            <w:r w:rsidRPr="0076428A">
              <w:t>.</w:t>
            </w:r>
            <w:r w:rsidRPr="0076428A">
              <w:rPr>
                <w:color w:val="000000"/>
                <w:spacing w:val="-9"/>
              </w:rPr>
              <w:t xml:space="preserve">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Что такое технический регламент?</w:t>
            </w:r>
          </w:p>
        </w:tc>
        <w:tc>
          <w:tcPr>
            <w:tcW w:w="6379" w:type="dxa"/>
          </w:tcPr>
          <w:p w:rsidR="00564578" w:rsidRPr="0076428A" w:rsidRDefault="00564578" w:rsidP="002A254B">
            <w:pPr>
              <w:ind w:left="0" w:hanging="2"/>
              <w:jc w:val="both"/>
              <w:rPr>
                <w:color w:val="000000"/>
                <w:spacing w:val="-9"/>
              </w:rPr>
            </w:pPr>
            <w:r w:rsidRPr="0076428A">
              <w:t>документ, который принят международным договором РФ, ратифицированным в порядке, установленном законодательством РФ, или постановлением Правительства РФ, и устанавливает обязательные для применения и использования требования к объектам технического регулирования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разновидности т</w:t>
            </w:r>
            <w:r w:rsidRPr="0072448F">
              <w:t>ехнически</w:t>
            </w:r>
            <w:r>
              <w:t>х регламентов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76428A">
              <w:rPr>
                <w:bCs/>
              </w:rPr>
              <w:t>бщие технические регламенты</w:t>
            </w:r>
            <w:r>
              <w:rPr>
                <w:bCs/>
              </w:rPr>
              <w:t xml:space="preserve"> </w:t>
            </w:r>
          </w:p>
          <w:p w:rsidR="00564578" w:rsidRPr="0076428A" w:rsidRDefault="00564578" w:rsidP="002A254B">
            <w:pPr>
              <w:ind w:left="0" w:hanging="2"/>
              <w:jc w:val="both"/>
            </w:pPr>
            <w:r>
              <w:rPr>
                <w:bCs/>
              </w:rPr>
              <w:t>с</w:t>
            </w:r>
            <w:r w:rsidRPr="0076428A">
              <w:rPr>
                <w:bCs/>
              </w:rPr>
              <w:t xml:space="preserve">пециальные технические регламенты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Назовите не менее трех основных ц</w:t>
            </w:r>
            <w:r w:rsidRPr="0072448F">
              <w:t>ел</w:t>
            </w:r>
            <w:r>
              <w:t>ей</w:t>
            </w:r>
            <w:r w:rsidRPr="0072448F">
              <w:t xml:space="preserve"> стандартизации</w:t>
            </w:r>
          </w:p>
        </w:tc>
        <w:tc>
          <w:tcPr>
            <w:tcW w:w="6379" w:type="dxa"/>
          </w:tcPr>
          <w:p w:rsidR="00564578" w:rsidRPr="005D46CF" w:rsidRDefault="00564578" w:rsidP="00564578">
            <w:pPr>
              <w:pStyle w:val="aff8"/>
              <w:numPr>
                <w:ilvl w:val="0"/>
                <w:numId w:val="41"/>
              </w:numPr>
              <w:shd w:val="clear" w:color="auto" w:fill="FFFFFF"/>
              <w:tabs>
                <w:tab w:val="left" w:pos="169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5D46CF">
              <w:t>содействие социально-экономическому развитию РФ;</w:t>
            </w:r>
          </w:p>
          <w:p w:rsidR="00564578" w:rsidRPr="005D46CF" w:rsidRDefault="00564578" w:rsidP="00564578">
            <w:pPr>
              <w:pStyle w:val="aff8"/>
              <w:numPr>
                <w:ilvl w:val="0"/>
                <w:numId w:val="41"/>
              </w:numPr>
              <w:shd w:val="clear" w:color="auto" w:fill="FFFFFF"/>
              <w:tabs>
                <w:tab w:val="left" w:pos="169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>
              <w:t>улучшение качества жизни населения страны;</w:t>
            </w:r>
          </w:p>
          <w:p w:rsidR="00564578" w:rsidRPr="0076428A" w:rsidRDefault="00564578" w:rsidP="002A254B">
            <w:pPr>
              <w:shd w:val="clear" w:color="auto" w:fill="FFFFFF"/>
              <w:ind w:left="0" w:hanging="2"/>
              <w:jc w:val="both"/>
            </w:pPr>
            <w:r>
              <w:t>3</w:t>
            </w:r>
            <w:r w:rsidRPr="0076428A">
              <w:t>) обеспечение обороны страны и безопасности государства;</w:t>
            </w:r>
          </w:p>
          <w:p w:rsidR="00564578" w:rsidRPr="0076428A" w:rsidRDefault="00564578" w:rsidP="002A254B">
            <w:pPr>
              <w:shd w:val="clear" w:color="auto" w:fill="FFFFFF"/>
              <w:ind w:left="0" w:hanging="2"/>
              <w:jc w:val="both"/>
            </w:pPr>
            <w:r>
              <w:t>4</w:t>
            </w:r>
            <w:r w:rsidRPr="0076428A">
              <w:t>) техническое перевооружение промышленности;</w:t>
            </w:r>
          </w:p>
          <w:p w:rsidR="00564578" w:rsidRPr="0076428A" w:rsidRDefault="00564578" w:rsidP="002A254B">
            <w:pPr>
              <w:shd w:val="clear" w:color="auto" w:fill="FFFFFF"/>
              <w:ind w:left="0" w:hanging="2"/>
              <w:jc w:val="both"/>
            </w:pPr>
            <w:r>
              <w:lastRenderedPageBreak/>
              <w:t>5</w:t>
            </w:r>
            <w:r w:rsidRPr="0076428A">
              <w:t>) повышение качества продукции.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п</w:t>
            </w:r>
            <w:r w:rsidRPr="0072448F">
              <w:t>равовые основы стандартизации</w:t>
            </w:r>
            <w:r>
              <w:t xml:space="preserve"> в Российской Федерации</w:t>
            </w:r>
          </w:p>
        </w:tc>
        <w:tc>
          <w:tcPr>
            <w:tcW w:w="6379" w:type="dxa"/>
          </w:tcPr>
          <w:p w:rsidR="00564578" w:rsidRPr="0076428A" w:rsidRDefault="00564578" w:rsidP="00564578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0"/>
                <w:tab w:val="left" w:pos="311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76428A">
              <w:t>Федеральный закон</w:t>
            </w:r>
            <w:r>
              <w:t xml:space="preserve"> «О техническом регулировании»</w:t>
            </w:r>
            <w:r w:rsidRPr="0076428A">
              <w:t>;</w:t>
            </w:r>
          </w:p>
          <w:p w:rsidR="00564578" w:rsidRPr="0076428A" w:rsidRDefault="00564578" w:rsidP="00564578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0"/>
                <w:tab w:val="left" w:pos="311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76428A">
              <w:t>Федеральный закон «О стандарти</w:t>
            </w:r>
            <w:r>
              <w:t>зации в Российской Федерации»</w:t>
            </w:r>
            <w:r w:rsidRPr="0076428A">
              <w:t>.</w:t>
            </w:r>
          </w:p>
          <w:p w:rsidR="00564578" w:rsidRPr="0076428A" w:rsidRDefault="00564578" w:rsidP="002A254B">
            <w:pPr>
              <w:shd w:val="clear" w:color="auto" w:fill="FFFFFF"/>
              <w:tabs>
                <w:tab w:val="left" w:pos="311"/>
              </w:tabs>
              <w:ind w:left="0" w:hanging="2"/>
              <w:jc w:val="both"/>
              <w:rPr>
                <w:color w:val="000000"/>
                <w:spacing w:val="1"/>
              </w:rPr>
            </w:pP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Назовите о</w:t>
            </w:r>
            <w:r w:rsidRPr="0072448F">
              <w:t>рганы и службы по стандартизации</w:t>
            </w:r>
            <w:r>
              <w:t xml:space="preserve"> в Российской Федерации</w:t>
            </w:r>
          </w:p>
        </w:tc>
        <w:tc>
          <w:tcPr>
            <w:tcW w:w="6379" w:type="dxa"/>
          </w:tcPr>
          <w:p w:rsidR="00564578" w:rsidRDefault="00564578" w:rsidP="00564578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311"/>
                <w:tab w:val="left" w:pos="108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A67CF9">
              <w:t>Федеральное агентство по техническому регулированию и метрологии (</w:t>
            </w:r>
            <w:proofErr w:type="spellStart"/>
            <w:r w:rsidRPr="00A67CF9">
              <w:t>Росстандарт</w:t>
            </w:r>
            <w:proofErr w:type="spellEnd"/>
            <w:r w:rsidRPr="00A67CF9">
              <w:t>);</w:t>
            </w:r>
          </w:p>
          <w:p w:rsidR="00564578" w:rsidRPr="00A67CF9" w:rsidRDefault="00564578" w:rsidP="00564578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311"/>
                <w:tab w:val="left" w:pos="108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A67CF9">
              <w:t>научно-исследовательские организации по стандартизации;</w:t>
            </w:r>
          </w:p>
          <w:p w:rsidR="00564578" w:rsidRPr="0072448F" w:rsidRDefault="00564578" w:rsidP="00564578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311"/>
                <w:tab w:val="left" w:pos="108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A67CF9">
              <w:t>технические комитеты по стандартизации</w:t>
            </w:r>
            <w: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rPr>
                <w:color w:val="000000"/>
                <w:spacing w:val="-3"/>
              </w:rPr>
              <w:t>Назовите международную</w:t>
            </w:r>
            <w:r w:rsidRPr="001E296C">
              <w:rPr>
                <w:color w:val="000000"/>
                <w:spacing w:val="-3"/>
              </w:rPr>
              <w:t xml:space="preserve"> организаци</w:t>
            </w:r>
            <w:r>
              <w:rPr>
                <w:color w:val="000000"/>
                <w:spacing w:val="-3"/>
              </w:rPr>
              <w:t>ю</w:t>
            </w:r>
            <w:r w:rsidRPr="001E296C">
              <w:rPr>
                <w:color w:val="000000"/>
                <w:spacing w:val="-3"/>
              </w:rPr>
              <w:t xml:space="preserve"> по стандартизации</w:t>
            </w:r>
            <w:r>
              <w:rPr>
                <w:color w:val="000000"/>
                <w:spacing w:val="-3"/>
              </w:rPr>
              <w:t xml:space="preserve"> и дайте ей определение</w:t>
            </w:r>
          </w:p>
        </w:tc>
        <w:tc>
          <w:tcPr>
            <w:tcW w:w="6379" w:type="dxa"/>
          </w:tcPr>
          <w:p w:rsidR="00564578" w:rsidRPr="007324F9" w:rsidRDefault="00564578" w:rsidP="002A254B">
            <w:pPr>
              <w:shd w:val="clear" w:color="auto" w:fill="FFFFFF"/>
              <w:ind w:left="0" w:hanging="2"/>
              <w:jc w:val="both"/>
            </w:pPr>
            <w:r w:rsidRPr="00A67CF9">
              <w:rPr>
                <w:color w:val="000000"/>
                <w:spacing w:val="-1"/>
              </w:rPr>
              <w:t>ИСО – международная организация по стандартизации – является главной</w:t>
            </w:r>
            <w:r w:rsidRPr="00A67CF9">
              <w:rPr>
                <w:color w:val="000000"/>
                <w:spacing w:val="2"/>
              </w:rPr>
              <w:t xml:space="preserve"> международной организацией в области стандартизации</w:t>
            </w:r>
            <w:r w:rsidRPr="00A67CF9">
              <w:rPr>
                <w:color w:val="000000"/>
                <w:spacing w:val="4"/>
              </w:rP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1E296C" w:rsidRDefault="00564578" w:rsidP="002A254B">
            <w:pPr>
              <w:ind w:left="0" w:hanging="2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Назовите основные </w:t>
            </w:r>
            <w:r w:rsidRPr="001E296C">
              <w:rPr>
                <w:color w:val="000000"/>
                <w:spacing w:val="-3"/>
              </w:rPr>
              <w:t>региональные</w:t>
            </w:r>
            <w:r>
              <w:rPr>
                <w:color w:val="000000"/>
                <w:spacing w:val="-3"/>
              </w:rPr>
              <w:t xml:space="preserve"> организации по стандартизации</w:t>
            </w:r>
          </w:p>
        </w:tc>
        <w:tc>
          <w:tcPr>
            <w:tcW w:w="6379" w:type="dxa"/>
          </w:tcPr>
          <w:p w:rsidR="00564578" w:rsidRDefault="00564578" w:rsidP="002A254B">
            <w:pPr>
              <w:shd w:val="clear" w:color="auto" w:fill="FFFFFF"/>
              <w:tabs>
                <w:tab w:val="left" w:pos="169"/>
              </w:tabs>
              <w:ind w:left="0" w:hanging="2"/>
              <w:jc w:val="both"/>
            </w:pPr>
            <w:r w:rsidRPr="00036F2B">
              <w:t xml:space="preserve">СЕН - Европейская организация по стандартизации, </w:t>
            </w:r>
          </w:p>
          <w:p w:rsidR="00564578" w:rsidRPr="00A67CF9" w:rsidRDefault="00564578" w:rsidP="002A254B">
            <w:pPr>
              <w:shd w:val="clear" w:color="auto" w:fill="FFFFFF"/>
              <w:ind w:left="0" w:hanging="2"/>
              <w:jc w:val="both"/>
              <w:rPr>
                <w:color w:val="000000"/>
                <w:spacing w:val="-1"/>
              </w:rPr>
            </w:pPr>
            <w:r w:rsidRPr="00036F2B">
              <w:t>СЕНЭЛЕК - Европейский комитет по стандартизации в электротехнике</w:t>
            </w:r>
            <w: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виды документов по стандартизации</w:t>
            </w:r>
          </w:p>
        </w:tc>
        <w:tc>
          <w:tcPr>
            <w:tcW w:w="6379" w:type="dxa"/>
          </w:tcPr>
          <w:p w:rsidR="00564578" w:rsidRPr="0072448F" w:rsidRDefault="00564578" w:rsidP="002A254B">
            <w:pPr>
              <w:shd w:val="clear" w:color="auto" w:fill="FFFFFF"/>
              <w:ind w:left="0" w:hanging="2"/>
              <w:textAlignment w:val="baseline"/>
            </w:pPr>
            <w:r w:rsidRPr="006C53FB">
              <w:rPr>
                <w:color w:val="444444"/>
              </w:rPr>
              <w:t>1</w:t>
            </w:r>
            <w:r w:rsidRPr="006C53FB">
              <w:t xml:space="preserve">) </w:t>
            </w:r>
            <w:r>
              <w:t>национальные</w:t>
            </w:r>
            <w:r w:rsidRPr="006C53FB">
              <w:t xml:space="preserve"> стандарт</w:t>
            </w:r>
            <w:r>
              <w:t>ы</w:t>
            </w:r>
            <w:r w:rsidRPr="006C53FB">
              <w:t>;</w:t>
            </w:r>
            <w:r w:rsidRPr="006C53FB">
              <w:br/>
              <w:t>2) общероссийские классификаторы;</w:t>
            </w:r>
            <w:r w:rsidRPr="006C53FB">
              <w:br/>
              <w:t>3) стандарты организаций, в том числе технические условия;</w:t>
            </w:r>
            <w:r w:rsidRPr="006C53FB">
              <w:br/>
              <w:t>4) своды правил.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</w:t>
            </w:r>
            <w:r w:rsidRPr="0072448F">
              <w:t xml:space="preserve"> </w:t>
            </w:r>
            <w:r>
              <w:t>«</w:t>
            </w:r>
            <w:proofErr w:type="spellStart"/>
            <w:r w:rsidRPr="0072448F">
              <w:t>Норм</w:t>
            </w:r>
            <w:r>
              <w:t>о</w:t>
            </w:r>
            <w:r w:rsidRPr="0072448F">
              <w:t>контроль</w:t>
            </w:r>
            <w:proofErr w:type="spellEnd"/>
            <w:r w:rsidRPr="0072448F">
              <w:t xml:space="preserve"> технической документации</w:t>
            </w:r>
            <w:r>
              <w:t>»</w:t>
            </w:r>
          </w:p>
        </w:tc>
        <w:tc>
          <w:tcPr>
            <w:tcW w:w="6379" w:type="dxa"/>
          </w:tcPr>
          <w:p w:rsidR="00564578" w:rsidRPr="00A05900" w:rsidRDefault="00564578" w:rsidP="002A254B">
            <w:pPr>
              <w:shd w:val="clear" w:color="auto" w:fill="FFFFFF"/>
              <w:ind w:left="0" w:hanging="2"/>
              <w:jc w:val="both"/>
            </w:pPr>
            <w:r w:rsidRPr="00A05900">
              <w:rPr>
                <w:bCs/>
                <w:color w:val="333333"/>
              </w:rPr>
              <w:t xml:space="preserve">контроль </w:t>
            </w:r>
            <w:r>
              <w:rPr>
                <w:bCs/>
                <w:color w:val="333333"/>
              </w:rPr>
              <w:t>соответствия</w:t>
            </w:r>
            <w:r w:rsidRPr="00A05900">
              <w:rPr>
                <w:bCs/>
                <w:color w:val="333333"/>
              </w:rPr>
              <w:t xml:space="preserve"> проектной, конструкторской и технологической документации нормам, требованиям и правилам, установленным </w:t>
            </w:r>
            <w:r>
              <w:rPr>
                <w:bCs/>
                <w:color w:val="333333"/>
              </w:rPr>
              <w:t xml:space="preserve">в </w:t>
            </w:r>
            <w:r w:rsidRPr="00A05900">
              <w:rPr>
                <w:bCs/>
                <w:color w:val="333333"/>
              </w:rPr>
              <w:t>нормативны</w:t>
            </w:r>
            <w:r>
              <w:rPr>
                <w:bCs/>
                <w:color w:val="333333"/>
              </w:rPr>
              <w:t>х</w:t>
            </w:r>
            <w:r w:rsidRPr="00A05900">
              <w:rPr>
                <w:bCs/>
                <w:color w:val="333333"/>
              </w:rPr>
              <w:t xml:space="preserve"> документа</w:t>
            </w:r>
            <w:r>
              <w:rPr>
                <w:bCs/>
                <w:color w:val="333333"/>
              </w:rPr>
              <w:t>х</w:t>
            </w:r>
            <w:r w:rsidRPr="00A05900">
              <w:rPr>
                <w:color w:val="333333"/>
              </w:rPr>
              <w:t>.</w:t>
            </w:r>
          </w:p>
        </w:tc>
      </w:tr>
      <w:tr w:rsidR="00564578" w:rsidRPr="0072448F" w:rsidTr="002A254B">
        <w:trPr>
          <w:trHeight w:val="397"/>
        </w:trPr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В чем заключается э</w:t>
            </w:r>
            <w:r w:rsidRPr="0072448F">
              <w:t>кономическая эффективность стандартизации</w:t>
            </w:r>
          </w:p>
        </w:tc>
        <w:tc>
          <w:tcPr>
            <w:tcW w:w="6379" w:type="dxa"/>
          </w:tcPr>
          <w:p w:rsidR="00564578" w:rsidRPr="001C1E57" w:rsidRDefault="00564578" w:rsidP="002A254B">
            <w:pPr>
              <w:ind w:left="0" w:hanging="2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Э</w:t>
            </w:r>
            <w:r w:rsidRPr="001C1E57">
              <w:rPr>
                <w:color w:val="212529"/>
                <w:shd w:val="clear" w:color="auto" w:fill="FFFFFF"/>
              </w:rPr>
              <w:t>кономически</w:t>
            </w:r>
            <w:r>
              <w:rPr>
                <w:color w:val="212529"/>
                <w:shd w:val="clear" w:color="auto" w:fill="FFFFFF"/>
              </w:rPr>
              <w:t>й эффект стандартизации показывает</w:t>
            </w:r>
            <w:r w:rsidRPr="001C1E57">
              <w:rPr>
                <w:color w:val="212529"/>
                <w:shd w:val="clear" w:color="auto" w:fill="FFFFFF"/>
              </w:rPr>
              <w:t xml:space="preserve"> экономию в производстве в результате внедрения стандарта</w:t>
            </w:r>
            <w:r>
              <w:rPr>
                <w:color w:val="212529"/>
                <w:shd w:val="clear" w:color="auto" w:fill="FFFFFF"/>
              </w:rPr>
              <w:t>, отнесенную к</w:t>
            </w:r>
            <w:r w:rsidRPr="001C1E57">
              <w:rPr>
                <w:color w:val="212529"/>
                <w:shd w:val="clear" w:color="auto" w:fill="FFFFFF"/>
              </w:rPr>
              <w:t xml:space="preserve"> затрат</w:t>
            </w:r>
            <w:r>
              <w:rPr>
                <w:color w:val="212529"/>
                <w:shd w:val="clear" w:color="auto" w:fill="FFFFFF"/>
              </w:rPr>
              <w:t>ам, необходимым на реализацию стандарта</w:t>
            </w:r>
            <w:r w:rsidRPr="001C1E57">
              <w:rPr>
                <w:color w:val="212529"/>
                <w:shd w:val="clear" w:color="auto" w:fill="FFFFFF"/>
              </w:rPr>
              <w:t>.</w:t>
            </w:r>
          </w:p>
          <w:p w:rsidR="00564578" w:rsidRPr="001C1E57" w:rsidRDefault="00564578" w:rsidP="002A254B">
            <w:pPr>
              <w:shd w:val="clear" w:color="auto" w:fill="FFFFFF"/>
              <w:ind w:left="0" w:hanging="2"/>
            </w:pP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</w:pPr>
            <w:r>
              <w:t>Что устанавливает Межотраслевой стандарт</w:t>
            </w:r>
            <w:r w:rsidRPr="0072448F">
              <w:t xml:space="preserve"> ЕСКД</w:t>
            </w:r>
          </w:p>
        </w:tc>
        <w:tc>
          <w:tcPr>
            <w:tcW w:w="6379" w:type="dxa"/>
          </w:tcPr>
          <w:p w:rsidR="00564578" w:rsidRPr="00D15FEA" w:rsidRDefault="00564578" w:rsidP="002A254B">
            <w:pPr>
              <w:ind w:left="0" w:hanging="2"/>
              <w:jc w:val="both"/>
            </w:pPr>
            <w:r w:rsidRPr="00D15FEA">
              <w:rPr>
                <w:shd w:val="clear" w:color="auto" w:fill="FFFFFF"/>
              </w:rPr>
              <w:t xml:space="preserve">Единая система конструкторской документации (ЕСКД) устанавливает </w:t>
            </w:r>
            <w:r>
              <w:rPr>
                <w:shd w:val="clear" w:color="auto" w:fill="FFFFFF"/>
              </w:rPr>
              <w:t>е</w:t>
            </w:r>
            <w:r w:rsidRPr="00D15FEA">
              <w:rPr>
                <w:shd w:val="clear" w:color="auto" w:fill="FFFFFF"/>
              </w:rPr>
              <w:t>диные правила выполнения и оформления чертежей</w:t>
            </w:r>
            <w:r>
              <w:rPr>
                <w:shd w:val="clear" w:color="auto" w:fill="FFFFFF"/>
              </w:rPr>
              <w:t>.</w:t>
            </w:r>
            <w:r w:rsidRPr="00D15FEA">
              <w:rPr>
                <w:shd w:val="clear" w:color="auto" w:fill="FFFFFF"/>
              </w:rPr>
              <w:t xml:space="preserve">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</w:pPr>
            <w:r>
              <w:t>Что устанавливает Межотраслевой стандарт</w:t>
            </w:r>
            <w:r w:rsidRPr="0072448F">
              <w:t xml:space="preserve"> ЕСТД</w:t>
            </w:r>
          </w:p>
        </w:tc>
        <w:tc>
          <w:tcPr>
            <w:tcW w:w="6379" w:type="dxa"/>
          </w:tcPr>
          <w:p w:rsidR="00564578" w:rsidRPr="00D15FEA" w:rsidRDefault="00564578" w:rsidP="002A254B">
            <w:pPr>
              <w:ind w:left="0" w:hanging="2"/>
              <w:jc w:val="both"/>
              <w:rPr>
                <w:shd w:val="clear" w:color="auto" w:fill="FFFFFF"/>
              </w:rPr>
            </w:pPr>
            <w:r w:rsidRPr="00D15FEA">
              <w:rPr>
                <w:shd w:val="clear" w:color="auto" w:fill="FFFFFF"/>
              </w:rPr>
              <w:t>Единая система технологической документации (ЕСТД) устанавливает единые правила оформления и обращения технологических документов. 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</w:pPr>
            <w:r>
              <w:t>Что устанавливает Межотраслевой стандарт</w:t>
            </w:r>
            <w:r w:rsidRPr="0072448F">
              <w:t xml:space="preserve"> ССБТ</w:t>
            </w:r>
          </w:p>
        </w:tc>
        <w:tc>
          <w:tcPr>
            <w:tcW w:w="6379" w:type="dxa"/>
          </w:tcPr>
          <w:p w:rsidR="00564578" w:rsidRPr="00D15FEA" w:rsidRDefault="00564578" w:rsidP="002A254B">
            <w:pPr>
              <w:ind w:left="0" w:hanging="2"/>
              <w:jc w:val="both"/>
              <w:rPr>
                <w:shd w:val="clear" w:color="auto" w:fill="FFFFFF"/>
              </w:rPr>
            </w:pPr>
            <w:r>
              <w:t xml:space="preserve">Система стандартов безопасности труда (ССБТ) устанавливает </w:t>
            </w:r>
            <w:r w:rsidRPr="00D15FEA">
              <w:rPr>
                <w:shd w:val="clear" w:color="auto" w:fill="FFFFFF"/>
              </w:rPr>
              <w:t>требования, нормы и правила, направленн</w:t>
            </w:r>
            <w:r>
              <w:rPr>
                <w:shd w:val="clear" w:color="auto" w:fill="FFFFFF"/>
              </w:rPr>
              <w:t>ые на обеспечение безопасности человека в процессе труда</w:t>
            </w:r>
            <w:r w:rsidRPr="00D15FEA">
              <w:rPr>
                <w:shd w:val="clear" w:color="auto" w:fill="FFFFFF"/>
              </w:rP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</w:pPr>
            <w:r>
              <w:t>Что устанавливает Межотраслевой стандарт</w:t>
            </w:r>
            <w:r w:rsidRPr="0072448F">
              <w:t xml:space="preserve"> СРП</w:t>
            </w:r>
          </w:p>
        </w:tc>
        <w:tc>
          <w:tcPr>
            <w:tcW w:w="6379" w:type="dxa"/>
          </w:tcPr>
          <w:p w:rsidR="00564578" w:rsidRPr="00A56620" w:rsidRDefault="00564578" w:rsidP="002A254B">
            <w:pPr>
              <w:ind w:left="0" w:hanging="2"/>
              <w:jc w:val="both"/>
              <w:rPr>
                <w:shd w:val="clear" w:color="auto" w:fill="FFFFFF"/>
              </w:rPr>
            </w:pPr>
            <w:r w:rsidRPr="00A56620">
              <w:t>Система разработки и постановки продукции на производство (СРПП) устанавливает правила и требования, обеспечивающие техническое и организационное единство выполнения работ на всех стадиях жизненного цикла продукции.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Назначение Единой</w:t>
            </w:r>
            <w:r w:rsidRPr="0072448F">
              <w:t xml:space="preserve"> систем</w:t>
            </w:r>
            <w:r>
              <w:t>ы</w:t>
            </w:r>
            <w:r w:rsidRPr="0072448F">
              <w:t xml:space="preserve"> допусков и посадок (ЕСДП). </w:t>
            </w:r>
          </w:p>
        </w:tc>
        <w:tc>
          <w:tcPr>
            <w:tcW w:w="6379" w:type="dxa"/>
          </w:tcPr>
          <w:p w:rsidR="00564578" w:rsidRPr="009F2A52" w:rsidRDefault="00564578" w:rsidP="002A254B">
            <w:pPr>
              <w:ind w:left="0" w:hanging="2"/>
              <w:jc w:val="both"/>
            </w:pPr>
            <w:r w:rsidRPr="00F04A65">
              <w:t xml:space="preserve">Для обеспечения точности размеров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 xml:space="preserve">Дайте определение понятию размера </w:t>
            </w:r>
          </w:p>
        </w:tc>
        <w:tc>
          <w:tcPr>
            <w:tcW w:w="6379" w:type="dxa"/>
          </w:tcPr>
          <w:p w:rsidR="00564578" w:rsidRPr="00F04A65" w:rsidRDefault="00564578" w:rsidP="002A254B">
            <w:pPr>
              <w:ind w:left="0" w:hanging="2"/>
              <w:jc w:val="both"/>
            </w:pPr>
            <w:r w:rsidRPr="00F04A65">
              <w:t xml:space="preserve">это числовое значение линейной величины в выбранных единицах измерения.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Default="00564578" w:rsidP="002A254B">
            <w:pPr>
              <w:ind w:left="0" w:hanging="2"/>
              <w:jc w:val="both"/>
            </w:pPr>
            <w:r>
              <w:t>Перечислите разновидности размеров</w:t>
            </w:r>
          </w:p>
        </w:tc>
        <w:tc>
          <w:tcPr>
            <w:tcW w:w="6379" w:type="dxa"/>
          </w:tcPr>
          <w:p w:rsidR="00564578" w:rsidRPr="00F04A65" w:rsidRDefault="00564578" w:rsidP="002A254B">
            <w:pPr>
              <w:ind w:left="0" w:hanging="2"/>
              <w:jc w:val="both"/>
            </w:pPr>
            <w:r>
              <w:t>номинальные, действительные,</w:t>
            </w:r>
            <w:r w:rsidRPr="00F04A65">
              <w:t xml:space="preserve"> предельные.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отклонения</w:t>
            </w:r>
          </w:p>
        </w:tc>
        <w:tc>
          <w:tcPr>
            <w:tcW w:w="6379" w:type="dxa"/>
          </w:tcPr>
          <w:p w:rsidR="00564578" w:rsidRPr="00F04A65" w:rsidRDefault="00564578" w:rsidP="002A254B">
            <w:pPr>
              <w:ind w:left="0" w:hanging="2"/>
              <w:jc w:val="both"/>
            </w:pPr>
            <w:r w:rsidRPr="00935C6F">
              <w:t>это алгебраическая разность между размером (действительным, предельным) и соответствующим номинальным размером.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допуска</w:t>
            </w:r>
          </w:p>
        </w:tc>
        <w:tc>
          <w:tcPr>
            <w:tcW w:w="6379" w:type="dxa"/>
          </w:tcPr>
          <w:p w:rsidR="00564578" w:rsidRPr="00F04A65" w:rsidRDefault="00564578" w:rsidP="002A254B">
            <w:pPr>
              <w:ind w:left="0" w:hanging="2"/>
              <w:jc w:val="both"/>
            </w:pPr>
            <w:r w:rsidRPr="009F2A52">
              <w:t>это разность между наибольшим и н</w:t>
            </w:r>
            <w:r>
              <w:t>аименьшим предельными размерами.</w:t>
            </w:r>
          </w:p>
        </w:tc>
      </w:tr>
      <w:tr w:rsidR="00564578" w:rsidRPr="00697C21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п</w:t>
            </w:r>
            <w:r w:rsidRPr="0072448F">
              <w:t>осадки гладких цилиндрических соединений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jc w:val="both"/>
              <w:rPr>
                <w:iCs/>
              </w:rPr>
            </w:pPr>
            <w:r>
              <w:rPr>
                <w:iCs/>
              </w:rPr>
              <w:t xml:space="preserve">1) </w:t>
            </w:r>
            <w:r w:rsidRPr="006D2387">
              <w:rPr>
                <w:iCs/>
              </w:rPr>
              <w:t>посадка с зазором</w:t>
            </w:r>
            <w:r>
              <w:rPr>
                <w:iCs/>
              </w:rPr>
              <w:t>;</w:t>
            </w:r>
          </w:p>
          <w:p w:rsidR="00564578" w:rsidRPr="006D2387" w:rsidRDefault="00564578" w:rsidP="002A254B">
            <w:pPr>
              <w:ind w:left="0" w:hanging="2"/>
              <w:jc w:val="both"/>
              <w:rPr>
                <w:iCs/>
              </w:rPr>
            </w:pPr>
            <w:r>
              <w:rPr>
                <w:iCs/>
              </w:rPr>
              <w:t xml:space="preserve">2) </w:t>
            </w:r>
            <w:r w:rsidRPr="006D2387">
              <w:rPr>
                <w:iCs/>
              </w:rPr>
              <w:t>посадка с натягом</w:t>
            </w:r>
            <w:r>
              <w:rPr>
                <w:iCs/>
              </w:rPr>
              <w:t>;</w:t>
            </w:r>
          </w:p>
          <w:p w:rsidR="00564578" w:rsidRPr="00697C21" w:rsidRDefault="00564578" w:rsidP="002A254B">
            <w:pPr>
              <w:ind w:left="0" w:hanging="2"/>
              <w:jc w:val="both"/>
            </w:pPr>
            <w:r>
              <w:rPr>
                <w:iCs/>
              </w:rPr>
              <w:t xml:space="preserve">3) </w:t>
            </w:r>
            <w:r w:rsidRPr="006D2387">
              <w:rPr>
                <w:iCs/>
              </w:rPr>
              <w:t>переходная посадка</w:t>
            </w:r>
            <w:r>
              <w:rPr>
                <w:iCs/>
              </w:rPr>
              <w:t xml:space="preserve">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</w:t>
            </w:r>
            <w:r w:rsidRPr="0072448F">
              <w:t xml:space="preserve"> годности деталей в цилиндрических соединениях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jc w:val="both"/>
            </w:pPr>
            <w:r w:rsidRPr="00F540FC">
              <w:t xml:space="preserve">Действительный размер годного изделия должен находиться между предельными размерами </w:t>
            </w:r>
          </w:p>
          <w:p w:rsidR="00564578" w:rsidRDefault="00564578" w:rsidP="002A254B">
            <w:pPr>
              <w:ind w:left="0" w:hanging="2"/>
              <w:jc w:val="center"/>
            </w:pPr>
            <w:proofErr w:type="spellStart"/>
            <w:r w:rsidRPr="00F540FC">
              <w:rPr>
                <w:i/>
              </w:rPr>
              <w:t>dmin</w:t>
            </w:r>
            <w:proofErr w:type="spellEnd"/>
            <w:r w:rsidRPr="00F540FC">
              <w:t xml:space="preserve"> ≤ </w:t>
            </w:r>
            <w:proofErr w:type="spellStart"/>
            <w:r w:rsidRPr="00F540FC">
              <w:rPr>
                <w:i/>
              </w:rPr>
              <w:t>d</w:t>
            </w:r>
            <w:r w:rsidRPr="00F540FC">
              <w:t>д</w:t>
            </w:r>
            <w:proofErr w:type="spellEnd"/>
            <w:r w:rsidRPr="00F540FC">
              <w:t xml:space="preserve"> ≤ </w:t>
            </w:r>
            <w:proofErr w:type="spellStart"/>
            <w:r w:rsidRPr="00F540FC">
              <w:rPr>
                <w:i/>
              </w:rPr>
              <w:t>d</w:t>
            </w:r>
            <w:r w:rsidRPr="00F540FC">
              <w:t>max</w:t>
            </w:r>
            <w:proofErr w:type="spellEnd"/>
            <w:r w:rsidRPr="00F540FC">
              <w:t>;</w:t>
            </w:r>
          </w:p>
          <w:p w:rsidR="00564578" w:rsidRPr="00F540FC" w:rsidRDefault="00564578" w:rsidP="002A254B">
            <w:pPr>
              <w:ind w:left="0" w:hanging="2"/>
              <w:jc w:val="center"/>
            </w:pPr>
            <w:proofErr w:type="spellStart"/>
            <w:r w:rsidRPr="00F540FC">
              <w:rPr>
                <w:i/>
              </w:rPr>
              <w:t>D</w:t>
            </w:r>
            <w:r w:rsidRPr="00F540FC">
              <w:t>min</w:t>
            </w:r>
            <w:proofErr w:type="spellEnd"/>
            <w:r w:rsidRPr="00F540FC">
              <w:t xml:space="preserve"> ≤ </w:t>
            </w:r>
            <w:proofErr w:type="spellStart"/>
            <w:r w:rsidRPr="00F540FC">
              <w:rPr>
                <w:i/>
              </w:rPr>
              <w:t>D</w:t>
            </w:r>
            <w:r w:rsidRPr="00F540FC">
              <w:t>д</w:t>
            </w:r>
            <w:proofErr w:type="spellEnd"/>
            <w:r w:rsidRPr="00F540FC">
              <w:t xml:space="preserve"> ≤ </w:t>
            </w:r>
            <w:proofErr w:type="spellStart"/>
            <w:r w:rsidRPr="00F540FC">
              <w:rPr>
                <w:i/>
              </w:rPr>
              <w:t>D</w:t>
            </w:r>
            <w:r w:rsidRPr="00F540FC">
              <w:t>max</w:t>
            </w:r>
            <w:proofErr w:type="spellEnd"/>
            <w:r w:rsidRPr="00F540FC"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от</w:t>
            </w:r>
            <w:r w:rsidRPr="0072448F">
              <w:t>клонения</w:t>
            </w:r>
            <w:r>
              <w:t xml:space="preserve"> формы</w:t>
            </w:r>
            <w:r w:rsidRPr="0072448F">
              <w:t xml:space="preserve"> </w:t>
            </w:r>
          </w:p>
        </w:tc>
        <w:tc>
          <w:tcPr>
            <w:tcW w:w="6379" w:type="dxa"/>
          </w:tcPr>
          <w:p w:rsidR="00564578" w:rsidRPr="0072448F" w:rsidRDefault="00564578" w:rsidP="002A254B">
            <w:pPr>
              <w:ind w:left="0" w:hanging="2"/>
              <w:jc w:val="both"/>
            </w:pPr>
            <w:r w:rsidRPr="006D2387">
              <w:t>называется отклонение формы реального элемента от номинальной формы, оцениваемое наибольшим расстоянием от точек реального элемента по нормали к прилегающему элементу.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Default="00564578" w:rsidP="002A254B">
            <w:pPr>
              <w:ind w:left="0" w:hanging="2"/>
              <w:jc w:val="both"/>
            </w:pPr>
            <w:r>
              <w:t>Дайте определение понятию допуска формы</w:t>
            </w:r>
          </w:p>
        </w:tc>
        <w:tc>
          <w:tcPr>
            <w:tcW w:w="6379" w:type="dxa"/>
          </w:tcPr>
          <w:p w:rsidR="00564578" w:rsidRPr="006D2387" w:rsidRDefault="00564578" w:rsidP="002A254B">
            <w:pPr>
              <w:ind w:left="0" w:hanging="2"/>
              <w:jc w:val="both"/>
              <w:rPr>
                <w:bCs/>
              </w:rPr>
            </w:pPr>
            <w:r w:rsidRPr="006D2387">
              <w:t>называют максимальное допускаемое значение отклонения формы.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Default="00564578" w:rsidP="002A254B">
            <w:pPr>
              <w:ind w:left="0" w:hanging="2"/>
              <w:jc w:val="both"/>
            </w:pPr>
            <w:r>
              <w:t>Дайте определение понятию «Отклонение расположения»</w:t>
            </w:r>
          </w:p>
        </w:tc>
        <w:tc>
          <w:tcPr>
            <w:tcW w:w="6379" w:type="dxa"/>
          </w:tcPr>
          <w:p w:rsidR="00564578" w:rsidRPr="006D2387" w:rsidRDefault="00564578" w:rsidP="002A254B">
            <w:pPr>
              <w:ind w:left="0" w:hanging="2"/>
              <w:jc w:val="both"/>
              <w:rPr>
                <w:bCs/>
              </w:rPr>
            </w:pPr>
            <w:r w:rsidRPr="00815070">
              <w:rPr>
                <w:color w:val="000000"/>
              </w:rPr>
              <w:t>называется отклонение реального расположения рассматриваемого элемента от его номинального расположения.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допуска расположения</w:t>
            </w:r>
          </w:p>
        </w:tc>
        <w:tc>
          <w:tcPr>
            <w:tcW w:w="6379" w:type="dxa"/>
          </w:tcPr>
          <w:p w:rsidR="00564578" w:rsidRPr="006D2387" w:rsidRDefault="00564578" w:rsidP="002A254B">
            <w:pPr>
              <w:ind w:left="0" w:hanging="2"/>
              <w:jc w:val="both"/>
              <w:rPr>
                <w:bCs/>
              </w:rPr>
            </w:pPr>
            <w:r>
              <w:rPr>
                <w:bCs/>
              </w:rPr>
              <w:t xml:space="preserve">Это </w:t>
            </w:r>
            <w:r w:rsidRPr="00D12983">
              <w:rPr>
                <w:bCs/>
              </w:rPr>
              <w:t>предел, ограничивающий допускаемое значение отклонения расположения.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Напишите не менее четырех о</w:t>
            </w:r>
            <w:r w:rsidRPr="0072448F">
              <w:t>бозначени</w:t>
            </w:r>
            <w:r>
              <w:t>й</w:t>
            </w:r>
            <w:r w:rsidRPr="0072448F">
              <w:t xml:space="preserve"> на чертежах допусков формы</w:t>
            </w:r>
          </w:p>
        </w:tc>
        <w:tc>
          <w:tcPr>
            <w:tcW w:w="6379" w:type="dxa"/>
          </w:tcPr>
          <w:p w:rsidR="00564578" w:rsidRPr="00BD1AF6" w:rsidRDefault="00564578" w:rsidP="002A254B">
            <w:pPr>
              <w:ind w:left="0" w:hanging="2"/>
            </w:pPr>
            <w:r w:rsidRPr="006D2387">
              <w:rPr>
                <w:noProof/>
              </w:rPr>
              <w:drawing>
                <wp:inline distT="0" distB="0" distL="0" distR="0" wp14:anchorId="71505023" wp14:editId="311F3E6F">
                  <wp:extent cx="2160269" cy="1295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7771" b="49630"/>
                          <a:stretch/>
                        </pic:blipFill>
                        <pic:spPr bwMode="auto">
                          <a:xfrm>
                            <a:off x="0" y="0"/>
                            <a:ext cx="2160381" cy="12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4578" w:rsidRPr="0072448F" w:rsidRDefault="00564578" w:rsidP="002A254B">
            <w:pPr>
              <w:ind w:left="0" w:hanging="2"/>
              <w:jc w:val="center"/>
            </w:pP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Напишите не менее четырех</w:t>
            </w:r>
            <w:r w:rsidRPr="0072448F">
              <w:t xml:space="preserve"> </w:t>
            </w:r>
            <w:r>
              <w:t xml:space="preserve"> о</w:t>
            </w:r>
            <w:r w:rsidRPr="0072448F">
              <w:t>бозначени</w:t>
            </w:r>
            <w:r>
              <w:t>й</w:t>
            </w:r>
            <w:r w:rsidRPr="0072448F">
              <w:t xml:space="preserve"> на чертежах</w:t>
            </w:r>
            <w:r>
              <w:t xml:space="preserve"> допусков </w:t>
            </w:r>
            <w:r w:rsidRPr="0072448F">
              <w:t>расположения</w:t>
            </w:r>
          </w:p>
        </w:tc>
        <w:tc>
          <w:tcPr>
            <w:tcW w:w="6379" w:type="dxa"/>
          </w:tcPr>
          <w:p w:rsidR="00564578" w:rsidRPr="006D2387" w:rsidRDefault="00564578" w:rsidP="002A254B">
            <w:pPr>
              <w:ind w:left="0" w:hanging="2"/>
              <w:rPr>
                <w:noProof/>
              </w:rPr>
            </w:pPr>
            <w:r w:rsidRPr="006D2387">
              <w:rPr>
                <w:noProof/>
              </w:rPr>
              <w:drawing>
                <wp:inline distT="0" distB="0" distL="0" distR="0" wp14:anchorId="16AAFB93" wp14:editId="3881E250">
                  <wp:extent cx="2152650" cy="132969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025" t="48296"/>
                          <a:stretch/>
                        </pic:blipFill>
                        <pic:spPr bwMode="auto">
                          <a:xfrm>
                            <a:off x="0" y="0"/>
                            <a:ext cx="2152761" cy="1329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о</w:t>
            </w:r>
            <w:r w:rsidRPr="0072448F">
              <w:t>сновные параметры метрической резьбы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rPr>
                <w:noProof/>
              </w:rPr>
            </w:pPr>
            <w:r w:rsidRPr="004B4F02">
              <w:rPr>
                <w:noProof/>
              </w:rPr>
              <w:t>Диаметр</w:t>
            </w:r>
            <w:r>
              <w:rPr>
                <w:noProof/>
              </w:rPr>
              <w:t>ы</w:t>
            </w:r>
            <w:r w:rsidRPr="004B4F02">
              <w:rPr>
                <w:noProof/>
              </w:rPr>
              <w:t xml:space="preserve"> резьбы</w:t>
            </w:r>
            <w:r>
              <w:rPr>
                <w:noProof/>
              </w:rPr>
              <w:t>: наружный, внутренний, средний</w:t>
            </w:r>
          </w:p>
          <w:p w:rsidR="00564578" w:rsidRPr="004B4F02" w:rsidRDefault="00564578" w:rsidP="002A254B">
            <w:pPr>
              <w:ind w:left="0" w:hanging="2"/>
              <w:rPr>
                <w:noProof/>
              </w:rPr>
            </w:pPr>
            <w:r w:rsidRPr="004B4F02">
              <w:rPr>
                <w:noProof/>
              </w:rPr>
              <w:t>Шаг резьбы</w:t>
            </w:r>
          </w:p>
          <w:p w:rsidR="00564578" w:rsidRPr="00A3634E" w:rsidRDefault="00564578" w:rsidP="002A254B">
            <w:pPr>
              <w:ind w:left="0" w:hanging="2"/>
              <w:rPr>
                <w:vertAlign w:val="superscript"/>
              </w:rPr>
            </w:pPr>
            <w:r w:rsidRPr="004B4F02">
              <w:rPr>
                <w:noProof/>
              </w:rPr>
              <w:t>Угол профиля</w:t>
            </w:r>
            <w:r>
              <w:rPr>
                <w:noProof/>
              </w:rPr>
              <w:t xml:space="preserve"> метрической резьбы 60</w:t>
            </w:r>
            <w:r>
              <w:rPr>
                <w:noProof/>
                <w:vertAlign w:val="superscript"/>
              </w:rPr>
              <w:t>о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Напишите не менее четырех п</w:t>
            </w:r>
            <w:r w:rsidRPr="0072448F">
              <w:t>араметр</w:t>
            </w:r>
            <w:r>
              <w:t>ов</w:t>
            </w:r>
            <w:r w:rsidRPr="0072448F">
              <w:t xml:space="preserve"> шероховатости поверхности</w:t>
            </w:r>
          </w:p>
        </w:tc>
        <w:tc>
          <w:tcPr>
            <w:tcW w:w="6379" w:type="dxa"/>
          </w:tcPr>
          <w:p w:rsidR="00564578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  <w:rPr>
                <w:color w:val="000000"/>
                <w:shd w:val="clear" w:color="auto" w:fill="FFFFFF" w:themeFill="background1"/>
              </w:rPr>
            </w:pPr>
            <w:r>
              <w:rPr>
                <w:i/>
                <w:iCs/>
                <w:color w:val="000000"/>
                <w:shd w:val="clear" w:color="auto" w:fill="FFFFFF" w:themeFill="background1"/>
                <w:lang w:val="en-US"/>
              </w:rPr>
              <w:t>Ra</w:t>
            </w:r>
            <w:r w:rsidRPr="009F4F21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622BAB">
              <w:rPr>
                <w:color w:val="000000"/>
                <w:shd w:val="clear" w:color="auto" w:fill="FFFFFF" w:themeFill="background1"/>
              </w:rPr>
              <w:t xml:space="preserve">- </w:t>
            </w:r>
            <w:r>
              <w:rPr>
                <w:color w:val="000000"/>
                <w:shd w:val="clear" w:color="auto" w:fill="FFFFFF" w:themeFill="background1"/>
              </w:rPr>
              <w:t>среднее арифметическое отклонение профиля;</w:t>
            </w:r>
            <w:r w:rsidRPr="00622BAB">
              <w:rPr>
                <w:color w:val="000000"/>
                <w:shd w:val="clear" w:color="auto" w:fill="FFFFFF" w:themeFill="background1"/>
              </w:rPr>
              <w:t xml:space="preserve"> </w:t>
            </w:r>
          </w:p>
          <w:p w:rsidR="00564578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  <w:rPr>
                <w:iCs/>
                <w:color w:val="000000"/>
                <w:shd w:val="clear" w:color="auto" w:fill="FFFFFF" w:themeFill="background1"/>
              </w:rPr>
            </w:pPr>
            <w:proofErr w:type="spellStart"/>
            <w:r>
              <w:rPr>
                <w:i/>
                <w:iCs/>
                <w:color w:val="000000"/>
                <w:shd w:val="clear" w:color="auto" w:fill="FFFFFF" w:themeFill="background1"/>
                <w:lang w:val="en-US"/>
              </w:rPr>
              <w:t>Rz</w:t>
            </w:r>
            <w:proofErr w:type="spellEnd"/>
            <w:r w:rsidRPr="009F4F21">
              <w:rPr>
                <w:i/>
                <w:iCs/>
                <w:color w:val="000000"/>
                <w:shd w:val="clear" w:color="auto" w:fill="FFFFFF" w:themeFill="background1"/>
              </w:rPr>
              <w:t xml:space="preserve"> –</w:t>
            </w:r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9F4F21">
              <w:rPr>
                <w:iCs/>
                <w:color w:val="000000"/>
                <w:shd w:val="clear" w:color="auto" w:fill="FFFFFF" w:themeFill="background1"/>
              </w:rPr>
              <w:t>высота неровностей по десяти точкам;</w:t>
            </w:r>
          </w:p>
          <w:p w:rsidR="00564578" w:rsidRPr="009F4F21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  <w:rPr>
                <w:color w:val="000000"/>
                <w:shd w:val="clear" w:color="auto" w:fill="E6E6FA"/>
              </w:rPr>
            </w:pPr>
            <w:proofErr w:type="spellStart"/>
            <w:r>
              <w:rPr>
                <w:i/>
                <w:iCs/>
                <w:color w:val="000000"/>
                <w:shd w:val="clear" w:color="auto" w:fill="FFFFFF" w:themeFill="background1"/>
                <w:lang w:val="en-US"/>
              </w:rPr>
              <w:t>Rmax</w:t>
            </w:r>
            <w:proofErr w:type="spellEnd"/>
            <w:r w:rsidRPr="007324F9">
              <w:rPr>
                <w:i/>
                <w:iCs/>
                <w:color w:val="000000"/>
                <w:shd w:val="clear" w:color="auto" w:fill="FFFFFF" w:themeFill="background1"/>
              </w:rPr>
              <w:t xml:space="preserve"> –</w:t>
            </w:r>
            <w:r>
              <w:rPr>
                <w:iCs/>
                <w:color w:val="000000"/>
                <w:shd w:val="clear" w:color="auto" w:fill="FFFFFF" w:themeFill="background1"/>
              </w:rPr>
              <w:t xml:space="preserve"> наибольшая высота профиля;</w:t>
            </w:r>
          </w:p>
          <w:p w:rsidR="00564578" w:rsidRPr="00622BAB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  <w:rPr>
                <w:color w:val="000000"/>
                <w:shd w:val="clear" w:color="auto" w:fill="E6E6FA"/>
              </w:rPr>
            </w:pPr>
            <w:proofErr w:type="spellStart"/>
            <w:r w:rsidRPr="009F4F21">
              <w:rPr>
                <w:i/>
                <w:color w:val="000000"/>
                <w:shd w:val="clear" w:color="auto" w:fill="FFFFFF" w:themeFill="background1"/>
              </w:rPr>
              <w:t>S</w:t>
            </w:r>
            <w:r w:rsidRPr="009F4F21">
              <w:rPr>
                <w:i/>
                <w:color w:val="000000"/>
                <w:shd w:val="clear" w:color="auto" w:fill="FFFFFF" w:themeFill="background1"/>
                <w:vertAlign w:val="subscript"/>
              </w:rPr>
              <w:t>m</w:t>
            </w:r>
            <w:proofErr w:type="spellEnd"/>
            <w:r w:rsidRPr="00622BAB">
              <w:rPr>
                <w:color w:val="000000"/>
                <w:shd w:val="clear" w:color="auto" w:fill="FFFFFF" w:themeFill="background1"/>
              </w:rPr>
              <w:t xml:space="preserve"> - средний шаг неровностей профиля;</w:t>
            </w:r>
            <w:r w:rsidRPr="00622BAB">
              <w:rPr>
                <w:color w:val="000000"/>
                <w:shd w:val="clear" w:color="auto" w:fill="E6E6FA"/>
              </w:rPr>
              <w:t xml:space="preserve"> </w:t>
            </w:r>
          </w:p>
          <w:p w:rsidR="00564578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  <w:rPr>
                <w:color w:val="000000"/>
                <w:shd w:val="clear" w:color="auto" w:fill="FFFFFF" w:themeFill="background1"/>
              </w:rPr>
            </w:pPr>
            <w:r w:rsidRPr="009F4F21">
              <w:rPr>
                <w:i/>
                <w:color w:val="000000"/>
                <w:shd w:val="clear" w:color="auto" w:fill="FFFFFF" w:themeFill="background1"/>
              </w:rPr>
              <w:lastRenderedPageBreak/>
              <w:t>S</w:t>
            </w:r>
            <w:r w:rsidRPr="00622BAB">
              <w:rPr>
                <w:color w:val="000000"/>
                <w:shd w:val="clear" w:color="auto" w:fill="FFFFFF" w:themeFill="background1"/>
              </w:rPr>
              <w:t xml:space="preserve"> - средний шаг </w:t>
            </w:r>
            <w:r>
              <w:rPr>
                <w:color w:val="000000"/>
                <w:shd w:val="clear" w:color="auto" w:fill="FFFFFF" w:themeFill="background1"/>
              </w:rPr>
              <w:t>неровностей по вершинам</w:t>
            </w:r>
            <w:r w:rsidRPr="00622BAB">
              <w:rPr>
                <w:color w:val="000000"/>
                <w:shd w:val="clear" w:color="auto" w:fill="FFFFFF" w:themeFill="background1"/>
              </w:rPr>
              <w:t xml:space="preserve">; </w:t>
            </w:r>
          </w:p>
          <w:p w:rsidR="00564578" w:rsidRPr="009F4F21" w:rsidRDefault="00564578" w:rsidP="002A254B">
            <w:pPr>
              <w:shd w:val="clear" w:color="auto" w:fill="FFFFFF" w:themeFill="background1"/>
              <w:tabs>
                <w:tab w:val="left" w:pos="3431"/>
              </w:tabs>
              <w:ind w:left="0" w:hanging="2"/>
              <w:jc w:val="both"/>
            </w:pPr>
            <w:proofErr w:type="spellStart"/>
            <w:r w:rsidRPr="009F4F21">
              <w:rPr>
                <w:i/>
                <w:color w:val="000000"/>
                <w:shd w:val="clear" w:color="auto" w:fill="FFFFFF" w:themeFill="background1"/>
                <w:lang w:val="en-US"/>
              </w:rPr>
              <w:t>Tp</w:t>
            </w:r>
            <w:proofErr w:type="spellEnd"/>
            <w:r w:rsidRPr="009F4F21">
              <w:rPr>
                <w:i/>
                <w:color w:val="000000"/>
                <w:shd w:val="clear" w:color="auto" w:fill="FFFFFF" w:themeFill="background1"/>
              </w:rPr>
              <w:t xml:space="preserve"> –</w:t>
            </w:r>
            <w:r w:rsidRPr="009F4F21">
              <w:rPr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относительная опорная длина профиля.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размерных цепей</w:t>
            </w:r>
          </w:p>
        </w:tc>
        <w:tc>
          <w:tcPr>
            <w:tcW w:w="6379" w:type="dxa"/>
          </w:tcPr>
          <w:p w:rsidR="00564578" w:rsidRPr="00622BAB" w:rsidRDefault="00564578" w:rsidP="002A254B">
            <w:pPr>
              <w:shd w:val="clear" w:color="auto" w:fill="FFFFFF"/>
              <w:ind w:left="0" w:hanging="2"/>
            </w:pPr>
            <w:r w:rsidRPr="00622BAB">
              <w:t xml:space="preserve">характеризуют </w:t>
            </w:r>
            <w:r w:rsidRPr="00622BAB">
              <w:rPr>
                <w:bCs/>
                <w:shd w:val="clear" w:color="auto" w:fill="FFFFFF"/>
              </w:rPr>
              <w:t>совокупность взаимосвязанных размеров, образующих замкнутый контур и определяющих взаимное положение поверхностей (или осей) одной или нескольких деталей</w:t>
            </w:r>
            <w:r w:rsidRPr="00622BAB">
              <w:rPr>
                <w:shd w:val="clear" w:color="auto" w:fill="FFFFFF"/>
              </w:rP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</w:t>
            </w:r>
            <w:r w:rsidRPr="0072448F">
              <w:t xml:space="preserve"> </w:t>
            </w:r>
            <w:r>
              <w:t>«</w:t>
            </w:r>
            <w:r w:rsidRPr="0072448F">
              <w:t>Качество продукции</w:t>
            </w:r>
            <w:r>
              <w:t>»</w:t>
            </w:r>
          </w:p>
        </w:tc>
        <w:tc>
          <w:tcPr>
            <w:tcW w:w="6379" w:type="dxa"/>
          </w:tcPr>
          <w:p w:rsidR="00564578" w:rsidRPr="00622BAB" w:rsidRDefault="00564578" w:rsidP="002A254B">
            <w:pPr>
              <w:ind w:left="0" w:hanging="2"/>
              <w:jc w:val="both"/>
            </w:pPr>
            <w:r w:rsidRPr="00622BAB">
              <w:t>это степень соответствия требованиям (нормативно-технической документации, потребителей).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</w:t>
            </w:r>
            <w:r w:rsidRPr="0072448F">
              <w:t xml:space="preserve"> </w:t>
            </w:r>
            <w:r>
              <w:t>«</w:t>
            </w:r>
            <w:r w:rsidRPr="0072448F">
              <w:t>Конкурентоспособность</w:t>
            </w:r>
            <w:r>
              <w:t xml:space="preserve"> продукции»</w:t>
            </w:r>
          </w:p>
        </w:tc>
        <w:tc>
          <w:tcPr>
            <w:tcW w:w="6379" w:type="dxa"/>
          </w:tcPr>
          <w:p w:rsidR="00564578" w:rsidRPr="00622BAB" w:rsidRDefault="00564578" w:rsidP="002A254B">
            <w:pPr>
              <w:ind w:left="0" w:hanging="2"/>
              <w:jc w:val="both"/>
            </w:pPr>
            <w:r w:rsidRPr="00622BAB">
              <w:rPr>
                <w:iCs/>
                <w:color w:val="000000"/>
              </w:rPr>
              <w:t>это способность удовлетворять определенную потребность в большей степени, чем аналогичные виды продукции данного рынка.</w:t>
            </w:r>
            <w:r w:rsidRPr="00622BAB">
              <w:rPr>
                <w:color w:val="000000"/>
              </w:rPr>
              <w:t> 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Назовите п</w:t>
            </w:r>
            <w:r w:rsidRPr="0072448F">
              <w:t>оказатели качества продукции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jc w:val="both"/>
              <w:rPr>
                <w:bCs/>
              </w:rPr>
            </w:pPr>
            <w:r>
              <w:rPr>
                <w:bCs/>
              </w:rPr>
              <w:t xml:space="preserve">Единичные показатели качества </w:t>
            </w:r>
          </w:p>
          <w:p w:rsidR="00564578" w:rsidRPr="00622BAB" w:rsidRDefault="00564578" w:rsidP="002A254B">
            <w:pPr>
              <w:ind w:left="0" w:hanging="2"/>
              <w:jc w:val="both"/>
            </w:pPr>
            <w:r>
              <w:rPr>
                <w:bCs/>
              </w:rPr>
              <w:t xml:space="preserve">Комплексные показатели качества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 xml:space="preserve">Дайте определение понятию </w:t>
            </w:r>
            <w:r w:rsidRPr="0072448F">
              <w:t>управлени</w:t>
            </w:r>
            <w:r>
              <w:t>я</w:t>
            </w:r>
            <w:r w:rsidRPr="0072448F">
              <w:t xml:space="preserve"> качеством продукции</w:t>
            </w:r>
          </w:p>
        </w:tc>
        <w:tc>
          <w:tcPr>
            <w:tcW w:w="6379" w:type="dxa"/>
          </w:tcPr>
          <w:p w:rsidR="00564578" w:rsidRPr="0072448F" w:rsidRDefault="00564578" w:rsidP="002A254B">
            <w:pPr>
              <w:ind w:left="0" w:hanging="2"/>
              <w:jc w:val="both"/>
            </w:pPr>
            <w:r w:rsidRPr="002A248C">
              <w:t xml:space="preserve">это установление, обеспечение и поддержание необходимого уровня качества продукции на всех этапах ее жизненного цикла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Перечислите не менее трех целей сертификации</w:t>
            </w:r>
          </w:p>
        </w:tc>
        <w:tc>
          <w:tcPr>
            <w:tcW w:w="6379" w:type="dxa"/>
          </w:tcPr>
          <w:p w:rsidR="00564578" w:rsidRPr="00FB2237" w:rsidRDefault="00564578" w:rsidP="00564578">
            <w:pPr>
              <w:numPr>
                <w:ilvl w:val="0"/>
                <w:numId w:val="40"/>
              </w:numPr>
              <w:tabs>
                <w:tab w:val="clear" w:pos="720"/>
                <w:tab w:val="left" w:pos="312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FB2237">
              <w:rPr>
                <w:bCs/>
              </w:rPr>
              <w:t>безопасность продукции и услуг;</w:t>
            </w:r>
          </w:p>
          <w:p w:rsidR="00564578" w:rsidRPr="00FB2237" w:rsidRDefault="00564578" w:rsidP="00564578">
            <w:pPr>
              <w:numPr>
                <w:ilvl w:val="0"/>
                <w:numId w:val="40"/>
              </w:numPr>
              <w:tabs>
                <w:tab w:val="clear" w:pos="720"/>
                <w:tab w:val="left" w:pos="312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FB2237">
              <w:rPr>
                <w:bCs/>
              </w:rPr>
              <w:t xml:space="preserve">удостоверение соответствия продукции </w:t>
            </w:r>
            <w:r>
              <w:rPr>
                <w:bCs/>
              </w:rPr>
              <w:t>и услуг требованиям технических регламентов</w:t>
            </w:r>
            <w:r w:rsidRPr="00FB2237">
              <w:rPr>
                <w:bCs/>
              </w:rPr>
              <w:t>;</w:t>
            </w:r>
          </w:p>
          <w:p w:rsidR="00564578" w:rsidRPr="00FB2237" w:rsidRDefault="00564578" w:rsidP="00564578">
            <w:pPr>
              <w:numPr>
                <w:ilvl w:val="0"/>
                <w:numId w:val="40"/>
              </w:numPr>
              <w:tabs>
                <w:tab w:val="clear" w:pos="720"/>
                <w:tab w:val="left" w:pos="312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FB2237">
              <w:rPr>
                <w:bCs/>
              </w:rPr>
              <w:t>содействие покупателям в компетентном выборе продукции или услуг;</w:t>
            </w:r>
          </w:p>
          <w:p w:rsidR="00564578" w:rsidRPr="00FB2237" w:rsidRDefault="00564578" w:rsidP="00564578">
            <w:pPr>
              <w:numPr>
                <w:ilvl w:val="0"/>
                <w:numId w:val="40"/>
              </w:numPr>
              <w:tabs>
                <w:tab w:val="clear" w:pos="720"/>
                <w:tab w:val="left" w:pos="312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FB2237">
              <w:rPr>
                <w:bCs/>
              </w:rPr>
              <w:t>повышение конкурентоспособности продукции и услуг на российском и международном рынках;</w:t>
            </w:r>
          </w:p>
          <w:p w:rsidR="00564578" w:rsidRPr="0072448F" w:rsidRDefault="00564578" w:rsidP="00564578">
            <w:pPr>
              <w:numPr>
                <w:ilvl w:val="0"/>
                <w:numId w:val="40"/>
              </w:numPr>
              <w:tabs>
                <w:tab w:val="clear" w:pos="720"/>
                <w:tab w:val="left" w:pos="312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</w:pPr>
            <w:r w:rsidRPr="00FB2237">
              <w:rPr>
                <w:bCs/>
              </w:rPr>
              <w:t>создание условий для свободной торговли на территории РФ и между государствами.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д</w:t>
            </w:r>
            <w:r w:rsidRPr="0072448F">
              <w:t>обровольн</w:t>
            </w:r>
            <w:r>
              <w:t>ой</w:t>
            </w:r>
            <w:r w:rsidRPr="0072448F">
              <w:t xml:space="preserve"> </w:t>
            </w:r>
            <w:r>
              <w:t>сертификации</w:t>
            </w:r>
          </w:p>
        </w:tc>
        <w:tc>
          <w:tcPr>
            <w:tcW w:w="6379" w:type="dxa"/>
          </w:tcPr>
          <w:p w:rsidR="00564578" w:rsidRPr="0072448F" w:rsidRDefault="00564578" w:rsidP="002A254B">
            <w:pPr>
              <w:ind w:left="0" w:hanging="2"/>
              <w:jc w:val="both"/>
            </w:pPr>
            <w:r w:rsidRPr="00622BAB">
              <w:rPr>
                <w:bCs/>
              </w:rPr>
              <w:t>Добровольная сертификация</w:t>
            </w:r>
            <w:r w:rsidRPr="00622BAB">
              <w:rPr>
                <w:i/>
                <w:iCs/>
              </w:rPr>
              <w:t xml:space="preserve"> </w:t>
            </w:r>
            <w:r w:rsidRPr="00622BAB">
              <w:t xml:space="preserve">проводится по инициативе юридических лиц и граждан.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обязательной сертификации</w:t>
            </w:r>
          </w:p>
        </w:tc>
        <w:tc>
          <w:tcPr>
            <w:tcW w:w="6379" w:type="dxa"/>
          </w:tcPr>
          <w:p w:rsidR="00564578" w:rsidRPr="00622BAB" w:rsidRDefault="00564578" w:rsidP="002A254B">
            <w:pPr>
              <w:ind w:left="0" w:hanging="2"/>
              <w:jc w:val="both"/>
              <w:rPr>
                <w:bCs/>
              </w:rPr>
            </w:pPr>
            <w:r w:rsidRPr="00622BAB">
              <w:rPr>
                <w:bCs/>
              </w:rPr>
              <w:t>Обязательная сертификация</w:t>
            </w:r>
            <w:r w:rsidRPr="00622BAB">
              <w:rPr>
                <w:i/>
                <w:iCs/>
              </w:rPr>
              <w:t xml:space="preserve"> </w:t>
            </w:r>
            <w:r w:rsidRPr="00622BAB">
              <w:rPr>
                <w:shd w:val="clear" w:color="auto" w:fill="FFFFFF"/>
              </w:rPr>
              <w:t>проводится для удостоверения соответствия продукции обязательным</w:t>
            </w:r>
            <w:r>
              <w:rPr>
                <w:shd w:val="clear" w:color="auto" w:fill="FFFFFF"/>
              </w:rPr>
              <w:t xml:space="preserve"> </w:t>
            </w:r>
            <w:r w:rsidRPr="00DD6C68">
              <w:rPr>
                <w:shd w:val="clear" w:color="auto" w:fill="FFFFFF"/>
              </w:rPr>
              <w:t>требованиям тех</w:t>
            </w:r>
            <w:r>
              <w:rPr>
                <w:shd w:val="clear" w:color="auto" w:fill="FFFFFF"/>
              </w:rPr>
              <w:t xml:space="preserve">нических </w:t>
            </w:r>
            <w:r w:rsidRPr="00DD6C68">
              <w:rPr>
                <w:shd w:val="clear" w:color="auto" w:fill="FFFFFF"/>
              </w:rPr>
              <w:t>регламентов</w:t>
            </w:r>
            <w:r>
              <w:rPr>
                <w:shd w:val="clear" w:color="auto" w:fill="FFFFFF"/>
              </w:rPr>
              <w:t xml:space="preserve"> в отношении</w:t>
            </w:r>
            <w:r w:rsidRPr="00DD6C68">
              <w:rPr>
                <w:shd w:val="clear" w:color="auto" w:fill="FFFFFF"/>
              </w:rPr>
              <w:t xml:space="preserve"> безопасности, охраны здоровья населения и</w:t>
            </w:r>
            <w:r>
              <w:rPr>
                <w:shd w:val="clear" w:color="auto" w:fill="FFFFFF"/>
              </w:rPr>
              <w:t xml:space="preserve"> </w:t>
            </w:r>
            <w:r w:rsidRPr="00DD6C68">
              <w:rPr>
                <w:shd w:val="clear" w:color="auto" w:fill="FFFFFF"/>
              </w:rPr>
              <w:t>окружающей среды</w:t>
            </w:r>
            <w:r>
              <w:rPr>
                <w:shd w:val="clear" w:color="auto" w:fill="FFFFFF"/>
              </w:rPr>
              <w:t>.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Назовите две ф</w:t>
            </w:r>
            <w:r w:rsidRPr="0072448F">
              <w:t xml:space="preserve">ормы </w:t>
            </w:r>
            <w:r>
              <w:t>обязательного подтверждения соответствия</w:t>
            </w:r>
          </w:p>
        </w:tc>
        <w:tc>
          <w:tcPr>
            <w:tcW w:w="6379" w:type="dxa"/>
          </w:tcPr>
          <w:p w:rsidR="00564578" w:rsidRPr="005414E0" w:rsidRDefault="00564578" w:rsidP="00564578">
            <w:pPr>
              <w:numPr>
                <w:ilvl w:val="0"/>
                <w:numId w:val="38"/>
              </w:numPr>
              <w:tabs>
                <w:tab w:val="left" w:pos="0"/>
                <w:tab w:val="left" w:pos="33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5414E0">
              <w:t>обязательная сертификация</w:t>
            </w:r>
          </w:p>
          <w:p w:rsidR="00564578" w:rsidRPr="0072448F" w:rsidRDefault="00564578" w:rsidP="00564578">
            <w:pPr>
              <w:numPr>
                <w:ilvl w:val="0"/>
                <w:numId w:val="38"/>
              </w:numPr>
              <w:tabs>
                <w:tab w:val="left" w:pos="0"/>
                <w:tab w:val="left" w:pos="336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</w:pPr>
            <w:r w:rsidRPr="005414E0">
              <w:t xml:space="preserve">принятие декларации о соответствии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A93BBF" w:rsidRDefault="00564578" w:rsidP="002A254B">
            <w:pPr>
              <w:ind w:left="0" w:hanging="2"/>
              <w:jc w:val="both"/>
            </w:pPr>
            <w:r>
              <w:t>Перечислите два вида с</w:t>
            </w:r>
            <w:r w:rsidRPr="0072448F">
              <w:t>истем сертификации</w:t>
            </w:r>
            <w:r w:rsidRPr="005414E0">
              <w:t xml:space="preserve"> в Российской Федерации</w:t>
            </w:r>
          </w:p>
        </w:tc>
        <w:tc>
          <w:tcPr>
            <w:tcW w:w="6379" w:type="dxa"/>
          </w:tcPr>
          <w:p w:rsidR="00564578" w:rsidRDefault="00564578" w:rsidP="002A254B">
            <w:pPr>
              <w:ind w:left="0" w:hanging="2"/>
              <w:jc w:val="both"/>
            </w:pPr>
            <w:r w:rsidRPr="00737B6F">
              <w:t xml:space="preserve">системы обязательной сертификации </w:t>
            </w:r>
          </w:p>
          <w:p w:rsidR="00564578" w:rsidRPr="0072448F" w:rsidRDefault="00564578" w:rsidP="002A254B">
            <w:pPr>
              <w:ind w:left="0" w:hanging="2"/>
              <w:jc w:val="both"/>
            </w:pPr>
            <w:r w:rsidRPr="00737B6F">
              <w:t>системы добровольной сертификации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«</w:t>
            </w:r>
            <w:r w:rsidRPr="0072448F">
              <w:t>Схемы сертификации продукции и услуг</w:t>
            </w:r>
            <w:r>
              <w:t>»</w:t>
            </w:r>
          </w:p>
        </w:tc>
        <w:tc>
          <w:tcPr>
            <w:tcW w:w="6379" w:type="dxa"/>
          </w:tcPr>
          <w:p w:rsidR="00564578" w:rsidRPr="00421F8C" w:rsidRDefault="00564578" w:rsidP="002A254B">
            <w:pPr>
              <w:ind w:left="0" w:hanging="2"/>
              <w:jc w:val="both"/>
            </w:pPr>
            <w:r w:rsidRPr="00421F8C">
              <w:t xml:space="preserve">это совокупность действий, результаты которых служат доказательством соответствия продукции (работ, услуг) установленным требованиям. </w:t>
            </w:r>
          </w:p>
        </w:tc>
      </w:tr>
      <w:tr w:rsidR="00564578" w:rsidRPr="0072448F" w:rsidTr="002A254B">
        <w:tc>
          <w:tcPr>
            <w:tcW w:w="846" w:type="dxa"/>
          </w:tcPr>
          <w:p w:rsidR="00564578" w:rsidRPr="00EA416E" w:rsidRDefault="00564578" w:rsidP="00564578">
            <w:pPr>
              <w:pStyle w:val="aff8"/>
              <w:numPr>
                <w:ilvl w:val="0"/>
                <w:numId w:val="42"/>
              </w:num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</w:pPr>
          </w:p>
        </w:tc>
        <w:tc>
          <w:tcPr>
            <w:tcW w:w="2835" w:type="dxa"/>
          </w:tcPr>
          <w:p w:rsidR="00564578" w:rsidRPr="0072448F" w:rsidRDefault="00564578" w:rsidP="002A254B">
            <w:pPr>
              <w:ind w:left="0" w:hanging="2"/>
              <w:jc w:val="both"/>
            </w:pPr>
            <w:r>
              <w:t>Дайте определение понятию «С</w:t>
            </w:r>
            <w:r w:rsidRPr="0072448F">
              <w:t>ертификаци</w:t>
            </w:r>
            <w:r>
              <w:t>я</w:t>
            </w:r>
            <w:r w:rsidRPr="0072448F">
              <w:t xml:space="preserve"> систем</w:t>
            </w:r>
            <w:r>
              <w:t>ы</w:t>
            </w:r>
            <w:r w:rsidRPr="0072448F">
              <w:t xml:space="preserve"> качества</w:t>
            </w:r>
            <w:r>
              <w:t>»</w:t>
            </w:r>
          </w:p>
        </w:tc>
        <w:tc>
          <w:tcPr>
            <w:tcW w:w="6379" w:type="dxa"/>
          </w:tcPr>
          <w:p w:rsidR="00564578" w:rsidRPr="003A611E" w:rsidRDefault="00564578" w:rsidP="002A254B">
            <w:pPr>
              <w:tabs>
                <w:tab w:val="left" w:pos="0"/>
                <w:tab w:val="left" w:pos="314"/>
                <w:tab w:val="left" w:pos="1080"/>
              </w:tabs>
              <w:ind w:left="0" w:hanging="2"/>
              <w:jc w:val="both"/>
            </w:pPr>
            <w:r w:rsidRPr="003A611E">
              <w:rPr>
                <w:shd w:val="clear" w:color="auto" w:fill="FFFFFF"/>
              </w:rPr>
              <w:t>Процедура подтверждения соответствия</w:t>
            </w:r>
            <w:r>
              <w:rPr>
                <w:shd w:val="clear" w:color="auto" w:fill="FFFFFF"/>
              </w:rPr>
              <w:t xml:space="preserve"> системы качества</w:t>
            </w:r>
            <w:r w:rsidRPr="003A61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требованиям стандартов серии ИСО 9000, выполненная стороной, независимой  от производителя и потребителя</w:t>
            </w:r>
            <w:r w:rsidRPr="003A611E">
              <w:rPr>
                <w:shd w:val="clear" w:color="auto" w:fill="FFFFFF"/>
              </w:rPr>
              <w:t>.</w:t>
            </w:r>
          </w:p>
        </w:tc>
      </w:tr>
    </w:tbl>
    <w:p w:rsidR="00564578" w:rsidRDefault="005645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564578" w:rsidRDefault="00564578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19"/>
        <w:gridCol w:w="2552"/>
      </w:tblGrid>
      <w:tr w:rsidR="00EE1E88" w:rsidRPr="001649B9" w:rsidTr="00690532">
        <w:trPr>
          <w:cantSplit/>
          <w:tblHeader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1E88" w:rsidRPr="001F7894" w:rsidRDefault="00EE1E88" w:rsidP="00690532">
            <w:pPr>
              <w:shd w:val="clear" w:color="auto" w:fill="FFFFFF"/>
              <w:ind w:left="0" w:hanging="2"/>
              <w:jc w:val="center"/>
              <w:rPr>
                <w:b/>
              </w:rPr>
            </w:pPr>
            <w:r w:rsidRPr="001F7894">
              <w:rPr>
                <w:b/>
              </w:rPr>
              <w:t>ВОПРОСЫ ЗАКРЫТОГО ТИПА ДЛЯ ПРОВЕРКИ ОСТАТОЧНЫХ ЗНАНИЙ</w:t>
            </w:r>
          </w:p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№</w:t>
            </w:r>
          </w:p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Контролируемые</w:t>
            </w:r>
          </w:p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разделы (темы)</w:t>
            </w:r>
          </w:p>
          <w:p w:rsidR="00EE1E88" w:rsidRPr="001649B9" w:rsidRDefault="00EE1E88" w:rsidP="00690532">
            <w:pPr>
              <w:ind w:left="0" w:hanging="2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  <w:rPr>
                <w:highlight w:val="white"/>
              </w:rPr>
            </w:pPr>
          </w:p>
          <w:p w:rsidR="00EE1E88" w:rsidRPr="001649B9" w:rsidRDefault="00EE1E88" w:rsidP="00690532">
            <w:pPr>
              <w:ind w:left="0" w:hanging="2"/>
              <w:jc w:val="center"/>
            </w:pPr>
            <w:r w:rsidRPr="001649B9">
              <w:rPr>
                <w:highlight w:val="white"/>
              </w:rPr>
              <w:t>Тестовые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Код</w:t>
            </w:r>
          </w:p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контролируемой</w:t>
            </w:r>
          </w:p>
          <w:p w:rsidR="00EE1E88" w:rsidRPr="001649B9" w:rsidRDefault="00EE1E88" w:rsidP="00690532">
            <w:pPr>
              <w:shd w:val="clear" w:color="auto" w:fill="FFFFFF"/>
              <w:ind w:left="0" w:hanging="2"/>
              <w:jc w:val="center"/>
            </w:pPr>
            <w:r w:rsidRPr="001649B9">
              <w:t>компетенции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 w:rsidRPr="001649B9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Тема 1. Основные понятия метрологии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 xml:space="preserve">Какой характеристикой величины является размер? 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 xml:space="preserve">1) качественной;          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2) количественной;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 косвенной.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1.1 - ПК 1.3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Тема 1. Основные понятия метрологии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ind w:left="0" w:hanging="2"/>
            </w:pPr>
            <w:r w:rsidRPr="00861BE6">
              <w:t xml:space="preserve">Из перечисленных метрологических характеристик качество измерений отражает 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1) класс точности;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2) предел измерения;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 функция преобразования измерительного преобразователя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1.1 - ПК 1.3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Тема 1. Основные понятия метрологии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ind w:left="0" w:hanging="2"/>
            </w:pPr>
            <w:r w:rsidRPr="00861BE6">
              <w:t xml:space="preserve">Первичная поверка средства измерений утвержденного типа проводится 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1) при выпуске из производства;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 xml:space="preserve">2) </w:t>
            </w:r>
            <w:r w:rsidR="00690532" w:rsidRPr="00861BE6">
              <w:t>перед списанием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3) после длительного 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1.1 - ПК 1.3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Тема 1. Основные понятия метрологии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Технические средства, предназначенные для воспроизведения, хранения и передачи размера физической величины, называются: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1) индикаторами;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 xml:space="preserve">2) эталонами; 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3) образцами.     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ПК 1.1 - ПК 1.3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534BBE">
              <w:t>Тема 2. Линейные и угловые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861BE6">
              <w:t>Диаметр вала является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7"/>
              </w:numPr>
              <w:tabs>
                <w:tab w:val="left" w:pos="0"/>
              </w:tabs>
              <w:ind w:leftChars="0" w:firstLineChars="0"/>
              <w:jc w:val="both"/>
            </w:pPr>
            <w:r w:rsidRPr="00861BE6">
              <w:t>линейным размером;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7"/>
              </w:numPr>
              <w:tabs>
                <w:tab w:val="left" w:pos="0"/>
              </w:tabs>
              <w:ind w:leftChars="0" w:firstLineChars="0"/>
              <w:jc w:val="both"/>
            </w:pPr>
            <w:r w:rsidRPr="00861BE6">
              <w:t>угловым размером;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7"/>
              </w:numPr>
              <w:tabs>
                <w:tab w:val="left" w:pos="0"/>
              </w:tabs>
              <w:ind w:leftChars="0" w:firstLineChars="0"/>
              <w:jc w:val="both"/>
            </w:pPr>
            <w:r w:rsidRPr="00861BE6">
              <w:t>круговым размером.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ПК 1.1 - ПК 1.3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3.3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1649B9">
              <w:t>Раздел 1. Основы метрологии. Технические измерения</w:t>
            </w:r>
          </w:p>
          <w:p w:rsidR="00EE1E88" w:rsidRPr="001649B9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534BBE">
              <w:t>Тема 2. Линейные и угловые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ind w:left="0" w:hanging="2"/>
            </w:pPr>
            <w:r w:rsidRPr="00861BE6">
              <w:t>Цена деления шкалы микрометра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1) 0,1 мм;</w:t>
            </w:r>
          </w:p>
          <w:p w:rsidR="00EE1E88" w:rsidRPr="00861BE6" w:rsidRDefault="00EE1E88" w:rsidP="00690532">
            <w:pPr>
              <w:ind w:left="0" w:hanging="2"/>
            </w:pPr>
            <w:r w:rsidRPr="00861BE6">
              <w:t>2) 0,01 мм;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both"/>
            </w:pPr>
            <w:r w:rsidRPr="00861BE6">
              <w:t>3) 2 мкм.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ПК 1.1 - ПК 1.3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3.3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</w:pPr>
            <w:r w:rsidRPr="009D6718">
              <w:t>Раздел 2. Основы технического регулирования и стандартизации</w:t>
            </w:r>
          </w:p>
          <w:p w:rsidR="00EE1E88" w:rsidRPr="009D6718" w:rsidRDefault="00EE1E88" w:rsidP="00690532">
            <w:pPr>
              <w:pStyle w:val="aff8"/>
              <w:tabs>
                <w:tab w:val="left" w:pos="0"/>
              </w:tabs>
              <w:ind w:left="0" w:hanging="2"/>
            </w:pPr>
            <w:r w:rsidRPr="009D6718">
              <w:t>Тема 3. Основы технического регулирования и стандартизации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Международной организацией по стандартизации разрабатываются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1) стандарт предприятий;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 xml:space="preserve">2) международные стандарты;     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 национальные стандарты.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5.3-5.4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pStyle w:val="aff8"/>
              <w:tabs>
                <w:tab w:val="left" w:pos="0"/>
              </w:tabs>
              <w:ind w:left="0" w:hanging="2"/>
            </w:pPr>
            <w:r w:rsidRPr="009D6718">
              <w:t>Раздел 2. Основы технического регулирования и стандартизации</w:t>
            </w:r>
          </w:p>
          <w:p w:rsidR="00EE1E88" w:rsidRPr="009D6718" w:rsidRDefault="00EE1E88" w:rsidP="00690532">
            <w:pPr>
              <w:pStyle w:val="aff8"/>
              <w:tabs>
                <w:tab w:val="left" w:pos="0"/>
              </w:tabs>
              <w:ind w:left="0" w:hanging="2"/>
            </w:pPr>
            <w:r w:rsidRPr="009D6718">
              <w:t>Тема 3. Основы технического регулирования и стандартизации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Требования технических регламентов разрабатываются для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8"/>
              </w:numPr>
              <w:shd w:val="clear" w:color="auto" w:fill="FFFFFF"/>
              <w:ind w:leftChars="0" w:firstLineChars="0"/>
            </w:pPr>
            <w:r w:rsidRPr="00861BE6">
              <w:t>обязательного применения на всей территории Российской Федерации;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8"/>
              </w:numPr>
              <w:shd w:val="clear" w:color="auto" w:fill="FFFFFF"/>
              <w:ind w:leftChars="0" w:firstLineChars="0"/>
            </w:pPr>
            <w:r w:rsidRPr="00861BE6">
              <w:t>добровольного применения на конкретном предприятии;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8"/>
              </w:numPr>
              <w:shd w:val="clear" w:color="auto" w:fill="FFFFFF"/>
              <w:ind w:leftChars="0" w:firstLineChars="0"/>
            </w:pPr>
            <w:r w:rsidRPr="00861BE6">
              <w:t>добровольного применения мировым сообществом.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5.3-5.4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rPr>
                <w:b/>
                <w:i/>
              </w:rPr>
            </w:pPr>
            <w:r w:rsidRPr="00B90AE8">
              <w:t>Раздел 3. Основы взаимозаменяемости</w:t>
            </w:r>
            <w:r w:rsidRPr="006C3FF1">
              <w:rPr>
                <w:b/>
                <w:i/>
              </w:rPr>
              <w:t xml:space="preserve"> </w:t>
            </w:r>
          </w:p>
          <w:p w:rsidR="00EE1E88" w:rsidRPr="00B90AE8" w:rsidRDefault="00EE1E88" w:rsidP="00690532">
            <w:pPr>
              <w:ind w:left="0" w:hanging="2"/>
            </w:pPr>
            <w:r w:rsidRPr="00B90AE8">
              <w:t>Тема 4. Взаимозаменяемость гладких цилиндрических деталей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Допуск</w:t>
            </w:r>
            <w:r w:rsidR="00690532" w:rsidRPr="00861BE6">
              <w:t xml:space="preserve"> –</w:t>
            </w:r>
            <w:r w:rsidRPr="00861BE6">
              <w:t xml:space="preserve"> это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9"/>
              </w:numPr>
              <w:shd w:val="clear" w:color="auto" w:fill="FFFFFF"/>
              <w:tabs>
                <w:tab w:val="left" w:pos="205"/>
              </w:tabs>
              <w:ind w:leftChars="0" w:left="-78" w:firstLineChars="0" w:firstLine="0"/>
            </w:pPr>
            <w:r w:rsidRPr="00861BE6">
              <w:t>разность между наибольшим и наименьшим предельными размерами;</w:t>
            </w:r>
          </w:p>
          <w:p w:rsidR="00EE1E88" w:rsidRPr="00861BE6" w:rsidRDefault="00690532" w:rsidP="00EE1E88">
            <w:pPr>
              <w:pStyle w:val="aff8"/>
              <w:numPr>
                <w:ilvl w:val="0"/>
                <w:numId w:val="29"/>
              </w:numPr>
              <w:shd w:val="clear" w:color="auto" w:fill="FFFFFF"/>
              <w:tabs>
                <w:tab w:val="left" w:pos="252"/>
              </w:tabs>
              <w:ind w:leftChars="0" w:left="-78" w:firstLineChars="0" w:firstLine="0"/>
            </w:pPr>
            <w:r w:rsidRPr="00861BE6">
              <w:t>сумма между наименьшим отклонением и наибольшим номинальным размером</w:t>
            </w:r>
            <w:r w:rsidR="00EE1E88" w:rsidRPr="00861BE6">
              <w:t>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29"/>
              </w:numPr>
              <w:shd w:val="clear" w:color="auto" w:fill="FFFFFF"/>
              <w:tabs>
                <w:tab w:val="left" w:pos="252"/>
              </w:tabs>
              <w:ind w:leftChars="0" w:left="-78" w:firstLineChars="0" w:firstLine="0"/>
            </w:pPr>
            <w:r w:rsidRPr="00861BE6">
              <w:t>разность между предельным и номинальным размерами.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6.3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B90AE8" w:rsidRDefault="00EE1E88" w:rsidP="00690532">
            <w:pPr>
              <w:ind w:left="0" w:hanging="2"/>
            </w:pPr>
            <w:r w:rsidRPr="00B90AE8">
              <w:t>Тема 4. Взаимозаменяемость гладких цилиндрических деталей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ind w:left="0" w:hanging="2"/>
            </w:pPr>
            <w:r w:rsidRPr="00861BE6">
              <w:t>Чем больше цифра квалитета, тем</w:t>
            </w:r>
          </w:p>
          <w:p w:rsidR="00EE1E88" w:rsidRPr="00861BE6" w:rsidRDefault="00EE1E88" w:rsidP="008F10EE">
            <w:pPr>
              <w:ind w:left="0" w:hanging="2"/>
            </w:pPr>
            <w:r w:rsidRPr="00861BE6">
              <w:t>1) больше точность изготовления изделия;</w:t>
            </w:r>
            <w:r w:rsidRPr="00861BE6">
              <w:br/>
              <w:t xml:space="preserve">2) </w:t>
            </w:r>
            <w:r w:rsidR="008F10EE" w:rsidRPr="00861BE6">
              <w:t>меньше</w:t>
            </w:r>
            <w:r w:rsidRPr="00861BE6">
              <w:t xml:space="preserve"> </w:t>
            </w:r>
            <w:r w:rsidR="008F10EE" w:rsidRPr="00861BE6">
              <w:t>разность между отклонениями размеров</w:t>
            </w:r>
            <w:r w:rsidRPr="00861BE6">
              <w:t>;</w:t>
            </w:r>
            <w:r w:rsidRPr="00861BE6">
              <w:br/>
              <w:t>3) меньше точность изготовления изделия.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6.3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1649B9" w:rsidRDefault="00EE1E88" w:rsidP="00690532">
            <w:pPr>
              <w:ind w:left="0" w:hanging="2"/>
              <w:jc w:val="center"/>
            </w:pPr>
            <w: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FD39E4" w:rsidRDefault="00EE1E88" w:rsidP="00690532">
            <w:pPr>
              <w:ind w:left="0" w:hanging="2"/>
            </w:pPr>
            <w:r w:rsidRPr="00FD39E4">
              <w:t>Тема 5. Точность формы и расположения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К группе допусков формы относятся допуски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0"/>
              </w:numPr>
              <w:shd w:val="clear" w:color="auto" w:fill="FFFFFF"/>
              <w:ind w:leftChars="0" w:firstLineChars="0"/>
            </w:pPr>
            <w:r w:rsidRPr="00861BE6">
              <w:t>прямолинейности;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0"/>
              </w:numPr>
              <w:shd w:val="clear" w:color="auto" w:fill="FFFFFF"/>
              <w:ind w:leftChars="0" w:firstLineChars="0"/>
            </w:pPr>
            <w:proofErr w:type="spellStart"/>
            <w:r w:rsidRPr="00861BE6">
              <w:t>соосности</w:t>
            </w:r>
            <w:proofErr w:type="spellEnd"/>
            <w:r w:rsidRPr="00861BE6">
              <w:t>;</w:t>
            </w:r>
          </w:p>
          <w:p w:rsidR="00EE1E88" w:rsidRPr="00861BE6" w:rsidRDefault="008F10EE" w:rsidP="00EE1E88">
            <w:pPr>
              <w:pStyle w:val="aff8"/>
              <w:numPr>
                <w:ilvl w:val="0"/>
                <w:numId w:val="30"/>
              </w:numPr>
              <w:shd w:val="clear" w:color="auto" w:fill="FFFFFF"/>
              <w:ind w:leftChars="0" w:firstLineChars="0"/>
            </w:pPr>
            <w:r w:rsidRPr="00861BE6">
              <w:t>пересечения осей</w:t>
            </w:r>
            <w:r w:rsidR="00EE1E88" w:rsidRPr="00861BE6">
              <w:t xml:space="preserve">     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</w:t>
            </w:r>
          </w:p>
          <w:p w:rsidR="00EE1E88" w:rsidRPr="00861BE6" w:rsidRDefault="00EE1E88" w:rsidP="00690532">
            <w:pPr>
              <w:ind w:left="0" w:hanging="2"/>
              <w:jc w:val="center"/>
            </w:pPr>
            <w:r w:rsidRPr="00861BE6">
              <w:t>ПК 6.2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3B3360" w:rsidRDefault="00EE1E88" w:rsidP="00690532">
            <w:pPr>
              <w:ind w:left="0" w:hanging="2"/>
            </w:pPr>
            <w:r w:rsidRPr="003B3360">
              <w:t>Тема 6. Взаимозаменяемость различных соединений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Шаг резьбы – это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1) разность между наружным и внутренним диаметрами резьбы;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2) угол подъема винтовой линии;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</w:t>
            </w:r>
            <w:r w:rsidRPr="00861BE6"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  <w:r w:rsidRPr="00861BE6">
              <w:rPr>
                <w:color w:val="000000"/>
              </w:rPr>
              <w:t xml:space="preserve">расстояние между соседними одноименными точками профиля в направлении, параллельном оси резьбы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ПК 6.2, ПК 4.1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ED2931" w:rsidRDefault="00EE1E88" w:rsidP="00690532">
            <w:pPr>
              <w:ind w:left="0" w:hanging="2"/>
            </w:pPr>
            <w:r w:rsidRPr="00ED2931">
              <w:t>Тема 7. Шероховатость и волнистость поверхности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Шероховатость поверхности - это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 xml:space="preserve">1) </w:t>
            </w:r>
            <w:r w:rsidRPr="00861BE6">
              <w:rPr>
                <w:shd w:val="clear" w:color="auto" w:fill="FFFFFF"/>
              </w:rPr>
              <w:t>совокупность неровностей поверхности с относительно малыми шагами на базовой длине;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2) отклонение от правильной геометрической формы;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 отклонение от допуска на размер изделия.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</w:t>
            </w:r>
          </w:p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ПК 6.2, ПК 4.1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2A4774" w:rsidRDefault="00EE1E88" w:rsidP="00690532">
            <w:pPr>
              <w:ind w:left="0" w:hanging="2"/>
            </w:pPr>
            <w:r w:rsidRPr="002A4774">
              <w:t>Тема 8. Расчет размерных цепей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Размерные цепи характеризуют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  <w:rPr>
                <w:bCs/>
                <w:color w:val="333333"/>
                <w:shd w:val="clear" w:color="auto" w:fill="FFFFFF"/>
              </w:rPr>
            </w:pPr>
            <w:r w:rsidRPr="00861BE6">
              <w:rPr>
                <w:bCs/>
                <w:color w:val="333333"/>
                <w:shd w:val="clear" w:color="auto" w:fill="FFFFFF"/>
              </w:rPr>
              <w:t>1) силу тока в сети;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  <w:rPr>
                <w:bCs/>
                <w:color w:val="333333"/>
                <w:shd w:val="clear" w:color="auto" w:fill="FFFFFF"/>
              </w:rPr>
            </w:pPr>
            <w:r w:rsidRPr="00861BE6">
              <w:rPr>
                <w:bCs/>
                <w:color w:val="333333"/>
                <w:shd w:val="clear" w:color="auto" w:fill="FFFFFF"/>
              </w:rPr>
              <w:t>2) точность измерений;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  <w:jc w:val="both"/>
            </w:pPr>
            <w:r w:rsidRPr="00861BE6">
              <w:rPr>
                <w:bCs/>
                <w:color w:val="333333"/>
                <w:shd w:val="clear" w:color="auto" w:fill="FFFFFF"/>
              </w:rPr>
              <w:t xml:space="preserve">3) </w:t>
            </w:r>
            <w:r w:rsidRPr="00861BE6">
              <w:rPr>
                <w:bCs/>
                <w:shd w:val="clear" w:color="auto" w:fill="FFFFFF"/>
              </w:rPr>
              <w:t>совокупность взаимосвязанных размеров, образующих замкнутый контур и определяющих взаимное положение поверхностей (или осей) одной или нескольких деталей</w:t>
            </w:r>
            <w:r w:rsidRPr="00861BE6"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6.2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2A4774" w:rsidRDefault="00EE1E88" w:rsidP="00690532">
            <w:pPr>
              <w:ind w:left="0" w:hanging="2"/>
            </w:pPr>
            <w:r w:rsidRPr="002A4774">
              <w:t>Тема 8. Расчет размерных цепей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Схема размерной цепи - это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3"/>
              </w:numPr>
              <w:shd w:val="clear" w:color="auto" w:fill="FFFFFF"/>
              <w:tabs>
                <w:tab w:val="left" w:pos="205"/>
              </w:tabs>
              <w:ind w:leftChars="0" w:left="-78" w:firstLineChars="0" w:firstLine="0"/>
              <w:rPr>
                <w:bCs/>
                <w:shd w:val="clear" w:color="auto" w:fill="FFFFFF"/>
              </w:rPr>
            </w:pPr>
            <w:r w:rsidRPr="00861BE6">
              <w:rPr>
                <w:bCs/>
                <w:shd w:val="clear" w:color="auto" w:fill="FFFFFF"/>
              </w:rPr>
              <w:t>эскиз детали с указанием габаритных размеров;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3"/>
              </w:numPr>
              <w:shd w:val="clear" w:color="auto" w:fill="FFFFFF"/>
              <w:tabs>
                <w:tab w:val="left" w:pos="205"/>
              </w:tabs>
              <w:ind w:leftChars="0" w:left="-78" w:firstLineChars="0" w:firstLine="0"/>
              <w:rPr>
                <w:bCs/>
                <w:shd w:val="clear" w:color="auto" w:fill="FFFFFF"/>
              </w:rPr>
            </w:pPr>
            <w:r w:rsidRPr="00861BE6">
              <w:t>графическое изображение размерной цепи;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rPr>
                <w:bCs/>
                <w:shd w:val="clear" w:color="auto" w:fill="FFFFFF"/>
              </w:rPr>
              <w:t>3) графическое изображение этапов механической обработки заготовки.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6.2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B90AE8">
              <w:t>Раздел 3. Основы взаимозаменяемости</w:t>
            </w:r>
          </w:p>
          <w:p w:rsidR="00EE1E88" w:rsidRPr="002A4774" w:rsidRDefault="00EE1E88" w:rsidP="00690532">
            <w:pPr>
              <w:ind w:left="0" w:hanging="2"/>
            </w:pPr>
            <w:r w:rsidRPr="002A4774">
              <w:t>Тема 8. Расчет размерных цепей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Замыкающее звено размерной цепи - это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1) звено, являющееся исходным при постановке задачи или получающееся последним в результате ее решения;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2) самый большой из размеров, образующих цепь;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3) самый малый из размеров, образующих цепь.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6.2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1E391D">
              <w:t>Раздел 4. Качество продукции. Основы сертификации</w:t>
            </w:r>
          </w:p>
          <w:p w:rsidR="00EE1E88" w:rsidRPr="001E391D" w:rsidRDefault="00EE1E88" w:rsidP="00690532">
            <w:pPr>
              <w:ind w:left="0" w:hanging="2"/>
            </w:pPr>
            <w:r w:rsidRPr="001E391D">
              <w:t>Тема 9. Качество продукции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  <w:rPr>
                <w:color w:val="333333"/>
                <w:shd w:val="clear" w:color="auto" w:fill="FFFFFF"/>
              </w:rPr>
            </w:pPr>
            <w:r w:rsidRPr="00861BE6">
              <w:rPr>
                <w:color w:val="333333"/>
                <w:shd w:val="clear" w:color="auto" w:fill="FFFFFF"/>
              </w:rPr>
              <w:t xml:space="preserve">Качество продукции - это 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  <w:rPr>
                <w:color w:val="333333"/>
                <w:shd w:val="clear" w:color="auto" w:fill="FFFFFF"/>
              </w:rPr>
            </w:pPr>
            <w:r w:rsidRPr="00861BE6">
              <w:rPr>
                <w:color w:val="333333"/>
                <w:shd w:val="clear" w:color="auto" w:fill="FFFFFF"/>
              </w:rPr>
              <w:t>1) способность выполнять определенные функции;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  <w:rPr>
                <w:color w:val="333333"/>
                <w:shd w:val="clear" w:color="auto" w:fill="FFFFFF"/>
              </w:rPr>
            </w:pPr>
            <w:r w:rsidRPr="00861BE6">
              <w:rPr>
                <w:color w:val="333333"/>
                <w:shd w:val="clear" w:color="auto" w:fill="FFFFFF"/>
              </w:rPr>
              <w:t>2) совокупность свойств, обуславливающая пригодность продукции удовлетворять определенные потребности в соответствии с ее назначением;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rPr>
                <w:color w:val="333333"/>
                <w:shd w:val="clear" w:color="auto" w:fill="FFFFFF"/>
              </w:rPr>
              <w:t>3) показатель, характеризующий эстетические свойства продукции.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6.4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1E391D">
              <w:t>Раздел 4. Качество продукции. Основы сертификации</w:t>
            </w:r>
          </w:p>
          <w:p w:rsidR="00EE1E88" w:rsidRPr="001E391D" w:rsidRDefault="00EE1E88" w:rsidP="00690532">
            <w:pPr>
              <w:ind w:left="0" w:hanging="2"/>
            </w:pPr>
            <w:r w:rsidRPr="001E391D">
              <w:t>Тема 9. Качество продукции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 xml:space="preserve">Как определяется интегральный показатель качества продукции? </w:t>
            </w:r>
          </w:p>
          <w:p w:rsidR="00EE1E88" w:rsidRPr="00861BE6" w:rsidRDefault="00EE1E88" w:rsidP="00690532">
            <w:pPr>
              <w:pStyle w:val="aff8"/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 xml:space="preserve">1) суммой затрат на производство продукции; </w:t>
            </w:r>
          </w:p>
          <w:p w:rsidR="00EE1E88" w:rsidRPr="00861BE6" w:rsidRDefault="00EE1E88" w:rsidP="00690532">
            <w:pPr>
              <w:pStyle w:val="aff8"/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 xml:space="preserve">2) </w:t>
            </w:r>
            <w:r w:rsidRPr="00861BE6">
              <w:rPr>
                <w:shd w:val="clear" w:color="auto" w:fill="FFFFFF"/>
              </w:rPr>
              <w:t>отношением суммарного полезного эффекта от эксплуатации или потребления </w:t>
            </w:r>
            <w:r w:rsidRPr="00861BE6">
              <w:rPr>
                <w:bCs/>
                <w:shd w:val="clear" w:color="auto" w:fill="FFFFFF"/>
              </w:rPr>
              <w:t>продукции</w:t>
            </w:r>
            <w:r w:rsidRPr="00861BE6">
              <w:rPr>
                <w:shd w:val="clear" w:color="auto" w:fill="FFFFFF"/>
              </w:rPr>
              <w:t> к суммарным затратам на ее создание и эксплуатацию или потребление</w:t>
            </w:r>
            <w:r w:rsidRPr="00861BE6">
              <w:t>;</w:t>
            </w:r>
          </w:p>
          <w:p w:rsidR="00EE1E88" w:rsidRPr="00861BE6" w:rsidRDefault="00EE1E88" w:rsidP="00690532">
            <w:pPr>
              <w:pStyle w:val="aff8"/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>3) общими затратами на ремонт и эксплуатацию продукции.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6.4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1E391D">
              <w:t>Раздел 4. Качество продукции. Основы сертификации</w:t>
            </w:r>
          </w:p>
          <w:p w:rsidR="00EE1E88" w:rsidRPr="00B40D47" w:rsidRDefault="00EE1E88" w:rsidP="00690532">
            <w:pPr>
              <w:ind w:left="0" w:hanging="2"/>
            </w:pPr>
            <w:r w:rsidRPr="00B40D47">
              <w:t>Тема 10. Сертификация продукции, услуг и систем качества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 xml:space="preserve">Формы обязательного подтверждения соответствия продукции: 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1"/>
              </w:numPr>
              <w:tabs>
                <w:tab w:val="left" w:pos="205"/>
              </w:tabs>
              <w:suppressAutoHyphens w:val="0"/>
              <w:spacing w:after="160" w:line="259" w:lineRule="auto"/>
              <w:ind w:leftChars="0" w:left="-78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>сертификация;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1"/>
              </w:numPr>
              <w:tabs>
                <w:tab w:val="left" w:pos="205"/>
              </w:tabs>
              <w:suppressAutoHyphens w:val="0"/>
              <w:spacing w:after="160" w:line="259" w:lineRule="auto"/>
              <w:ind w:leftChars="0" w:left="-78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 xml:space="preserve"> аккредитация;</w:t>
            </w:r>
          </w:p>
          <w:p w:rsidR="00EE1E88" w:rsidRPr="00861BE6" w:rsidRDefault="008F10EE" w:rsidP="00EE1E88">
            <w:pPr>
              <w:pStyle w:val="aff8"/>
              <w:numPr>
                <w:ilvl w:val="0"/>
                <w:numId w:val="31"/>
              </w:numPr>
              <w:tabs>
                <w:tab w:val="left" w:pos="205"/>
              </w:tabs>
              <w:suppressAutoHyphens w:val="0"/>
              <w:spacing w:after="160" w:line="259" w:lineRule="auto"/>
              <w:ind w:leftChars="0" w:left="-78" w:firstLineChars="0" w:firstLine="0"/>
              <w:jc w:val="both"/>
              <w:textDirection w:val="lrTb"/>
              <w:textAlignment w:val="auto"/>
              <w:outlineLvl w:val="9"/>
            </w:pPr>
            <w:r w:rsidRPr="00861BE6">
              <w:t>аттестация</w:t>
            </w:r>
            <w:r w:rsidR="00EE1E88" w:rsidRPr="00861BE6">
              <w:t>.</w:t>
            </w:r>
          </w:p>
          <w:p w:rsidR="00EE1E88" w:rsidRPr="00861BE6" w:rsidRDefault="00EE1E88" w:rsidP="00690532">
            <w:pPr>
              <w:shd w:val="clear" w:color="auto" w:fill="FFFFFF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6.4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  <w:jc w:val="center"/>
            </w:pPr>
            <w: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Default="00EE1E88" w:rsidP="00690532">
            <w:pPr>
              <w:ind w:left="0" w:hanging="2"/>
            </w:pPr>
            <w:r w:rsidRPr="001E391D">
              <w:t>Раздел 4. Качество продукции. Основы сертификации</w:t>
            </w:r>
          </w:p>
          <w:p w:rsidR="00EE1E88" w:rsidRPr="00B90AE8" w:rsidRDefault="00EE1E88" w:rsidP="00690532">
            <w:pPr>
              <w:ind w:left="0" w:hanging="2"/>
            </w:pPr>
            <w:r w:rsidRPr="00B40D47">
              <w:t>Тема 10. Сертификация продукции, услуг и систем качества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shd w:val="clear" w:color="auto" w:fill="FFFFFF"/>
              <w:ind w:left="0" w:hanging="2"/>
            </w:pPr>
            <w:r w:rsidRPr="00861BE6">
              <w:t>Схема сертификации – это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2"/>
              </w:numPr>
              <w:shd w:val="clear" w:color="auto" w:fill="FFFFFF"/>
              <w:tabs>
                <w:tab w:val="left" w:pos="347"/>
              </w:tabs>
              <w:ind w:leftChars="0" w:left="0" w:firstLineChars="0" w:hanging="2"/>
            </w:pPr>
            <w:r w:rsidRPr="00861BE6">
              <w:rPr>
                <w:shd w:val="clear" w:color="auto" w:fill="FFFFFF"/>
              </w:rPr>
              <w:t>совокупность действий, результаты которых принимаются в качестве доказательств соответствия продукции установленным требованиям;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</w:tabs>
              <w:ind w:leftChars="0" w:left="0" w:firstLineChars="0" w:hanging="2"/>
            </w:pPr>
            <w:r w:rsidRPr="00861BE6">
              <w:t>порядок рассмотрения заявки на проведение сертификации;</w:t>
            </w:r>
          </w:p>
          <w:p w:rsidR="00EE1E88" w:rsidRPr="00861BE6" w:rsidRDefault="00EE1E88" w:rsidP="00EE1E88">
            <w:pPr>
              <w:pStyle w:val="aff8"/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</w:tabs>
              <w:ind w:leftChars="0" w:left="0" w:firstLineChars="0" w:hanging="2"/>
            </w:pPr>
            <w:r w:rsidRPr="00861BE6">
              <w:t>методика испытаний продукции.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88" w:rsidRPr="00861BE6" w:rsidRDefault="00EE1E88" w:rsidP="00690532">
            <w:pPr>
              <w:pStyle w:val="aff8"/>
              <w:tabs>
                <w:tab w:val="left" w:pos="0"/>
              </w:tabs>
              <w:ind w:left="0" w:hanging="2"/>
              <w:jc w:val="center"/>
            </w:pPr>
            <w:r w:rsidRPr="00861BE6">
              <w:t>ОК 01-02, ОК 05, ОК 07, ОК 09, ПК 6.4</w:t>
            </w:r>
          </w:p>
        </w:tc>
      </w:tr>
    </w:tbl>
    <w:p w:rsidR="00EE1E88" w:rsidRPr="001649B9" w:rsidRDefault="00EE1E88" w:rsidP="00EE1E88">
      <w:pPr>
        <w:ind w:left="0" w:hanging="2"/>
      </w:pPr>
    </w:p>
    <w:p w:rsidR="00EE1E88" w:rsidRPr="001649B9" w:rsidRDefault="00EE1E88" w:rsidP="00EE1E88">
      <w:pPr>
        <w:ind w:left="0" w:hanging="2"/>
        <w:jc w:val="center"/>
        <w:rPr>
          <w:b/>
          <w:highlight w:val="white"/>
        </w:rPr>
      </w:pPr>
    </w:p>
    <w:p w:rsidR="00EE1E88" w:rsidRDefault="00EE1E88" w:rsidP="00EE1E88">
      <w:pPr>
        <w:ind w:left="0" w:hanging="2"/>
        <w:jc w:val="center"/>
        <w:rPr>
          <w:b/>
          <w:highlight w:val="white"/>
        </w:rPr>
      </w:pPr>
      <w:r w:rsidRPr="001649B9">
        <w:rPr>
          <w:b/>
          <w:highlight w:val="white"/>
        </w:rPr>
        <w:t>Ключи к тестовым заданиям</w:t>
      </w:r>
    </w:p>
    <w:p w:rsidR="00EE1E88" w:rsidRPr="001649B9" w:rsidRDefault="00EE1E88" w:rsidP="00EE1E88">
      <w:pPr>
        <w:ind w:left="0" w:hanging="2"/>
        <w:jc w:val="center"/>
        <w:rPr>
          <w:highlight w:val="whit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3"/>
        <w:gridCol w:w="2960"/>
        <w:gridCol w:w="2022"/>
        <w:gridCol w:w="2889"/>
      </w:tblGrid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690532">
            <w:pPr>
              <w:ind w:leftChars="-45" w:left="-108" w:firstLineChars="0" w:firstLine="0"/>
              <w:jc w:val="center"/>
              <w:rPr>
                <w:highlight w:val="white"/>
              </w:rPr>
            </w:pPr>
            <w:r w:rsidRPr="00F34F8C">
              <w:rPr>
                <w:highlight w:val="white"/>
              </w:rPr>
              <w:t>№ вопроса</w:t>
            </w: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 w:rsidRPr="00F34F8C">
              <w:rPr>
                <w:highlight w:val="white"/>
              </w:rPr>
              <w:t>Правильный ответ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 w:rsidRPr="00F34F8C">
              <w:rPr>
                <w:highlight w:val="white"/>
              </w:rPr>
              <w:t>№ вопроса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 w:rsidRPr="00F34F8C">
              <w:rPr>
                <w:highlight w:val="white"/>
              </w:rPr>
              <w:t>Правильный ответ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</w:tc>
        <w:tc>
          <w:tcPr>
            <w:tcW w:w="1466" w:type="pct"/>
          </w:tcPr>
          <w:p w:rsidR="00EE1E88" w:rsidRPr="00F34F8C" w:rsidRDefault="00EE1E88" w:rsidP="008F10EE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690532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ind w:leftChars="0" w:left="-128" w:right="-104" w:firstLineChars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690532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  <w:tc>
          <w:tcPr>
            <w:tcW w:w="1026" w:type="pct"/>
          </w:tcPr>
          <w:p w:rsidR="00EE1E88" w:rsidRPr="00F34F8C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19.</w:t>
            </w:r>
          </w:p>
        </w:tc>
        <w:tc>
          <w:tcPr>
            <w:tcW w:w="1466" w:type="pct"/>
          </w:tcPr>
          <w:p w:rsidR="00EE1E88" w:rsidRPr="00F34F8C" w:rsidRDefault="008F10EE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</w:tr>
      <w:tr w:rsidR="00EE1E88" w:rsidRPr="001649B9" w:rsidTr="00690532">
        <w:trPr>
          <w:cantSplit/>
          <w:tblHeader/>
        </w:trPr>
        <w:tc>
          <w:tcPr>
            <w:tcW w:w="1006" w:type="pct"/>
          </w:tcPr>
          <w:p w:rsidR="00EE1E88" w:rsidRPr="00F34F8C" w:rsidRDefault="00EE1E88" w:rsidP="00EE1E88">
            <w:pPr>
              <w:pStyle w:val="aff8"/>
              <w:numPr>
                <w:ilvl w:val="0"/>
                <w:numId w:val="22"/>
              </w:numPr>
              <w:ind w:leftChars="-45" w:left="-108" w:firstLineChars="0" w:firstLine="0"/>
              <w:jc w:val="right"/>
              <w:rPr>
                <w:highlight w:val="white"/>
              </w:rPr>
            </w:pPr>
          </w:p>
        </w:tc>
        <w:tc>
          <w:tcPr>
            <w:tcW w:w="1502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3)</w:t>
            </w:r>
          </w:p>
        </w:tc>
        <w:tc>
          <w:tcPr>
            <w:tcW w:w="1026" w:type="pct"/>
          </w:tcPr>
          <w:p w:rsidR="00EE1E88" w:rsidRDefault="00EE1E88" w:rsidP="00690532">
            <w:pPr>
              <w:pStyle w:val="aff8"/>
              <w:ind w:leftChars="0" w:left="-128" w:right="-104" w:firstLineChars="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20.</w:t>
            </w:r>
          </w:p>
        </w:tc>
        <w:tc>
          <w:tcPr>
            <w:tcW w:w="1466" w:type="pct"/>
          </w:tcPr>
          <w:p w:rsidR="00EE1E88" w:rsidRPr="00F34F8C" w:rsidRDefault="00EE1E88" w:rsidP="00690532">
            <w:pPr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1)</w:t>
            </w:r>
          </w:p>
        </w:tc>
      </w:tr>
    </w:tbl>
    <w:p w:rsidR="00EE1E88" w:rsidRPr="001649B9" w:rsidRDefault="00EE1E88" w:rsidP="00EE1E88">
      <w:pPr>
        <w:ind w:left="0" w:hanging="2"/>
        <w:jc w:val="center"/>
        <w:rPr>
          <w:highlight w:val="white"/>
        </w:rPr>
      </w:pPr>
    </w:p>
    <w:p w:rsidR="00EE1E88" w:rsidRPr="001649B9" w:rsidRDefault="00EE1E88" w:rsidP="00EE1E88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</w:pPr>
    </w:p>
    <w:p w:rsidR="00DB55F0" w:rsidRDefault="00DB55F0" w:rsidP="005E36ED">
      <w:pPr>
        <w:ind w:left="0" w:hanging="2"/>
        <w:jc w:val="center"/>
        <w:rPr>
          <w:highlight w:val="white"/>
        </w:rPr>
      </w:pPr>
    </w:p>
    <w:p w:rsidR="005E36ED" w:rsidRDefault="005E36ED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 xml:space="preserve">3.ОЦЕНОЧНЫЕ МАТЕРИАЛЫ ДЛЯ ПРОВЕДЕНИЯ ПРОМЕЖУТОЧНОЙ АТТЕСТАЦИ 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ПО ДИСЦИПЛИНЕ</w:t>
      </w: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3.1 Показатели, критерии и шкала оценивания компетенций промежуточной аттестации 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Промежуточная аттестация по итогам освоения дисциплины (экзамен) проводится в сессию.</w:t>
      </w:r>
    </w:p>
    <w:p w:rsidR="00DB55F0" w:rsidRDefault="005E3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Максимальная сумма баллов, набираемая студентом по дисциплине в течение семестра равна 100.</w:t>
      </w:r>
    </w:p>
    <w:tbl>
      <w:tblPr>
        <w:tblStyle w:val="aff6"/>
        <w:tblW w:w="96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1"/>
        <w:gridCol w:w="2124"/>
        <w:gridCol w:w="4905"/>
        <w:gridCol w:w="1822"/>
      </w:tblGrid>
      <w:tr w:rsidR="00DB55F0">
        <w:trPr>
          <w:cantSplit/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в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баллах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 шкале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сформированности компетенций</w:t>
            </w:r>
          </w:p>
        </w:tc>
      </w:tr>
      <w:tr w:rsidR="00DB55F0">
        <w:trPr>
          <w:cantSplit/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91 - 100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Высокий уровень</w:t>
            </w:r>
          </w:p>
        </w:tc>
      </w:tr>
      <w:tr w:rsidR="00DB55F0">
        <w:trPr>
          <w:cantSplit/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74-90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Продвинутый 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уровень</w:t>
            </w:r>
          </w:p>
        </w:tc>
      </w:tr>
      <w:tr w:rsidR="00DB55F0">
        <w:trPr>
          <w:cantSplit/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61-73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Пороговый уровень</w:t>
            </w:r>
          </w:p>
        </w:tc>
      </w:tr>
      <w:tr w:rsidR="00DB55F0">
        <w:trPr>
          <w:cantSplit/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60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Компетенции не сформированы</w:t>
            </w:r>
          </w:p>
        </w:tc>
      </w:tr>
    </w:tbl>
    <w:p w:rsidR="00DB55F0" w:rsidRDefault="00DB55F0">
      <w:pPr>
        <w:ind w:left="0" w:hanging="2"/>
        <w:rPr>
          <w:b/>
          <w:sz w:val="22"/>
          <w:szCs w:val="22"/>
        </w:rPr>
      </w:pP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tbl>
      <w:tblPr>
        <w:tblStyle w:val="aff7"/>
        <w:tblW w:w="94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5056"/>
        <w:gridCol w:w="1958"/>
      </w:tblGrid>
      <w:tr w:rsidR="00DB55F0">
        <w:trPr>
          <w:cantSplit/>
          <w:tblHeader/>
        </w:trPr>
        <w:tc>
          <w:tcPr>
            <w:tcW w:w="2424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Оценка в баллах</w:t>
            </w:r>
          </w:p>
        </w:tc>
        <w:tc>
          <w:tcPr>
            <w:tcW w:w="5056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Критерии оценивания</w:t>
            </w:r>
          </w:p>
        </w:tc>
        <w:tc>
          <w:tcPr>
            <w:tcW w:w="1958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требований</w:t>
            </w:r>
          </w:p>
        </w:tc>
      </w:tr>
      <w:tr w:rsidR="00DB55F0">
        <w:trPr>
          <w:cantSplit/>
          <w:tblHeader/>
        </w:trPr>
        <w:tc>
          <w:tcPr>
            <w:tcW w:w="2424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91 -100 «Отлично»</w:t>
            </w:r>
          </w:p>
        </w:tc>
        <w:tc>
          <w:tcPr>
            <w:tcW w:w="5056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подтверждает полное освоение требований, предусмотренных программой.</w:t>
            </w:r>
          </w:p>
        </w:tc>
        <w:tc>
          <w:tcPr>
            <w:tcW w:w="1958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Высокий уровень</w:t>
            </w:r>
          </w:p>
        </w:tc>
      </w:tr>
      <w:tr w:rsidR="00DB55F0">
        <w:trPr>
          <w:cantSplit/>
          <w:tblHeader/>
        </w:trPr>
        <w:tc>
          <w:tcPr>
            <w:tcW w:w="2424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lastRenderedPageBreak/>
              <w:t>74-90 «Хорошо»</w:t>
            </w:r>
          </w:p>
        </w:tc>
        <w:tc>
          <w:tcPr>
            <w:tcW w:w="5056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 показывает твердое знания материала,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допуская некоторые неточности; демонстрирует хороший уровень освоения материала, информационной и коммуникативной культуры и в целом подтверждает освоение требований, предусмотренных программой.</w:t>
            </w:r>
          </w:p>
        </w:tc>
        <w:tc>
          <w:tcPr>
            <w:tcW w:w="1958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Продвинутый уровень</w:t>
            </w:r>
          </w:p>
        </w:tc>
      </w:tr>
      <w:tr w:rsidR="00DB55F0">
        <w:trPr>
          <w:cantSplit/>
          <w:tblHeader/>
        </w:trPr>
        <w:tc>
          <w:tcPr>
            <w:tcW w:w="2424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61-73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«Удовлетворительно»</w:t>
            </w:r>
          </w:p>
          <w:p w:rsidR="00DB55F0" w:rsidRDefault="00DB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 показывает знания только основного материала, но не усвоил его деталей, допускает неточности, недостаточно правильные формулировки, в целом, не препятствует усвоению последующего программного материала, нарушения логической последовательности изложении программного материала, испытывает затруднения выполнении практических работ, подтверждает освоение требований, предусмотренных программой экзамена на минимально допустимом уровне.</w:t>
            </w:r>
          </w:p>
        </w:tc>
        <w:tc>
          <w:tcPr>
            <w:tcW w:w="1958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Пороговый уровень</w:t>
            </w:r>
          </w:p>
        </w:tc>
      </w:tr>
      <w:tr w:rsidR="00DB55F0">
        <w:trPr>
          <w:cantSplit/>
          <w:tblHeader/>
        </w:trPr>
        <w:tc>
          <w:tcPr>
            <w:tcW w:w="2424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Менее 60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«Неудовлетворительно»</w:t>
            </w:r>
          </w:p>
          <w:p w:rsidR="00DB55F0" w:rsidRDefault="00DB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 не знает значительной части программного материала (менее 50% правильно выполненных заданий от общего объема работы), допускает существенные ошибки, неуверенно, большими затруднениями выполняет практические работы, не подтверждает освоение требований, предусмотренных программой.</w:t>
            </w:r>
          </w:p>
        </w:tc>
        <w:tc>
          <w:tcPr>
            <w:tcW w:w="1958" w:type="dxa"/>
          </w:tcPr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Требования не</w:t>
            </w:r>
          </w:p>
          <w:p w:rsidR="00DB55F0" w:rsidRDefault="005E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сформированы</w:t>
            </w:r>
          </w:p>
          <w:p w:rsidR="00DB55F0" w:rsidRDefault="00DB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DB55F0" w:rsidRDefault="00DB55F0" w:rsidP="005645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</w:rPr>
      </w:pP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DB55F0" w:rsidRDefault="00DB5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DB55F0" w:rsidSect="00DB55F0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ardvar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10A"/>
    <w:multiLevelType w:val="hybridMultilevel"/>
    <w:tmpl w:val="045A5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B3C"/>
    <w:multiLevelType w:val="hybridMultilevel"/>
    <w:tmpl w:val="026C4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13AF"/>
    <w:multiLevelType w:val="hybridMultilevel"/>
    <w:tmpl w:val="E6140A48"/>
    <w:lvl w:ilvl="0" w:tplc="C1DA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3DEF"/>
    <w:multiLevelType w:val="hybridMultilevel"/>
    <w:tmpl w:val="8E56FAC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FAD2445"/>
    <w:multiLevelType w:val="multilevel"/>
    <w:tmpl w:val="46AC9362"/>
    <w:lvl w:ilvl="0">
      <w:start w:val="1"/>
      <w:numFmt w:val="bullet"/>
      <w:lvlText w:val="-"/>
      <w:lvlJc w:val="left"/>
      <w:pPr>
        <w:ind w:left="5" w:hanging="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7BA6272"/>
    <w:multiLevelType w:val="multilevel"/>
    <w:tmpl w:val="D682E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087E91"/>
    <w:multiLevelType w:val="hybridMultilevel"/>
    <w:tmpl w:val="5C824304"/>
    <w:lvl w:ilvl="0" w:tplc="84A674C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15B4619"/>
    <w:multiLevelType w:val="multilevel"/>
    <w:tmpl w:val="03149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4848A2"/>
    <w:multiLevelType w:val="multilevel"/>
    <w:tmpl w:val="400A1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60423D9"/>
    <w:multiLevelType w:val="multilevel"/>
    <w:tmpl w:val="E5DA98F0"/>
    <w:lvl w:ilvl="0">
      <w:start w:val="1"/>
      <w:numFmt w:val="bullet"/>
      <w:lvlText w:val="-"/>
      <w:lvlJc w:val="left"/>
      <w:pPr>
        <w:ind w:left="27" w:hanging="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28D82544"/>
    <w:multiLevelType w:val="hybridMultilevel"/>
    <w:tmpl w:val="C2BAF9BA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2A3B4675"/>
    <w:multiLevelType w:val="hybridMultilevel"/>
    <w:tmpl w:val="908CB84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AA77D69"/>
    <w:multiLevelType w:val="hybridMultilevel"/>
    <w:tmpl w:val="07AE0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345B"/>
    <w:multiLevelType w:val="hybridMultilevel"/>
    <w:tmpl w:val="8432E530"/>
    <w:lvl w:ilvl="0" w:tplc="2632D684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2D106AB9"/>
    <w:multiLevelType w:val="hybridMultilevel"/>
    <w:tmpl w:val="10D4D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37C10"/>
    <w:multiLevelType w:val="hybridMultilevel"/>
    <w:tmpl w:val="42CE4B06"/>
    <w:lvl w:ilvl="0" w:tplc="F896573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30D1739A"/>
    <w:multiLevelType w:val="multilevel"/>
    <w:tmpl w:val="67CE9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1A824E1"/>
    <w:multiLevelType w:val="multilevel"/>
    <w:tmpl w:val="2384C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3AE5DD5"/>
    <w:multiLevelType w:val="multilevel"/>
    <w:tmpl w:val="DA822CDE"/>
    <w:lvl w:ilvl="0">
      <w:start w:val="1"/>
      <w:numFmt w:val="bullet"/>
      <w:lvlText w:val="-"/>
      <w:lvlJc w:val="left"/>
      <w:pPr>
        <w:ind w:left="72" w:hanging="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33DF2F7B"/>
    <w:multiLevelType w:val="multilevel"/>
    <w:tmpl w:val="6CD810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61A37FF"/>
    <w:multiLevelType w:val="multilevel"/>
    <w:tmpl w:val="EF74E834"/>
    <w:lvl w:ilvl="0">
      <w:start w:val="1"/>
      <w:numFmt w:val="bullet"/>
      <w:lvlText w:val="-"/>
      <w:lvlJc w:val="left"/>
      <w:pPr>
        <w:ind w:left="5" w:hanging="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36AD3C30"/>
    <w:multiLevelType w:val="hybridMultilevel"/>
    <w:tmpl w:val="F72AB4CE"/>
    <w:lvl w:ilvl="0" w:tplc="8AC8B05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38A85490"/>
    <w:multiLevelType w:val="hybridMultilevel"/>
    <w:tmpl w:val="804A28C4"/>
    <w:lvl w:ilvl="0" w:tplc="5E320C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813A2"/>
    <w:multiLevelType w:val="multilevel"/>
    <w:tmpl w:val="CD442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ACE1DB6"/>
    <w:multiLevelType w:val="multilevel"/>
    <w:tmpl w:val="228E08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8" w:hanging="1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8" w:hanging="18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8" w:hanging="26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8" w:hanging="33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8" w:hanging="40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8" w:hanging="4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8" w:hanging="54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8" w:hanging="62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3EC132F3"/>
    <w:multiLevelType w:val="multilevel"/>
    <w:tmpl w:val="8FF402B6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 w15:restartNumberingAfterBreak="0">
    <w:nsid w:val="40012B84"/>
    <w:multiLevelType w:val="hybridMultilevel"/>
    <w:tmpl w:val="4B683E04"/>
    <w:lvl w:ilvl="0" w:tplc="3BCA466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409D114A"/>
    <w:multiLevelType w:val="hybridMultilevel"/>
    <w:tmpl w:val="02CE12CE"/>
    <w:lvl w:ilvl="0" w:tplc="3278973C">
      <w:start w:val="15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A4D88"/>
    <w:multiLevelType w:val="multilevel"/>
    <w:tmpl w:val="1CDA56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F600E"/>
    <w:multiLevelType w:val="hybridMultilevel"/>
    <w:tmpl w:val="6BBA5E88"/>
    <w:lvl w:ilvl="0" w:tplc="12E2D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01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2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A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CA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C6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C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4A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497450"/>
    <w:multiLevelType w:val="hybridMultilevel"/>
    <w:tmpl w:val="C1CE8BFC"/>
    <w:lvl w:ilvl="0" w:tplc="AEFEEAE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4EEA216E"/>
    <w:multiLevelType w:val="hybridMultilevel"/>
    <w:tmpl w:val="500A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5170C"/>
    <w:multiLevelType w:val="multilevel"/>
    <w:tmpl w:val="D54C65EC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4" w:hanging="1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4" w:hanging="1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4" w:hanging="2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4" w:hanging="3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4" w:hanging="40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4" w:hanging="4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4" w:hanging="5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4" w:hanging="6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12B1419"/>
    <w:multiLevelType w:val="hybridMultilevel"/>
    <w:tmpl w:val="79C62D0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23AE9EA">
      <w:numFmt w:val="none"/>
      <w:lvlText w:val=""/>
      <w:lvlJc w:val="left"/>
      <w:pPr>
        <w:tabs>
          <w:tab w:val="num" w:pos="360"/>
        </w:tabs>
      </w:pPr>
    </w:lvl>
    <w:lvl w:ilvl="2" w:tplc="6E46CE44">
      <w:numFmt w:val="none"/>
      <w:lvlText w:val=""/>
      <w:lvlJc w:val="left"/>
      <w:pPr>
        <w:tabs>
          <w:tab w:val="num" w:pos="360"/>
        </w:tabs>
      </w:pPr>
    </w:lvl>
    <w:lvl w:ilvl="3" w:tplc="AE3E2468">
      <w:numFmt w:val="none"/>
      <w:lvlText w:val=""/>
      <w:lvlJc w:val="left"/>
      <w:pPr>
        <w:tabs>
          <w:tab w:val="num" w:pos="360"/>
        </w:tabs>
      </w:pPr>
    </w:lvl>
    <w:lvl w:ilvl="4" w:tplc="F82409F0">
      <w:numFmt w:val="none"/>
      <w:lvlText w:val=""/>
      <w:lvlJc w:val="left"/>
      <w:pPr>
        <w:tabs>
          <w:tab w:val="num" w:pos="360"/>
        </w:tabs>
      </w:pPr>
    </w:lvl>
    <w:lvl w:ilvl="5" w:tplc="B13E4226">
      <w:numFmt w:val="none"/>
      <w:lvlText w:val=""/>
      <w:lvlJc w:val="left"/>
      <w:pPr>
        <w:tabs>
          <w:tab w:val="num" w:pos="360"/>
        </w:tabs>
      </w:pPr>
    </w:lvl>
    <w:lvl w:ilvl="6" w:tplc="28965968">
      <w:numFmt w:val="none"/>
      <w:lvlText w:val=""/>
      <w:lvlJc w:val="left"/>
      <w:pPr>
        <w:tabs>
          <w:tab w:val="num" w:pos="360"/>
        </w:tabs>
      </w:pPr>
    </w:lvl>
    <w:lvl w:ilvl="7" w:tplc="4AB20746">
      <w:numFmt w:val="none"/>
      <w:lvlText w:val=""/>
      <w:lvlJc w:val="left"/>
      <w:pPr>
        <w:tabs>
          <w:tab w:val="num" w:pos="360"/>
        </w:tabs>
      </w:pPr>
    </w:lvl>
    <w:lvl w:ilvl="8" w:tplc="456A848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1573013"/>
    <w:multiLevelType w:val="multilevel"/>
    <w:tmpl w:val="083C52C4"/>
    <w:lvl w:ilvl="0">
      <w:start w:val="1"/>
      <w:numFmt w:val="bullet"/>
      <w:lvlText w:val="-"/>
      <w:lvlJc w:val="left"/>
      <w:pPr>
        <w:ind w:left="18" w:hanging="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1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4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5181175D"/>
    <w:multiLevelType w:val="multilevel"/>
    <w:tmpl w:val="F4EEED68"/>
    <w:lvl w:ilvl="0">
      <w:start w:val="1"/>
      <w:numFmt w:val="bullet"/>
      <w:lvlText w:val="-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 w15:restartNumberingAfterBreak="0">
    <w:nsid w:val="54CA0D71"/>
    <w:multiLevelType w:val="hybridMultilevel"/>
    <w:tmpl w:val="D634424E"/>
    <w:lvl w:ilvl="0" w:tplc="71D0D0B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58876A81"/>
    <w:multiLevelType w:val="multilevel"/>
    <w:tmpl w:val="347A7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98C19DD"/>
    <w:multiLevelType w:val="hybridMultilevel"/>
    <w:tmpl w:val="A2E0E29E"/>
    <w:lvl w:ilvl="0" w:tplc="5C883D2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2066A6"/>
    <w:multiLevelType w:val="multilevel"/>
    <w:tmpl w:val="65A26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2A0720E"/>
    <w:multiLevelType w:val="multilevel"/>
    <w:tmpl w:val="97FC10CA"/>
    <w:lvl w:ilvl="0">
      <w:start w:val="1"/>
      <w:numFmt w:val="bullet"/>
      <w:lvlText w:val="-"/>
      <w:lvlJc w:val="left"/>
      <w:pPr>
        <w:ind w:left="9" w:hanging="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0" w:hanging="1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0" w:hanging="1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0" w:hanging="2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0" w:hanging="3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0" w:hanging="4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0" w:hanging="4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0" w:hanging="5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0" w:hanging="6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642E0B7D"/>
    <w:multiLevelType w:val="multilevel"/>
    <w:tmpl w:val="E0F24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5"/>
  </w:num>
  <w:num w:numId="3">
    <w:abstractNumId w:val="17"/>
  </w:num>
  <w:num w:numId="4">
    <w:abstractNumId w:val="23"/>
  </w:num>
  <w:num w:numId="5">
    <w:abstractNumId w:val="24"/>
  </w:num>
  <w:num w:numId="6">
    <w:abstractNumId w:val="25"/>
  </w:num>
  <w:num w:numId="7">
    <w:abstractNumId w:val="16"/>
  </w:num>
  <w:num w:numId="8">
    <w:abstractNumId w:val="9"/>
  </w:num>
  <w:num w:numId="9">
    <w:abstractNumId w:val="32"/>
  </w:num>
  <w:num w:numId="10">
    <w:abstractNumId w:val="34"/>
  </w:num>
  <w:num w:numId="11">
    <w:abstractNumId w:val="28"/>
  </w:num>
  <w:num w:numId="12">
    <w:abstractNumId w:val="5"/>
  </w:num>
  <w:num w:numId="13">
    <w:abstractNumId w:val="40"/>
  </w:num>
  <w:num w:numId="14">
    <w:abstractNumId w:val="20"/>
  </w:num>
  <w:num w:numId="15">
    <w:abstractNumId w:val="41"/>
  </w:num>
  <w:num w:numId="16">
    <w:abstractNumId w:val="18"/>
  </w:num>
  <w:num w:numId="17">
    <w:abstractNumId w:val="39"/>
  </w:num>
  <w:num w:numId="18">
    <w:abstractNumId w:val="37"/>
  </w:num>
  <w:num w:numId="19">
    <w:abstractNumId w:val="19"/>
  </w:num>
  <w:num w:numId="20">
    <w:abstractNumId w:val="8"/>
  </w:num>
  <w:num w:numId="21">
    <w:abstractNumId w:val="7"/>
  </w:num>
  <w:num w:numId="22">
    <w:abstractNumId w:val="3"/>
  </w:num>
  <w:num w:numId="23">
    <w:abstractNumId w:val="11"/>
  </w:num>
  <w:num w:numId="24">
    <w:abstractNumId w:val="10"/>
  </w:num>
  <w:num w:numId="25">
    <w:abstractNumId w:val="27"/>
  </w:num>
  <w:num w:numId="26">
    <w:abstractNumId w:val="22"/>
  </w:num>
  <w:num w:numId="27">
    <w:abstractNumId w:val="21"/>
  </w:num>
  <w:num w:numId="28">
    <w:abstractNumId w:val="26"/>
  </w:num>
  <w:num w:numId="29">
    <w:abstractNumId w:val="36"/>
  </w:num>
  <w:num w:numId="30">
    <w:abstractNumId w:val="6"/>
  </w:num>
  <w:num w:numId="31">
    <w:abstractNumId w:val="12"/>
  </w:num>
  <w:num w:numId="32">
    <w:abstractNumId w:val="15"/>
  </w:num>
  <w:num w:numId="33">
    <w:abstractNumId w:val="30"/>
  </w:num>
  <w:num w:numId="34">
    <w:abstractNumId w:val="1"/>
  </w:num>
  <w:num w:numId="35">
    <w:abstractNumId w:val="2"/>
  </w:num>
  <w:num w:numId="36">
    <w:abstractNumId w:val="0"/>
  </w:num>
  <w:num w:numId="37">
    <w:abstractNumId w:val="33"/>
  </w:num>
  <w:num w:numId="38">
    <w:abstractNumId w:val="38"/>
  </w:num>
  <w:num w:numId="39">
    <w:abstractNumId w:val="13"/>
  </w:num>
  <w:num w:numId="40">
    <w:abstractNumId w:val="29"/>
  </w:num>
  <w:num w:numId="41">
    <w:abstractNumId w:val="1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5F0"/>
    <w:rsid w:val="002148A8"/>
    <w:rsid w:val="002D292E"/>
    <w:rsid w:val="00510E5D"/>
    <w:rsid w:val="00564578"/>
    <w:rsid w:val="005E36ED"/>
    <w:rsid w:val="00671EEE"/>
    <w:rsid w:val="00690532"/>
    <w:rsid w:val="00861BE6"/>
    <w:rsid w:val="008F10EE"/>
    <w:rsid w:val="00910A5D"/>
    <w:rsid w:val="00BD3951"/>
    <w:rsid w:val="00C96929"/>
    <w:rsid w:val="00DB55F0"/>
    <w:rsid w:val="00E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878"/>
  <w15:docId w15:val="{E4E52802-DB08-493A-83C6-9C0BE7B7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DB55F0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rFonts w:ascii="Arial" w:hAnsi="Arial"/>
      <w:b/>
      <w:color w:val="000000"/>
      <w:szCs w:val="27"/>
    </w:rPr>
  </w:style>
  <w:style w:type="paragraph" w:styleId="2">
    <w:name w:val="heading 2"/>
    <w:basedOn w:val="a"/>
    <w:next w:val="a"/>
    <w:uiPriority w:val="9"/>
    <w:semiHidden/>
    <w:unhideWhenUsed/>
    <w:qFormat/>
    <w:rsid w:val="00DB55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DB55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B55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B55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B55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55F0"/>
  </w:style>
  <w:style w:type="table" w:customStyle="1" w:styleId="TableNormal">
    <w:name w:val="Table Normal"/>
    <w:rsid w:val="00DB55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B55F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B55F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B55F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B55F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сновной текст (2)"/>
    <w:basedOn w:val="a"/>
    <w:rsid w:val="00DB55F0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character" w:customStyle="1" w:styleId="210pt0pt">
    <w:name w:val="Основной текст (2) + 10 pt;Полужирный;Интервал 0 pt"/>
    <w:rsid w:val="00DB55F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u w:val="none"/>
      <w:effect w:val="none"/>
      <w:vertAlign w:val="baseline"/>
      <w:cs w:val="0"/>
      <w:em w:val="none"/>
      <w:lang w:val="ru-RU" w:eastAsia="ru-RU" w:bidi="ru-RU"/>
    </w:rPr>
  </w:style>
  <w:style w:type="paragraph" w:styleId="30">
    <w:name w:val="Body Text 3"/>
    <w:basedOn w:val="a"/>
    <w:rsid w:val="00DB55F0"/>
    <w:pPr>
      <w:autoSpaceDE w:val="0"/>
      <w:autoSpaceDN w:val="0"/>
      <w:spacing w:line="360" w:lineRule="auto"/>
    </w:pPr>
    <w:rPr>
      <w:rFonts w:ascii="Aardvark" w:hAnsi="Aardvark" w:cs="Aardvark"/>
      <w:sz w:val="28"/>
      <w:szCs w:val="28"/>
    </w:rPr>
  </w:style>
  <w:style w:type="character" w:customStyle="1" w:styleId="31">
    <w:name w:val="Основной текст 3 Знак"/>
    <w:rsid w:val="00DB55F0"/>
    <w:rPr>
      <w:rFonts w:ascii="Aardvark" w:hAnsi="Aardvark" w:cs="Aardvark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DB55F0"/>
    <w:rPr>
      <w:rFonts w:ascii="Arial" w:hAnsi="Arial"/>
      <w:b/>
      <w:color w:val="000000"/>
      <w:w w:val="100"/>
      <w:position w:val="-1"/>
      <w:sz w:val="24"/>
      <w:szCs w:val="27"/>
      <w:effect w:val="none"/>
      <w:shd w:val="clear" w:color="auto" w:fill="FFFFFF"/>
      <w:vertAlign w:val="baseline"/>
      <w:cs w:val="0"/>
      <w:em w:val="none"/>
    </w:rPr>
  </w:style>
  <w:style w:type="paragraph" w:customStyle="1" w:styleId="12">
    <w:name w:val="Обычный (веб)1"/>
    <w:basedOn w:val="a"/>
    <w:qFormat/>
    <w:rsid w:val="00DB55F0"/>
    <w:pPr>
      <w:spacing w:before="100" w:beforeAutospacing="1" w:after="100" w:afterAutospacing="1"/>
    </w:pPr>
  </w:style>
  <w:style w:type="character" w:styleId="a5">
    <w:name w:val="Strong"/>
    <w:rsid w:val="00DB55F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аголовок 2 Знак"/>
    <w:rsid w:val="00DB55F0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6">
    <w:name w:val="Subtitle"/>
    <w:basedOn w:val="10"/>
    <w:next w:val="10"/>
    <w:rsid w:val="00DB55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DB55F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55F0"/>
    <w:rPr>
      <w:position w:val="-1"/>
    </w:rPr>
  </w:style>
  <w:style w:type="character" w:styleId="af3">
    <w:name w:val="annotation reference"/>
    <w:basedOn w:val="a0"/>
    <w:uiPriority w:val="99"/>
    <w:semiHidden/>
    <w:unhideWhenUsed/>
    <w:rsid w:val="00DB55F0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4C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88C"/>
    <w:rPr>
      <w:rFonts w:ascii="Segoe UI" w:hAnsi="Segoe UI" w:cs="Segoe UI"/>
      <w:position w:val="-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C4F9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bidi="ru-RU"/>
    </w:rPr>
  </w:style>
  <w:style w:type="paragraph" w:customStyle="1" w:styleId="Style5">
    <w:name w:val="Style5"/>
    <w:basedOn w:val="a"/>
    <w:uiPriority w:val="99"/>
    <w:rsid w:val="00413BB2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EastAsia"/>
      <w:position w:val="0"/>
    </w:rPr>
  </w:style>
  <w:style w:type="paragraph" w:customStyle="1" w:styleId="Style9">
    <w:name w:val="Style9"/>
    <w:basedOn w:val="a"/>
    <w:uiPriority w:val="99"/>
    <w:rsid w:val="00413BB2"/>
    <w:pPr>
      <w:widowControl w:val="0"/>
      <w:suppressAutoHyphens w:val="0"/>
      <w:autoSpaceDE w:val="0"/>
      <w:autoSpaceDN w:val="0"/>
      <w:adjustRightInd w:val="0"/>
      <w:spacing w:line="312" w:lineRule="exact"/>
      <w:ind w:leftChars="0" w:left="0" w:firstLineChars="0" w:firstLine="702"/>
      <w:jc w:val="both"/>
      <w:textDirection w:val="lrTb"/>
      <w:textAlignment w:val="auto"/>
      <w:outlineLvl w:val="9"/>
    </w:pPr>
    <w:rPr>
      <w:rFonts w:eastAsiaTheme="minorEastAsia"/>
      <w:position w:val="0"/>
    </w:rPr>
  </w:style>
  <w:style w:type="paragraph" w:customStyle="1" w:styleId="Style22">
    <w:name w:val="Style22"/>
    <w:basedOn w:val="a"/>
    <w:uiPriority w:val="99"/>
    <w:rsid w:val="00413BB2"/>
    <w:pPr>
      <w:widowControl w:val="0"/>
      <w:suppressAutoHyphens w:val="0"/>
      <w:autoSpaceDE w:val="0"/>
      <w:autoSpaceDN w:val="0"/>
      <w:adjustRightInd w:val="0"/>
      <w:spacing w:line="264" w:lineRule="exact"/>
      <w:ind w:leftChars="0" w:left="0" w:firstLineChars="0" w:hanging="1878"/>
      <w:textDirection w:val="lrTb"/>
      <w:textAlignment w:val="auto"/>
      <w:outlineLvl w:val="9"/>
    </w:pPr>
    <w:rPr>
      <w:rFonts w:eastAsiaTheme="minorEastAsia"/>
      <w:position w:val="0"/>
    </w:rPr>
  </w:style>
  <w:style w:type="character" w:customStyle="1" w:styleId="FontStyle33">
    <w:name w:val="Font Style33"/>
    <w:basedOn w:val="a0"/>
    <w:uiPriority w:val="99"/>
    <w:rsid w:val="00413B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413BB2"/>
    <w:rPr>
      <w:rFonts w:ascii="Times New Roman" w:hAnsi="Times New Roman" w:cs="Times New Roman"/>
      <w:sz w:val="22"/>
      <w:szCs w:val="22"/>
    </w:rPr>
  </w:style>
  <w:style w:type="paragraph" w:styleId="af6">
    <w:name w:val="Normal (Web)"/>
    <w:basedOn w:val="a"/>
    <w:uiPriority w:val="99"/>
    <w:unhideWhenUsed/>
    <w:rsid w:val="00413BB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ccent">
    <w:name w:val="accent"/>
    <w:basedOn w:val="a0"/>
    <w:rsid w:val="00413BB2"/>
  </w:style>
  <w:style w:type="paragraph" w:customStyle="1" w:styleId="Style3">
    <w:name w:val="Style3"/>
    <w:basedOn w:val="a"/>
    <w:uiPriority w:val="99"/>
    <w:rsid w:val="003A22E1"/>
    <w:pPr>
      <w:widowControl w:val="0"/>
      <w:suppressAutoHyphens w:val="0"/>
      <w:autoSpaceDE w:val="0"/>
      <w:autoSpaceDN w:val="0"/>
      <w:adjustRightInd w:val="0"/>
      <w:spacing w:line="31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eastAsiaTheme="minorEastAsia"/>
      <w:position w:val="0"/>
    </w:rPr>
  </w:style>
  <w:style w:type="paragraph" w:customStyle="1" w:styleId="Style23">
    <w:name w:val="Style23"/>
    <w:basedOn w:val="a"/>
    <w:uiPriority w:val="99"/>
    <w:rsid w:val="003A22E1"/>
    <w:pPr>
      <w:widowControl w:val="0"/>
      <w:suppressAutoHyphens w:val="0"/>
      <w:autoSpaceDE w:val="0"/>
      <w:autoSpaceDN w:val="0"/>
      <w:adjustRightInd w:val="0"/>
      <w:spacing w:line="240" w:lineRule="exact"/>
      <w:ind w:leftChars="0" w:left="0" w:firstLineChars="0" w:firstLine="0"/>
      <w:textDirection w:val="lrTb"/>
      <w:textAlignment w:val="auto"/>
      <w:outlineLvl w:val="9"/>
    </w:pPr>
    <w:rPr>
      <w:rFonts w:eastAsiaTheme="minorEastAsia"/>
      <w:position w:val="0"/>
    </w:rPr>
  </w:style>
  <w:style w:type="paragraph" w:customStyle="1" w:styleId="Style28">
    <w:name w:val="Style28"/>
    <w:basedOn w:val="a"/>
    <w:uiPriority w:val="99"/>
    <w:rsid w:val="003A22E1"/>
    <w:pPr>
      <w:widowControl w:val="0"/>
      <w:suppressAutoHyphens w:val="0"/>
      <w:autoSpaceDE w:val="0"/>
      <w:autoSpaceDN w:val="0"/>
      <w:adjustRightInd w:val="0"/>
      <w:spacing w:line="246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eastAsiaTheme="minorEastAsia"/>
      <w:position w:val="0"/>
    </w:rPr>
  </w:style>
  <w:style w:type="paragraph" w:customStyle="1" w:styleId="Style31">
    <w:name w:val="Style31"/>
    <w:basedOn w:val="a"/>
    <w:uiPriority w:val="99"/>
    <w:rsid w:val="003A22E1"/>
    <w:pPr>
      <w:widowControl w:val="0"/>
      <w:suppressAutoHyphens w:val="0"/>
      <w:autoSpaceDE w:val="0"/>
      <w:autoSpaceDN w:val="0"/>
      <w:adjustRightInd w:val="0"/>
      <w:spacing w:line="243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eastAsiaTheme="minorEastAsia"/>
      <w:position w:val="0"/>
    </w:rPr>
  </w:style>
  <w:style w:type="character" w:customStyle="1" w:styleId="FontStyle37">
    <w:name w:val="Font Style37"/>
    <w:basedOn w:val="a0"/>
    <w:uiPriority w:val="99"/>
    <w:rsid w:val="003A22E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7">
    <w:name w:val="Hyperlink"/>
    <w:basedOn w:val="a0"/>
    <w:uiPriority w:val="99"/>
    <w:semiHidden/>
    <w:unhideWhenUsed/>
    <w:rsid w:val="00A06137"/>
    <w:rPr>
      <w:color w:val="0000FF"/>
      <w:u w:val="single"/>
    </w:rPr>
  </w:style>
  <w:style w:type="table" w:customStyle="1" w:styleId="af8">
    <w:basedOn w:val="TableNormal1"/>
    <w:rsid w:val="00DB55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DB55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DB55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sid w:val="00DB55F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DB55F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d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DB55F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8">
    <w:name w:val="List Paragraph"/>
    <w:basedOn w:val="a"/>
    <w:uiPriority w:val="34"/>
    <w:qFormat/>
    <w:rsid w:val="005E36ED"/>
    <w:pPr>
      <w:ind w:left="720"/>
      <w:contextualSpacing/>
    </w:pPr>
  </w:style>
  <w:style w:type="paragraph" w:customStyle="1" w:styleId="formattext">
    <w:name w:val="formattext"/>
    <w:basedOn w:val="a"/>
    <w:rsid w:val="00671EE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7aTg7ajwKXLDk4b9KGQDp4HdBQ==">AMUW2mXFgKKlr1++H0l9k4qzfR40DdTVGkO7Zo6DVnByidOv/CAeZciXpRh+ZC2hLMm1vuewsyDQQhZAjMDvPjwCK09QYrcflOQcOXA9wejcpss4OcfZYSgqFODYvWckT4uxHk9xBcba13WfpRFEC1YAdXIUpOQtUOT1h4WCow7qdfOLJzUaj89JvDeZNIQgcQ2kz0UyoEh1xd0wlCttk07JiCTGJrgg+rdoHQF07bxtsBj94SWymto=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5523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 С. Сабуров</cp:lastModifiedBy>
  <cp:revision>8</cp:revision>
  <dcterms:created xsi:type="dcterms:W3CDTF">2023-01-26T18:51:00Z</dcterms:created>
  <dcterms:modified xsi:type="dcterms:W3CDTF">2023-04-21T08:54:00Z</dcterms:modified>
</cp:coreProperties>
</file>