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33" w14:textId="542BB386" w:rsidR="002F43F5" w:rsidRDefault="00C6380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3804">
        <w:rPr>
          <w:rFonts w:ascii="Times New Roman" w:eastAsia="Times New Roman" w:hAnsi="Times New Roman" w:cs="Times New Roman"/>
          <w:b/>
          <w:sz w:val="24"/>
          <w:szCs w:val="24"/>
        </w:rPr>
        <w:drawing>
          <wp:inline distT="0" distB="0" distL="0" distR="0" wp14:anchorId="2B930A6D" wp14:editId="7881FB3A">
            <wp:extent cx="5940425" cy="868108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8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76C3D901" w14:textId="77777777" w:rsidR="00C63804" w:rsidRDefault="00C638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C63804"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lastRenderedPageBreak/>
        <w:drawing>
          <wp:inline distT="0" distB="0" distL="0" distR="0" wp14:anchorId="5C02401E" wp14:editId="44130E4A">
            <wp:extent cx="5940425" cy="8493544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3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49503" w14:textId="77777777" w:rsidR="00C63804" w:rsidRDefault="00C63804">
      <w:pP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br w:type="page"/>
      </w:r>
    </w:p>
    <w:p w14:paraId="0000003F" w14:textId="5268FF3C" w:rsidR="002F43F5" w:rsidRDefault="00C638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lastRenderedPageBreak/>
        <w:t xml:space="preserve">1. ПАСПОРТ ФОНДА ОЦЕНОЧНЫХ СРЕДСТВ ПО ДИСЦИПЛИНЕ «ВВЕДЕНИЕ В СПЕЦИАЛЬНОСТЬ» </w:t>
      </w:r>
    </w:p>
    <w:p w14:paraId="00000040" w14:textId="77777777" w:rsidR="002F43F5" w:rsidRDefault="00C638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1.1. Характеристика основных видов деятельности студентов </w:t>
      </w:r>
    </w:p>
    <w:p w14:paraId="00000041" w14:textId="77777777" w:rsidR="002F43F5" w:rsidRDefault="002F43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tbl>
      <w:tblPr>
        <w:tblStyle w:val="af8"/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5"/>
        <w:gridCol w:w="3115"/>
        <w:gridCol w:w="3115"/>
      </w:tblGrid>
      <w:tr w:rsidR="002F43F5" w14:paraId="5073A0C3" w14:textId="77777777">
        <w:tc>
          <w:tcPr>
            <w:tcW w:w="3115" w:type="dxa"/>
          </w:tcPr>
          <w:p w14:paraId="00000042" w14:textId="77777777" w:rsidR="002F43F5" w:rsidRDefault="00C63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Контролируемые разделы (темы) дисциплины</w:t>
            </w:r>
          </w:p>
        </w:tc>
        <w:tc>
          <w:tcPr>
            <w:tcW w:w="3115" w:type="dxa"/>
          </w:tcPr>
          <w:p w14:paraId="00000043" w14:textId="77777777" w:rsidR="002F43F5" w:rsidRDefault="00C63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Основные виды деятельности студентов </w:t>
            </w:r>
          </w:p>
          <w:p w14:paraId="00000044" w14:textId="77777777" w:rsidR="002F43F5" w:rsidRDefault="00C63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(на уровне учебных действий)</w:t>
            </w:r>
          </w:p>
        </w:tc>
        <w:tc>
          <w:tcPr>
            <w:tcW w:w="3115" w:type="dxa"/>
          </w:tcPr>
          <w:p w14:paraId="00000045" w14:textId="77777777" w:rsidR="002F43F5" w:rsidRDefault="00C63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Наименовани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е </w:t>
            </w:r>
          </w:p>
          <w:p w14:paraId="00000046" w14:textId="77777777" w:rsidR="002F43F5" w:rsidRDefault="00C63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оценочного средства</w:t>
            </w:r>
          </w:p>
        </w:tc>
      </w:tr>
      <w:tr w:rsidR="002F43F5" w14:paraId="7EEB4A34" w14:textId="77777777">
        <w:tc>
          <w:tcPr>
            <w:tcW w:w="3115" w:type="dxa"/>
          </w:tcPr>
          <w:p w14:paraId="00000047" w14:textId="77777777" w:rsidR="002F43F5" w:rsidRDefault="00C63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Вводный курс</w:t>
            </w:r>
          </w:p>
        </w:tc>
        <w:tc>
          <w:tcPr>
            <w:tcW w:w="3115" w:type="dxa"/>
          </w:tcPr>
          <w:p w14:paraId="00000048" w14:textId="77777777" w:rsidR="002F43F5" w:rsidRDefault="002F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15" w:type="dxa"/>
          </w:tcPr>
          <w:p w14:paraId="00000049" w14:textId="77777777" w:rsidR="002F43F5" w:rsidRDefault="002F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2F43F5" w14:paraId="238AA647" w14:textId="77777777">
        <w:tc>
          <w:tcPr>
            <w:tcW w:w="3115" w:type="dxa"/>
          </w:tcPr>
          <w:p w14:paraId="0000004A" w14:textId="77777777" w:rsidR="002F43F5" w:rsidRDefault="00C638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</w:t>
            </w:r>
          </w:p>
          <w:p w14:paraId="0000004B" w14:textId="77777777" w:rsidR="002F43F5" w:rsidRDefault="00C638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Структура учебного</w:t>
            </w:r>
          </w:p>
          <w:p w14:paraId="0000004C" w14:textId="77777777" w:rsidR="002F43F5" w:rsidRDefault="00C63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3115" w:type="dxa"/>
          </w:tcPr>
          <w:p w14:paraId="0000004D" w14:textId="77777777" w:rsidR="002F43F5" w:rsidRDefault="00C63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Актуализация знаний об 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дминистративных органах управления учреждения.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Высказывание собственных суждений по 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равам и обязанностям студентов, кодексе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корпоративной этики. Освоение информационно-б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иблиотечного обеспечения учебного процесса. Ознакомление со структурой и содержанием учебного плана специальности. Освоение элементов информационных технологий в учебном процессе.</w:t>
            </w:r>
          </w:p>
        </w:tc>
        <w:tc>
          <w:tcPr>
            <w:tcW w:w="3115" w:type="dxa"/>
          </w:tcPr>
          <w:p w14:paraId="0000004E" w14:textId="77777777" w:rsidR="002F43F5" w:rsidRDefault="00C63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Сообщения, разноуровневые зада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ния. Отчет по лабораторной работе.</w:t>
            </w:r>
          </w:p>
        </w:tc>
      </w:tr>
      <w:tr w:rsidR="002F43F5" w14:paraId="1919AF29" w14:textId="77777777">
        <w:tc>
          <w:tcPr>
            <w:tcW w:w="3115" w:type="dxa"/>
          </w:tcPr>
          <w:p w14:paraId="0000004F" w14:textId="77777777" w:rsidR="002F43F5" w:rsidRDefault="00C638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</w:t>
            </w:r>
          </w:p>
          <w:p w14:paraId="00000050" w14:textId="77777777" w:rsidR="002F43F5" w:rsidRDefault="00C63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Основные исторические этапы рождения автомобиля</w:t>
            </w:r>
          </w:p>
        </w:tc>
        <w:tc>
          <w:tcPr>
            <w:tcW w:w="3115" w:type="dxa"/>
          </w:tcPr>
          <w:p w14:paraId="00000051" w14:textId="77777777" w:rsidR="002F43F5" w:rsidRDefault="00C6380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Высказывания по историческим этапам мирового автостроения. Суждения о становлении отечественной автомобильной промышленности в 20 веке..</w:t>
            </w:r>
          </w:p>
        </w:tc>
        <w:tc>
          <w:tcPr>
            <w:tcW w:w="3115" w:type="dxa"/>
          </w:tcPr>
          <w:p w14:paraId="00000052" w14:textId="77777777" w:rsidR="002F43F5" w:rsidRDefault="00C63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Сообщения, разноуровневые задания. Отчет по лабораторной работе.</w:t>
            </w:r>
          </w:p>
        </w:tc>
      </w:tr>
      <w:tr w:rsidR="002F43F5" w14:paraId="096188AC" w14:textId="77777777">
        <w:tc>
          <w:tcPr>
            <w:tcW w:w="3115" w:type="dxa"/>
          </w:tcPr>
          <w:p w14:paraId="00000053" w14:textId="77777777" w:rsidR="002F43F5" w:rsidRDefault="00C638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2.Основы конструкции автомобиля</w:t>
            </w:r>
          </w:p>
        </w:tc>
        <w:tc>
          <w:tcPr>
            <w:tcW w:w="3115" w:type="dxa"/>
          </w:tcPr>
          <w:p w14:paraId="00000054" w14:textId="77777777" w:rsidR="002F43F5" w:rsidRDefault="002F43F5"/>
        </w:tc>
        <w:tc>
          <w:tcPr>
            <w:tcW w:w="3115" w:type="dxa"/>
          </w:tcPr>
          <w:p w14:paraId="00000055" w14:textId="77777777" w:rsidR="002F43F5" w:rsidRDefault="002F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2F43F5" w14:paraId="7DC4DA9D" w14:textId="77777777">
        <w:tc>
          <w:tcPr>
            <w:tcW w:w="3115" w:type="dxa"/>
          </w:tcPr>
          <w:p w14:paraId="00000056" w14:textId="77777777" w:rsidR="002F43F5" w:rsidRDefault="00C638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</w:t>
            </w:r>
          </w:p>
          <w:p w14:paraId="00000057" w14:textId="77777777" w:rsidR="002F43F5" w:rsidRDefault="00C638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Автомобильный двигатель</w:t>
            </w:r>
          </w:p>
        </w:tc>
        <w:tc>
          <w:tcPr>
            <w:tcW w:w="3115" w:type="dxa"/>
          </w:tcPr>
          <w:p w14:paraId="00000058" w14:textId="77777777" w:rsidR="002F43F5" w:rsidRDefault="00C63804">
            <w:pPr>
              <w:jc w:val="both"/>
              <w:rPr>
                <w:b/>
              </w:rPr>
            </w:pPr>
            <w:r>
              <w:t>Основные конструктивные элементы механизмов автомобильного двигателя</w:t>
            </w:r>
            <w:r>
              <w:rPr>
                <w:sz w:val="20"/>
                <w:szCs w:val="20"/>
              </w:rPr>
              <w:t>.</w:t>
            </w:r>
          </w:p>
          <w:p w14:paraId="00000059" w14:textId="77777777" w:rsidR="002F43F5" w:rsidRDefault="00C63804">
            <w:pPr>
              <w:jc w:val="both"/>
            </w:pPr>
            <w:r>
              <w:t>Основные узлы обеспечивающих систем автомобильных двигателей.</w:t>
            </w:r>
          </w:p>
          <w:p w14:paraId="0000005A" w14:textId="77777777" w:rsidR="002F43F5" w:rsidRDefault="00C63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Общие характеристики ГСМ, технических жидкостей и токсичность ДВС.</w:t>
            </w:r>
          </w:p>
        </w:tc>
        <w:tc>
          <w:tcPr>
            <w:tcW w:w="3115" w:type="dxa"/>
          </w:tcPr>
          <w:p w14:paraId="0000005B" w14:textId="77777777" w:rsidR="002F43F5" w:rsidRDefault="00C63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Сообщения, разноуровневые задания. Отчет по лабораторной работе.</w:t>
            </w:r>
          </w:p>
        </w:tc>
      </w:tr>
      <w:tr w:rsidR="002F43F5" w14:paraId="0403B8B8" w14:textId="77777777">
        <w:tc>
          <w:tcPr>
            <w:tcW w:w="3115" w:type="dxa"/>
          </w:tcPr>
          <w:p w14:paraId="0000005C" w14:textId="77777777" w:rsidR="002F43F5" w:rsidRDefault="00C638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</w:t>
            </w:r>
          </w:p>
          <w:p w14:paraId="0000005D" w14:textId="77777777" w:rsidR="002F43F5" w:rsidRDefault="00C638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Трансмиссия автомобиля</w:t>
            </w:r>
          </w:p>
        </w:tc>
        <w:tc>
          <w:tcPr>
            <w:tcW w:w="3115" w:type="dxa"/>
          </w:tcPr>
          <w:p w14:paraId="0000005E" w14:textId="77777777" w:rsidR="002F43F5" w:rsidRDefault="00C63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Общее устройство сцепления автомобиля. Общее устройство коробки передач автомобиля. Общее устройство ведущего моста автомобиля. Общее устройство раздаточной коробки и карданной передачи автомобиля</w:t>
            </w:r>
          </w:p>
        </w:tc>
        <w:tc>
          <w:tcPr>
            <w:tcW w:w="3115" w:type="dxa"/>
          </w:tcPr>
          <w:p w14:paraId="0000005F" w14:textId="77777777" w:rsidR="002F43F5" w:rsidRDefault="00C63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Сообщения, разноуровневые задания. Отчет по лабораторной 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аботе.</w:t>
            </w:r>
          </w:p>
        </w:tc>
      </w:tr>
      <w:tr w:rsidR="002F43F5" w14:paraId="1DD20BBD" w14:textId="77777777">
        <w:tc>
          <w:tcPr>
            <w:tcW w:w="3115" w:type="dxa"/>
          </w:tcPr>
          <w:p w14:paraId="00000060" w14:textId="77777777" w:rsidR="002F43F5" w:rsidRDefault="00C638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Тема 3.</w:t>
            </w:r>
          </w:p>
          <w:p w14:paraId="00000061" w14:textId="77777777" w:rsidR="002F43F5" w:rsidRDefault="00C638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Ходовая часть автомобиля</w:t>
            </w:r>
          </w:p>
        </w:tc>
        <w:tc>
          <w:tcPr>
            <w:tcW w:w="3115" w:type="dxa"/>
          </w:tcPr>
          <w:p w14:paraId="00000062" w14:textId="77777777" w:rsidR="002F43F5" w:rsidRDefault="00C63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элементы конструкции ходовой части автомобиля. Особенности работы элементов ходовой части автомобиля. Условные обозначения элементов ходовой части и общие требования по безопасности эксплуатации автомобиля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5" w:type="dxa"/>
          </w:tcPr>
          <w:p w14:paraId="00000063" w14:textId="77777777" w:rsidR="002F43F5" w:rsidRDefault="00C63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Сообщения, разноуровневые задания. Отчет по лабораторной работе.</w:t>
            </w:r>
          </w:p>
        </w:tc>
      </w:tr>
      <w:tr w:rsidR="002F43F5" w14:paraId="1E192189" w14:textId="77777777">
        <w:tc>
          <w:tcPr>
            <w:tcW w:w="3115" w:type="dxa"/>
          </w:tcPr>
          <w:p w14:paraId="00000064" w14:textId="77777777" w:rsidR="002F43F5" w:rsidRDefault="00C638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4.</w:t>
            </w:r>
          </w:p>
          <w:p w14:paraId="00000065" w14:textId="77777777" w:rsidR="002F43F5" w:rsidRDefault="00C638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Системы и механизмы управления автомобилем</w:t>
            </w:r>
          </w:p>
        </w:tc>
        <w:tc>
          <w:tcPr>
            <w:tcW w:w="3115" w:type="dxa"/>
          </w:tcPr>
          <w:p w14:paraId="00000066" w14:textId="77777777" w:rsidR="002F43F5" w:rsidRDefault="00C63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конструкции тормозной системы автомобиля с гидравлическим приводом. Структура элементов тормозной системы с пневматическим приводо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 и особенности ее применения. Основные элементы рулевого управления автомобилем Элементы электрооборудования и световой сигнализации автомобилей.</w:t>
            </w:r>
          </w:p>
        </w:tc>
        <w:tc>
          <w:tcPr>
            <w:tcW w:w="3115" w:type="dxa"/>
          </w:tcPr>
          <w:p w14:paraId="00000067" w14:textId="77777777" w:rsidR="002F43F5" w:rsidRDefault="00C63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Сообщения, разноуровневые задания. Отчет по практическому заданию.</w:t>
            </w:r>
          </w:p>
        </w:tc>
      </w:tr>
      <w:tr w:rsidR="002F43F5" w14:paraId="4528505F" w14:textId="77777777">
        <w:tc>
          <w:tcPr>
            <w:tcW w:w="3115" w:type="dxa"/>
          </w:tcPr>
          <w:p w14:paraId="00000068" w14:textId="77777777" w:rsidR="002F43F5" w:rsidRDefault="00C638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5.</w:t>
            </w:r>
          </w:p>
          <w:p w14:paraId="00000069" w14:textId="77777777" w:rsidR="002F43F5" w:rsidRDefault="00C638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Кузов автомобиля и его системы</w:t>
            </w:r>
          </w:p>
        </w:tc>
        <w:tc>
          <w:tcPr>
            <w:tcW w:w="3115" w:type="dxa"/>
          </w:tcPr>
          <w:p w14:paraId="0000006A" w14:textId="77777777" w:rsidR="002F43F5" w:rsidRDefault="00C63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комфорта кузова легкового автомобиля Элементы пассивной безопасности современных автомобилей. Элементы дизайна современных легковых автомобилей.</w:t>
            </w:r>
          </w:p>
        </w:tc>
        <w:tc>
          <w:tcPr>
            <w:tcW w:w="3115" w:type="dxa"/>
          </w:tcPr>
          <w:p w14:paraId="0000006B" w14:textId="77777777" w:rsidR="002F43F5" w:rsidRDefault="00C63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Сообщения, разноуровневые задания. Отчет по лабораторной работе.</w:t>
            </w:r>
          </w:p>
        </w:tc>
      </w:tr>
      <w:tr w:rsidR="002F43F5" w14:paraId="36A030EB" w14:textId="77777777">
        <w:tc>
          <w:tcPr>
            <w:tcW w:w="3115" w:type="dxa"/>
          </w:tcPr>
          <w:p w14:paraId="0000006C" w14:textId="77777777" w:rsidR="002F43F5" w:rsidRDefault="00C638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3.Основные элементы системы технического обслуживания и ремонта автомобилей</w:t>
            </w:r>
          </w:p>
        </w:tc>
        <w:tc>
          <w:tcPr>
            <w:tcW w:w="3115" w:type="dxa"/>
          </w:tcPr>
          <w:p w14:paraId="0000006D" w14:textId="77777777" w:rsidR="002F43F5" w:rsidRDefault="002F43F5"/>
        </w:tc>
        <w:tc>
          <w:tcPr>
            <w:tcW w:w="3115" w:type="dxa"/>
          </w:tcPr>
          <w:p w14:paraId="0000006E" w14:textId="77777777" w:rsidR="002F43F5" w:rsidRDefault="002F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2F43F5" w14:paraId="3A816A22" w14:textId="77777777">
        <w:tc>
          <w:tcPr>
            <w:tcW w:w="3115" w:type="dxa"/>
          </w:tcPr>
          <w:p w14:paraId="0000006F" w14:textId="77777777" w:rsidR="002F43F5" w:rsidRDefault="00C638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</w:t>
            </w:r>
          </w:p>
          <w:p w14:paraId="00000070" w14:textId="77777777" w:rsidR="002F43F5" w:rsidRDefault="00C638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Техническое обслуживание автомобиля.</w:t>
            </w:r>
          </w:p>
        </w:tc>
        <w:tc>
          <w:tcPr>
            <w:tcW w:w="3115" w:type="dxa"/>
          </w:tcPr>
          <w:p w14:paraId="00000071" w14:textId="77777777" w:rsidR="002F43F5" w:rsidRDefault="00C6380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Основные элементы системы технического обслуживания автомобилей в целом.</w:t>
            </w:r>
          </w:p>
          <w:p w14:paraId="00000072" w14:textId="77777777" w:rsidR="002F43F5" w:rsidRDefault="00C63804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>Основные элементы системы технического обслуживания двигателя автомобиля. Основные элементы системы технического обслуживания шасси автомобиля. Основные элементы системы технического обслуживания электрооборудования автомобиля.Основные элементы системы тех</w:t>
            </w:r>
            <w:r>
              <w:rPr>
                <w:rFonts w:ascii="Times New Roman" w:eastAsia="Times New Roman" w:hAnsi="Times New Roman" w:cs="Times New Roman"/>
              </w:rPr>
              <w:t>нического обслуживания кузова автомобиля</w:t>
            </w:r>
          </w:p>
        </w:tc>
        <w:tc>
          <w:tcPr>
            <w:tcW w:w="3115" w:type="dxa"/>
          </w:tcPr>
          <w:p w14:paraId="00000073" w14:textId="77777777" w:rsidR="002F43F5" w:rsidRDefault="00C63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Сообщения, разноуровневые задания. Отчет по лабораторной работе.</w:t>
            </w:r>
          </w:p>
        </w:tc>
      </w:tr>
      <w:tr w:rsidR="002F43F5" w14:paraId="11D16E20" w14:textId="77777777">
        <w:tc>
          <w:tcPr>
            <w:tcW w:w="3115" w:type="dxa"/>
          </w:tcPr>
          <w:p w14:paraId="00000074" w14:textId="77777777" w:rsidR="002F43F5" w:rsidRDefault="00C638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Тема 2.</w:t>
            </w:r>
          </w:p>
          <w:p w14:paraId="00000075" w14:textId="77777777" w:rsidR="002F43F5" w:rsidRDefault="00C638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конструктивных элементов и систем автомобиля</w:t>
            </w:r>
          </w:p>
        </w:tc>
        <w:tc>
          <w:tcPr>
            <w:tcW w:w="3115" w:type="dxa"/>
          </w:tcPr>
          <w:p w14:paraId="00000076" w14:textId="77777777" w:rsidR="002F43F5" w:rsidRDefault="00C6380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</w:rPr>
              <w:t>Основы технологии ремонта автомобилей в целом. Основы технологии ремонта двигателя автомо</w:t>
            </w:r>
            <w:r>
              <w:rPr>
                <w:rFonts w:ascii="Times New Roman" w:eastAsia="Times New Roman" w:hAnsi="Times New Roman" w:cs="Times New Roman"/>
              </w:rPr>
              <w:t>биля. Основы технологии ремонта шасси автомобиля. Основы технологии ремонта электрооборудования автомобиля. Основы технологии ремонта кузова автомобиля.</w:t>
            </w:r>
          </w:p>
        </w:tc>
        <w:tc>
          <w:tcPr>
            <w:tcW w:w="3115" w:type="dxa"/>
          </w:tcPr>
          <w:p w14:paraId="00000077" w14:textId="77777777" w:rsidR="002F43F5" w:rsidRDefault="00C63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Сообщения, разноуровневые задания. Отчет по лабораторной работе.</w:t>
            </w:r>
          </w:p>
        </w:tc>
      </w:tr>
      <w:tr w:rsidR="002F43F5" w14:paraId="2A7A77F3" w14:textId="77777777">
        <w:tc>
          <w:tcPr>
            <w:tcW w:w="3115" w:type="dxa"/>
          </w:tcPr>
          <w:p w14:paraId="00000078" w14:textId="77777777" w:rsidR="002F43F5" w:rsidRDefault="00C638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4.Основы организации производс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тва на предприятиях технического сервиса автомобилей</w:t>
            </w:r>
          </w:p>
        </w:tc>
        <w:tc>
          <w:tcPr>
            <w:tcW w:w="3115" w:type="dxa"/>
          </w:tcPr>
          <w:p w14:paraId="00000079" w14:textId="77777777" w:rsidR="002F43F5" w:rsidRDefault="002F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15" w:type="dxa"/>
          </w:tcPr>
          <w:p w14:paraId="0000007A" w14:textId="77777777" w:rsidR="002F43F5" w:rsidRDefault="002F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2F43F5" w14:paraId="37587334" w14:textId="77777777">
        <w:tc>
          <w:tcPr>
            <w:tcW w:w="3115" w:type="dxa"/>
          </w:tcPr>
          <w:p w14:paraId="0000007B" w14:textId="77777777" w:rsidR="002F43F5" w:rsidRDefault="00C638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 Документация при выполнении работ по техническому обслуживанию и ремонту автомобилей</w:t>
            </w:r>
          </w:p>
        </w:tc>
        <w:tc>
          <w:tcPr>
            <w:tcW w:w="3115" w:type="dxa"/>
          </w:tcPr>
          <w:p w14:paraId="0000007C" w14:textId="77777777" w:rsidR="002F43F5" w:rsidRDefault="00C6380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Основные документы при диагностировании автомобилей. Основные документы при оформлении заказа на технические воздействия. Гарантийные обязательства предприятий технического сервиса</w:t>
            </w:r>
          </w:p>
        </w:tc>
        <w:tc>
          <w:tcPr>
            <w:tcW w:w="3115" w:type="dxa"/>
          </w:tcPr>
          <w:p w14:paraId="0000007D" w14:textId="77777777" w:rsidR="002F43F5" w:rsidRDefault="00C63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Сообщения, разноуровневые задания. Отчет по лабораторной работе.</w:t>
            </w:r>
          </w:p>
        </w:tc>
      </w:tr>
      <w:tr w:rsidR="002F43F5" w14:paraId="57486822" w14:textId="77777777">
        <w:tc>
          <w:tcPr>
            <w:tcW w:w="3115" w:type="dxa"/>
          </w:tcPr>
          <w:p w14:paraId="0000007E" w14:textId="77777777" w:rsidR="002F43F5" w:rsidRDefault="00C638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</w:t>
            </w:r>
          </w:p>
          <w:p w14:paraId="0000007F" w14:textId="77777777" w:rsidR="002F43F5" w:rsidRDefault="00C6380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Структура предприятий технического сервиса</w:t>
            </w:r>
          </w:p>
        </w:tc>
        <w:tc>
          <w:tcPr>
            <w:tcW w:w="3115" w:type="dxa"/>
          </w:tcPr>
          <w:p w14:paraId="00000080" w14:textId="77777777" w:rsidR="002F43F5" w:rsidRDefault="00C6380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Основные подразделения салона продаж автомобилей. Основные подразделения службы технического сервиса. Основные подразделения службы материально-технического обеспечения. Структура цеха кузовного ремонта автомобиле</w:t>
            </w:r>
            <w:r>
              <w:rPr>
                <w:rFonts w:ascii="Times New Roman" w:eastAsia="Times New Roman" w:hAnsi="Times New Roman" w:cs="Times New Roman"/>
              </w:rPr>
              <w:t>й. Элементы инфраструктура сервиса автомобилей в эксплуатации.</w:t>
            </w:r>
          </w:p>
        </w:tc>
        <w:tc>
          <w:tcPr>
            <w:tcW w:w="3115" w:type="dxa"/>
          </w:tcPr>
          <w:p w14:paraId="00000081" w14:textId="77777777" w:rsidR="002F43F5" w:rsidRDefault="00C63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Сообщения, разноуровневые задания. Отчет по лабораторной работе.</w:t>
            </w:r>
          </w:p>
        </w:tc>
      </w:tr>
      <w:tr w:rsidR="002F43F5" w14:paraId="0FCFBCD1" w14:textId="77777777">
        <w:tc>
          <w:tcPr>
            <w:tcW w:w="3115" w:type="dxa"/>
          </w:tcPr>
          <w:p w14:paraId="00000082" w14:textId="77777777" w:rsidR="002F43F5" w:rsidRDefault="00C638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3.</w:t>
            </w:r>
          </w:p>
          <w:p w14:paraId="00000083" w14:textId="77777777" w:rsidR="002F43F5" w:rsidRDefault="00C638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Структура персонала предприятий технического сервиса</w:t>
            </w:r>
          </w:p>
          <w:p w14:paraId="00000084" w14:textId="77777777" w:rsidR="002F43F5" w:rsidRDefault="002F43F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5" w:type="dxa"/>
          </w:tcPr>
          <w:p w14:paraId="00000085" w14:textId="77777777" w:rsidR="002F43F5" w:rsidRDefault="00C6380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Структура административно-управленческого персонала предприятий т</w:t>
            </w:r>
            <w:r>
              <w:rPr>
                <w:rFonts w:ascii="Times New Roman" w:eastAsia="Times New Roman" w:hAnsi="Times New Roman" w:cs="Times New Roman"/>
              </w:rPr>
              <w:t>ехнического сервиса автомобилей. Структура основного производственного персонала и инженерно-технического состава предприятий технического сервиса автомобилей. Структура автотранспортного комплекса Российской Федерации.</w:t>
            </w:r>
          </w:p>
        </w:tc>
        <w:tc>
          <w:tcPr>
            <w:tcW w:w="3115" w:type="dxa"/>
          </w:tcPr>
          <w:p w14:paraId="00000086" w14:textId="77777777" w:rsidR="002F43F5" w:rsidRDefault="00C63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Сообщения, разноуровневые задания. 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тчет по лабораторной работе.</w:t>
            </w:r>
          </w:p>
        </w:tc>
      </w:tr>
      <w:tr w:rsidR="002F43F5" w14:paraId="2F8B56F3" w14:textId="77777777">
        <w:tc>
          <w:tcPr>
            <w:tcW w:w="3115" w:type="dxa"/>
          </w:tcPr>
          <w:p w14:paraId="00000087" w14:textId="77777777" w:rsidR="002F43F5" w:rsidRDefault="00C6380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системы безопасности дорожного движения</w:t>
            </w:r>
          </w:p>
        </w:tc>
        <w:tc>
          <w:tcPr>
            <w:tcW w:w="3115" w:type="dxa"/>
          </w:tcPr>
          <w:p w14:paraId="00000088" w14:textId="77777777" w:rsidR="002F43F5" w:rsidRDefault="002F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15" w:type="dxa"/>
          </w:tcPr>
          <w:p w14:paraId="00000089" w14:textId="77777777" w:rsidR="002F43F5" w:rsidRDefault="002F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2F43F5" w14:paraId="0F936486" w14:textId="77777777">
        <w:tc>
          <w:tcPr>
            <w:tcW w:w="3115" w:type="dxa"/>
          </w:tcPr>
          <w:p w14:paraId="0000008A" w14:textId="77777777" w:rsidR="002F43F5" w:rsidRDefault="00C638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</w:t>
            </w:r>
          </w:p>
          <w:p w14:paraId="0000008B" w14:textId="77777777" w:rsidR="002F43F5" w:rsidRDefault="00C638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3115" w:type="dxa"/>
          </w:tcPr>
          <w:p w14:paraId="0000008C" w14:textId="77777777" w:rsidR="002F43F5" w:rsidRDefault="00C63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разделы Правил дорожного движения. Структура дорожных знаков и правила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выполнения их требований. Обзор вариантов дорожной разметки и правила движения по проезжей части. Общие требования по допуску транспортных средств к эксплуатации.</w:t>
            </w:r>
          </w:p>
        </w:tc>
        <w:tc>
          <w:tcPr>
            <w:tcW w:w="3115" w:type="dxa"/>
          </w:tcPr>
          <w:p w14:paraId="0000008D" w14:textId="77777777" w:rsidR="002F43F5" w:rsidRDefault="00C63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Сообщения, ра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зноуровневые задания. Отчет по практическому заданию</w:t>
            </w:r>
          </w:p>
        </w:tc>
      </w:tr>
      <w:tr w:rsidR="002F43F5" w14:paraId="24841DA8" w14:textId="77777777">
        <w:tc>
          <w:tcPr>
            <w:tcW w:w="3115" w:type="dxa"/>
          </w:tcPr>
          <w:p w14:paraId="0000008E" w14:textId="77777777" w:rsidR="002F43F5" w:rsidRDefault="00C638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</w:t>
            </w:r>
          </w:p>
          <w:p w14:paraId="0000008F" w14:textId="77777777" w:rsidR="002F43F5" w:rsidRDefault="00C6380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Активная и пассивная безопасность автомобиля</w:t>
            </w:r>
          </w:p>
        </w:tc>
        <w:tc>
          <w:tcPr>
            <w:tcW w:w="3115" w:type="dxa"/>
          </w:tcPr>
          <w:p w14:paraId="00000090" w14:textId="77777777" w:rsidR="002F43F5" w:rsidRDefault="00C63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 систем активной безопасности автомобиля. Обзор систем пассивной безопасности автомобиля</w:t>
            </w:r>
          </w:p>
        </w:tc>
        <w:tc>
          <w:tcPr>
            <w:tcW w:w="3115" w:type="dxa"/>
          </w:tcPr>
          <w:p w14:paraId="00000091" w14:textId="77777777" w:rsidR="002F43F5" w:rsidRDefault="00C63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Сообщения, разноуровневые задания. Отчет по практическому заданию</w:t>
            </w:r>
          </w:p>
        </w:tc>
      </w:tr>
      <w:tr w:rsidR="002F43F5" w14:paraId="7B72799D" w14:textId="77777777">
        <w:tc>
          <w:tcPr>
            <w:tcW w:w="3115" w:type="dxa"/>
          </w:tcPr>
          <w:p w14:paraId="00000092" w14:textId="77777777" w:rsidR="002F43F5" w:rsidRDefault="00C6380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3. Подготовка кадров для автотранспортной отрасли</w:t>
            </w:r>
          </w:p>
        </w:tc>
        <w:tc>
          <w:tcPr>
            <w:tcW w:w="3115" w:type="dxa"/>
          </w:tcPr>
          <w:p w14:paraId="00000093" w14:textId="77777777" w:rsidR="002F43F5" w:rsidRDefault="00C63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образовательных учреждений профессиональной подготовки для автотранспортной отрасли. Профессиональная подготовка специалисто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среднего звена. Профессиональная подготовка специалистов с высшим образованием.</w:t>
            </w:r>
          </w:p>
        </w:tc>
        <w:tc>
          <w:tcPr>
            <w:tcW w:w="3115" w:type="dxa"/>
          </w:tcPr>
          <w:p w14:paraId="00000094" w14:textId="77777777" w:rsidR="002F43F5" w:rsidRDefault="00C63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Сообщения, разноуровневые задания. Отчет по практическому заданию</w:t>
            </w:r>
          </w:p>
        </w:tc>
      </w:tr>
    </w:tbl>
    <w:p w14:paraId="00000095" w14:textId="77777777" w:rsidR="002F43F5" w:rsidRDefault="002F43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96" w14:textId="77777777" w:rsidR="002F43F5" w:rsidRDefault="00C638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1.2.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 требований, формируемых в процессе изучения дисциплины «Введение в специальность» при освоен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ии образовательной программы для специальностей технологического профиля</w:t>
      </w:r>
    </w:p>
    <w:p w14:paraId="00000097" w14:textId="77777777" w:rsidR="002F43F5" w:rsidRDefault="00C6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Содержание программы «Введение в специальность» направлено на достижение следующих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целей:</w:t>
      </w:r>
    </w:p>
    <w:p w14:paraId="00000098" w14:textId="77777777" w:rsidR="002F43F5" w:rsidRDefault="00C6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удовлетворение индивидуальных запросов обучающихся по расширению профессиональной ориентации в выбранной специальности;</w:t>
      </w:r>
    </w:p>
    <w:p w14:paraId="00000099" w14:textId="77777777" w:rsidR="002F43F5" w:rsidRDefault="00C638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формировать общеобразовательную, общекультурную составляющую при получении среднего общего образования с учетом последующей профессион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альной подготовки;</w:t>
      </w:r>
    </w:p>
    <w:p w14:paraId="0000009A" w14:textId="77777777" w:rsidR="002F43F5" w:rsidRDefault="00C638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личности обучающихся, их познавательных интересов, интеллектуальной и ценностно-смысловой сферы в выбранной специальности;</w:t>
      </w:r>
    </w:p>
    <w:p w14:paraId="0000009B" w14:textId="77777777" w:rsidR="002F43F5" w:rsidRDefault="00C638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навыков самообразования и самопроектирования с использование различных источников информации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направлению изучаемой специальности;</w:t>
      </w:r>
    </w:p>
    <w:p w14:paraId="0000009C" w14:textId="77777777" w:rsidR="002F43F5" w:rsidRDefault="00C638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расширение знаний в выбранной области вида деятельности по специальности;</w:t>
      </w:r>
    </w:p>
    <w:p w14:paraId="0000009D" w14:textId="77777777" w:rsidR="002F43F5" w:rsidRDefault="00C638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совершенствование опыта познавательной деятельности, профессионального самоопределения обучающихся по изучаемой специальности.</w:t>
      </w:r>
    </w:p>
    <w:p w14:paraId="0000009E" w14:textId="77777777" w:rsidR="002F43F5" w:rsidRDefault="00C638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1.3. Резул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ьтаты освоение учебной дисциплины</w:t>
      </w:r>
    </w:p>
    <w:p w14:paraId="0000009F" w14:textId="77777777" w:rsidR="002F43F5" w:rsidRDefault="00C6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Освоение содержания учебной дисциплины «Введение в специальность» обеспечивает достижение студентами следующих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результатов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A0" w14:textId="77777777" w:rsidR="002F43F5" w:rsidRDefault="00C6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• личностных:</w:t>
      </w:r>
      <w:bookmarkStart w:id="1" w:name="bookmark=id.gjdgxs" w:colFirst="0" w:colLast="0"/>
      <w:bookmarkEnd w:id="1"/>
    </w:p>
    <w:p w14:paraId="000000A1" w14:textId="77777777" w:rsidR="002F43F5" w:rsidRDefault="00C6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осознанный выбор будущей профессии как путь и способ реализации собственных жизнен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планов;</w:t>
      </w:r>
    </w:p>
    <w:p w14:paraId="000000A2" w14:textId="77777777" w:rsidR="002F43F5" w:rsidRDefault="00C638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bookmark=id.30j0zll" w:colFirst="0" w:colLast="0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готовность обучающихся к трудовой профессиональной деятельности как к возможности участия в решении личных, общественных, государственных проблем;</w:t>
      </w:r>
    </w:p>
    <w:p w14:paraId="000000A3" w14:textId="77777777" w:rsidR="002F43F5" w:rsidRDefault="00C638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bookmark=id.1fob9te" w:colFirst="0" w:colLast="0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14:paraId="000000A4" w14:textId="77777777" w:rsidR="002F43F5" w:rsidRDefault="00C638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bookmark=id.3znysh7" w:colFirst="0" w:colLast="0"/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готовность к самообслуживанию, самообучению и выполнение возложенных обязанностей.</w:t>
      </w:r>
    </w:p>
    <w:p w14:paraId="000000A5" w14:textId="77777777" w:rsidR="002F43F5" w:rsidRDefault="00C6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метапредметных:</w:t>
      </w:r>
    </w:p>
    <w:p w14:paraId="000000A6" w14:textId="77777777" w:rsidR="002F43F5" w:rsidRDefault="00C638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bookmark=id.2et92p0" w:colFirst="0" w:colLast="0"/>
      <w:bookmarkEnd w:id="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самостоятельно определять цели, задавать параметры и критерии, по которым можно определить, что цель достигнута;</w:t>
      </w:r>
    </w:p>
    <w:p w14:paraId="000000A7" w14:textId="77777777" w:rsidR="002F43F5" w:rsidRDefault="00C638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bookmark=id.tyjcwt" w:colFirst="0" w:colLast="0"/>
      <w:bookmarkEnd w:id="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оценивать возможные последствия достижения поставленной цели в деятельности, собственной жизни, основываясь на соображения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этики и морали;</w:t>
      </w:r>
    </w:p>
    <w:p w14:paraId="000000A8" w14:textId="77777777" w:rsidR="002F43F5" w:rsidRDefault="00C638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bookmark=id.3dy6vkm" w:colFirst="0" w:colLast="0"/>
      <w:bookmarkEnd w:id="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ставить и формулировать собственные задачи в образовательной деятельности и жизненных ситуациях;</w:t>
      </w:r>
    </w:p>
    <w:p w14:paraId="000000A9" w14:textId="77777777" w:rsidR="002F43F5" w:rsidRDefault="00C638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bookmark=id.1t3h5sf" w:colFirst="0" w:colLast="0"/>
      <w:bookmarkEnd w:id="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оценивать ресурсы, в том числе время и другие нематериальные ресурсы, необходимые для достижения поставленной цели;</w:t>
      </w:r>
    </w:p>
    <w:p w14:paraId="000000AA" w14:textId="77777777" w:rsidR="002F43F5" w:rsidRDefault="00C638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bookmark=id.4d34og8" w:colFirst="0" w:colLast="0"/>
      <w:bookmarkEnd w:id="9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выбирать путь дости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жения цели, планировать решение поставленных задач, оптимизируя материальные и нематериальные затраты;</w:t>
      </w:r>
    </w:p>
    <w:p w14:paraId="000000AB" w14:textId="77777777" w:rsidR="002F43F5" w:rsidRDefault="00C638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bookmark=id.2s8eyo1" w:colFirst="0" w:colLast="0"/>
      <w:bookmarkEnd w:id="1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организовывать эффективный поиск всех видов ресурсов, необходимых для достижения поставленной цели;</w:t>
      </w:r>
    </w:p>
    <w:p w14:paraId="000000AC" w14:textId="77777777" w:rsidR="002F43F5" w:rsidRDefault="00C638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bookmark=id.17dp8vu" w:colFirst="0" w:colLast="0"/>
      <w:bookmarkEnd w:id="1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сопоставлять полученный результат деятельности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поставленной заранее целью;</w:t>
      </w:r>
    </w:p>
    <w:p w14:paraId="000000AD" w14:textId="77777777" w:rsidR="002F43F5" w:rsidRDefault="00C638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bookmark=id.26in1rg" w:colFirst="0" w:colLast="0"/>
      <w:bookmarkStart w:id="13" w:name="bookmark=id.3rdcrjn" w:colFirst="0" w:colLast="0"/>
      <w:bookmarkEnd w:id="12"/>
      <w:bookmarkEnd w:id="1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искать и находить обобщенные способы решения задач, осуществлять развернутый информационный поиск и ставить на его основе новые задачи;</w:t>
      </w:r>
    </w:p>
    <w:p w14:paraId="000000AE" w14:textId="77777777" w:rsidR="002F43F5" w:rsidRDefault="00C638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bookmark=id.lnxbz9" w:colFirst="0" w:colLast="0"/>
      <w:bookmarkEnd w:id="1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критически оценивать и интерпретировать информацию с разных позиций, распознавать и фикс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ировать противоречия в информационных источниках;</w:t>
      </w:r>
    </w:p>
    <w:p w14:paraId="000000AF" w14:textId="77777777" w:rsidR="002F43F5" w:rsidRDefault="00C638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" w:name="bookmark=id.1ksv4uv" w:colFirst="0" w:colLast="0"/>
      <w:bookmarkStart w:id="16" w:name="bookmark=id.35nkun2" w:colFirst="0" w:colLast="0"/>
      <w:bookmarkEnd w:id="15"/>
      <w:bookmarkEnd w:id="1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находить и приводить критические аргументы в отношении действий другого; спокойно и разумно относиться к критическим замечаниям в отношении собственного суждения, рассматривать их как ресурс собственного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развития;</w:t>
      </w:r>
    </w:p>
    <w:p w14:paraId="000000B0" w14:textId="77777777" w:rsidR="002F43F5" w:rsidRDefault="00C638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bookmark=id.2jxsxqh" w:colFirst="0" w:colLast="0"/>
      <w:bookmarkStart w:id="18" w:name="bookmark=id.44sinio" w:colFirst="0" w:colLast="0"/>
      <w:bookmarkEnd w:id="17"/>
      <w:bookmarkEnd w:id="1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14:paraId="000000B1" w14:textId="77777777" w:rsidR="002F43F5" w:rsidRDefault="00C638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" w:name="bookmark=id.z337ya" w:colFirst="0" w:colLast="0"/>
      <w:bookmarkEnd w:id="19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менять и удерживать разные позиции в познавательной деятельности;</w:t>
      </w:r>
    </w:p>
    <w:p w14:paraId="000000B2" w14:textId="77777777" w:rsidR="002F43F5" w:rsidRDefault="00C638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" w:name="bookmark=id.1y810tw" w:colFirst="0" w:colLast="0"/>
      <w:bookmarkStart w:id="21" w:name="bookmark=id.3j2qqm3" w:colFirst="0" w:colLast="0"/>
      <w:bookmarkEnd w:id="20"/>
      <w:bookmarkEnd w:id="2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осуществлять деловую коммуникацию как со све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14:paraId="000000B3" w14:textId="77777777" w:rsidR="002F43F5" w:rsidRDefault="00C638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2" w:name="bookmark=id.4i7ojhp" w:colFirst="0" w:colLast="0"/>
      <w:bookmarkEnd w:id="2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осуществлении групповой работы 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членом команды в разных ролях (генератор идей, критик, исполнитель, выступающий, эксперт и т.д.);</w:t>
      </w:r>
    </w:p>
    <w:p w14:paraId="000000B4" w14:textId="77777777" w:rsidR="002F43F5" w:rsidRDefault="00C638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3" w:name="bookmark=id.2xcytpi" w:colFirst="0" w:colLast="0"/>
      <w:bookmarkEnd w:id="2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координировать и выполнять работу в условиях реального, виртуального и комбинированного взаимодействия;</w:t>
      </w:r>
    </w:p>
    <w:p w14:paraId="000000B5" w14:textId="77777777" w:rsidR="002F43F5" w:rsidRDefault="00C638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4" w:name="bookmark=id.1ci93xb" w:colFirst="0" w:colLast="0"/>
      <w:bookmarkEnd w:id="2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развернуто, логично и точно излагать свою точку зрения с использованием адекватных (устных и письменных) языковых средств;</w:t>
      </w:r>
    </w:p>
    <w:p w14:paraId="000000B6" w14:textId="77777777" w:rsidR="002F43F5" w:rsidRDefault="00C638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5" w:name="bookmark=id.3whwml4" w:colFirst="0" w:colLast="0"/>
      <w:bookmarkEnd w:id="2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распознавать конфликтогенные ситуации и предотвращать конфликты до их активной фазы, выстраивать деловую и образовательную коммун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икацию, избегая личностных оценочных суждений;</w:t>
      </w:r>
    </w:p>
    <w:p w14:paraId="000000B7" w14:textId="77777777" w:rsidR="002F43F5" w:rsidRDefault="00C6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• предметных:</w:t>
      </w:r>
    </w:p>
    <w:p w14:paraId="000000B8" w14:textId="77777777" w:rsidR="002F43F5" w:rsidRDefault="00C6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получить возможность использования средств информационно-телекоммуникационных технологий при выполнении технических задач, подготовке отчетов и индивидуальных проектов в области профессионально</w:t>
      </w:r>
      <w:r>
        <w:rPr>
          <w:rFonts w:ascii="Times New Roman" w:eastAsia="Times New Roman" w:hAnsi="Times New Roman" w:cs="Times New Roman"/>
          <w:sz w:val="24"/>
          <w:szCs w:val="24"/>
        </w:rPr>
        <w:t>й деятельности;</w:t>
      </w:r>
    </w:p>
    <w:p w14:paraId="000000B9" w14:textId="77777777" w:rsidR="002F43F5" w:rsidRDefault="00C6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освоить основные, базовые технические формулировки и понятия по основополагающим элементам предмета изучения практической деятельности по выбранной специальности;</w:t>
      </w:r>
    </w:p>
    <w:p w14:paraId="000000BA" w14:textId="77777777" w:rsidR="002F43F5" w:rsidRDefault="00C6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приобрести способность оценить возможности и перспективы своей профессиональной деятельности в структуре реального производства с учетом различного уровня и мощности его организации в рамках выбранной специальности;</w:t>
      </w:r>
    </w:p>
    <w:p w14:paraId="000000BB" w14:textId="77777777" w:rsidR="002F43F5" w:rsidRDefault="00C6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ознакомиться с технологическими прие</w:t>
      </w:r>
      <w:r>
        <w:rPr>
          <w:rFonts w:ascii="Times New Roman" w:eastAsia="Times New Roman" w:hAnsi="Times New Roman" w:cs="Times New Roman"/>
          <w:sz w:val="24"/>
          <w:szCs w:val="24"/>
        </w:rPr>
        <w:t>мами и перспективными средствами производства при выполнении основных задач по техническому обслуживанию и ремонту автотранспортной техники;</w:t>
      </w:r>
    </w:p>
    <w:p w14:paraId="000000BC" w14:textId="77777777" w:rsidR="002F43F5" w:rsidRDefault="00C6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приобрести знания по мерам безопасности при выполнении основных производственных функций в рамках реализации комп</w:t>
      </w:r>
      <w:r>
        <w:rPr>
          <w:rFonts w:ascii="Times New Roman" w:eastAsia="Times New Roman" w:hAnsi="Times New Roman" w:cs="Times New Roman"/>
          <w:sz w:val="24"/>
          <w:szCs w:val="24"/>
        </w:rPr>
        <w:t>етенций по выбранной специальности.</w:t>
      </w:r>
    </w:p>
    <w:p w14:paraId="000000BD" w14:textId="77777777" w:rsidR="002F43F5" w:rsidRDefault="002F4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BE" w14:textId="77777777" w:rsidR="002F43F5" w:rsidRDefault="00C6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sdt>
        <w:sdtPr>
          <w:tag w:val="goog_rdk_0"/>
          <w:id w:val="-1583906439"/>
        </w:sdtPr>
        <w:sdtEndPr/>
        <w:sdtContent/>
      </w:sdt>
      <w:r>
        <w:rPr>
          <w:rFonts w:ascii="Times New Roman" w:eastAsia="Times New Roman" w:hAnsi="Times New Roman" w:cs="Times New Roman"/>
          <w:b/>
          <w:sz w:val="24"/>
          <w:szCs w:val="24"/>
        </w:rPr>
        <w:t>ОЦЕНО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ЧНЫЕ СРЕДСТВА ДЛЯ ТЕКУЩЕГО КОНТРОЛЯ ЗНАНИЙ ПО УЧЕБНОЙ ДИСЦИПЛИНЕ «Введение в специальность» </w:t>
      </w:r>
    </w:p>
    <w:p w14:paraId="000000BF" w14:textId="77777777" w:rsidR="002F43F5" w:rsidRDefault="00C6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Текущий контроль знаний, согласно «Положению о рейтинговой системе комплексной оценки знаний студентов в ВлГУ» (д</w:t>
      </w:r>
      <w:r>
        <w:rPr>
          <w:rFonts w:ascii="Times New Roman" w:eastAsia="Times New Roman" w:hAnsi="Times New Roman" w:cs="Times New Roman"/>
          <w:sz w:val="24"/>
          <w:szCs w:val="24"/>
        </w:rPr>
        <w:t>алее Положение) в рамках изучения дисциплины «Введение в специальность» предполагает тестирование и решение задач/выполнение заданий.</w:t>
      </w:r>
    </w:p>
    <w:p w14:paraId="000000C0" w14:textId="77777777" w:rsidR="002F43F5" w:rsidRDefault="00C6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</w:pPr>
      <w:r>
        <w:rPr>
          <w:b/>
        </w:rPr>
        <w:t>Шкала оценивания РЕЙТИНГ-КОНТРОЛЯ № 1-2(1 семестр</w:t>
      </w:r>
      <w:r>
        <w:t>)</w:t>
      </w:r>
    </w:p>
    <w:tbl>
      <w:tblPr>
        <w:tblStyle w:val="af9"/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3"/>
      </w:tblGrid>
      <w:tr w:rsidR="002F43F5" w14:paraId="46609533" w14:textId="77777777">
        <w:tc>
          <w:tcPr>
            <w:tcW w:w="4672" w:type="dxa"/>
          </w:tcPr>
          <w:p w14:paraId="000000C1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Оценка выполнения заданий</w:t>
            </w:r>
          </w:p>
        </w:tc>
        <w:tc>
          <w:tcPr>
            <w:tcW w:w="4673" w:type="dxa"/>
          </w:tcPr>
          <w:p w14:paraId="000000C2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Критерий оценки</w:t>
            </w:r>
          </w:p>
        </w:tc>
      </w:tr>
      <w:tr w:rsidR="002F43F5" w14:paraId="0248A9C9" w14:textId="77777777">
        <w:tc>
          <w:tcPr>
            <w:tcW w:w="4672" w:type="dxa"/>
          </w:tcPr>
          <w:p w14:paraId="000000C3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 балла за правильный ответ на вопросы с 1-10</w:t>
            </w:r>
          </w:p>
        </w:tc>
        <w:tc>
          <w:tcPr>
            <w:tcW w:w="4673" w:type="dxa"/>
          </w:tcPr>
          <w:p w14:paraId="000000C4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Полный правильный ответ оценивается 0,5 баллом; неполный, неверный ответ или его отсутствие – 0 баллов</w:t>
            </w:r>
          </w:p>
        </w:tc>
      </w:tr>
      <w:tr w:rsidR="002F43F5" w14:paraId="38A638D8" w14:textId="77777777">
        <w:tc>
          <w:tcPr>
            <w:tcW w:w="4672" w:type="dxa"/>
          </w:tcPr>
          <w:p w14:paraId="000000C5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балла за правильный ответ на задания с 11-15</w:t>
            </w:r>
          </w:p>
        </w:tc>
        <w:tc>
          <w:tcPr>
            <w:tcW w:w="4673" w:type="dxa"/>
          </w:tcPr>
          <w:p w14:paraId="000000C6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Полный правильный ответ оценивается или  если допущена 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ошибка 1 баллами; если допущено две и более ошибки (в том числе отсутствуют две и более цифры или имеются две и более лишние цифры) или ответ отсутствует – 0 баллов.</w:t>
            </w:r>
          </w:p>
        </w:tc>
      </w:tr>
      <w:tr w:rsidR="002F43F5" w14:paraId="5BDF927B" w14:textId="77777777">
        <w:tc>
          <w:tcPr>
            <w:tcW w:w="4672" w:type="dxa"/>
          </w:tcPr>
          <w:p w14:paraId="000000C7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баллов за правильное выполнение семестрового плана самостоятельной работы по индивид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уальному проекту</w:t>
            </w:r>
          </w:p>
        </w:tc>
        <w:tc>
          <w:tcPr>
            <w:tcW w:w="4673" w:type="dxa"/>
          </w:tcPr>
          <w:p w14:paraId="000000C8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См. Примерная шкала оценивания индивидуального проекта</w:t>
            </w:r>
          </w:p>
          <w:p w14:paraId="000000C9" w14:textId="77777777" w:rsidR="002F43F5" w:rsidRDefault="002F4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43F5" w14:paraId="2B036BA0" w14:textId="77777777">
        <w:tc>
          <w:tcPr>
            <w:tcW w:w="4672" w:type="dxa"/>
          </w:tcPr>
          <w:p w14:paraId="000000CA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баллов</w:t>
            </w:r>
          </w:p>
        </w:tc>
        <w:tc>
          <w:tcPr>
            <w:tcW w:w="4673" w:type="dxa"/>
          </w:tcPr>
          <w:p w14:paraId="000000CB" w14:textId="77777777" w:rsidR="002F43F5" w:rsidRDefault="002F4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0000CC" w14:textId="77777777" w:rsidR="002F43F5" w:rsidRDefault="002F4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CD" w14:textId="77777777" w:rsidR="002F43F5" w:rsidRDefault="00C6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Шкала оценивания РЕЙТИНГ-КОНТРОЛЯ № 3(1 семестр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tbl>
      <w:tblPr>
        <w:tblStyle w:val="afa"/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3"/>
      </w:tblGrid>
      <w:tr w:rsidR="002F43F5" w14:paraId="3D44A507" w14:textId="77777777">
        <w:tc>
          <w:tcPr>
            <w:tcW w:w="4672" w:type="dxa"/>
          </w:tcPr>
          <w:p w14:paraId="000000CE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выполнения заданий</w:t>
            </w:r>
          </w:p>
        </w:tc>
        <w:tc>
          <w:tcPr>
            <w:tcW w:w="4673" w:type="dxa"/>
          </w:tcPr>
          <w:p w14:paraId="000000CF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 оценки</w:t>
            </w:r>
          </w:p>
        </w:tc>
      </w:tr>
      <w:tr w:rsidR="002F43F5" w14:paraId="0D7BD776" w14:textId="77777777">
        <w:tc>
          <w:tcPr>
            <w:tcW w:w="4672" w:type="dxa"/>
          </w:tcPr>
          <w:p w14:paraId="000000D0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балл за правильный ответ на вопросы с 1-10 </w:t>
            </w:r>
          </w:p>
        </w:tc>
        <w:tc>
          <w:tcPr>
            <w:tcW w:w="4673" w:type="dxa"/>
          </w:tcPr>
          <w:p w14:paraId="000000D1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Полный правильный ответ оценивается 1 баллом; неполный, неверный ответ или его отсутствие – 0 баллов</w:t>
            </w:r>
          </w:p>
        </w:tc>
      </w:tr>
      <w:tr w:rsidR="002F43F5" w14:paraId="63057C24" w14:textId="77777777">
        <w:tc>
          <w:tcPr>
            <w:tcW w:w="4672" w:type="dxa"/>
          </w:tcPr>
          <w:p w14:paraId="000000D2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балла за правильный ответ на задания с 11-15 </w:t>
            </w:r>
          </w:p>
        </w:tc>
        <w:tc>
          <w:tcPr>
            <w:tcW w:w="4673" w:type="dxa"/>
          </w:tcPr>
          <w:p w14:paraId="000000D3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Полный правильный ответ оценивается 2 баллами; если допущена одна ошибка  – 1 баллом; если допущено две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ошибки (в том числе отсутствуют две и более цифры или имеются две и более лишние цифры) или ответ отсутствует – 0 баллов.</w:t>
            </w:r>
          </w:p>
        </w:tc>
      </w:tr>
      <w:tr w:rsidR="002F43F5" w14:paraId="64786CB5" w14:textId="77777777">
        <w:tc>
          <w:tcPr>
            <w:tcW w:w="4672" w:type="dxa"/>
          </w:tcPr>
          <w:p w14:paraId="000000D4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баллов за правильное выполнение семестрового плана самостоятельной работы по индивидуальному проекту</w:t>
            </w:r>
          </w:p>
        </w:tc>
        <w:tc>
          <w:tcPr>
            <w:tcW w:w="4673" w:type="dxa"/>
          </w:tcPr>
          <w:p w14:paraId="000000D5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См. Примерная шкала оценивания индивидуального проекта</w:t>
            </w:r>
          </w:p>
          <w:p w14:paraId="000000D6" w14:textId="77777777" w:rsidR="002F43F5" w:rsidRDefault="002F4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43F5" w14:paraId="7AEF50B7" w14:textId="77777777">
        <w:tc>
          <w:tcPr>
            <w:tcW w:w="4672" w:type="dxa"/>
          </w:tcPr>
          <w:p w14:paraId="000000D7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 баллов</w:t>
            </w:r>
          </w:p>
        </w:tc>
        <w:tc>
          <w:tcPr>
            <w:tcW w:w="4673" w:type="dxa"/>
          </w:tcPr>
          <w:p w14:paraId="000000D8" w14:textId="77777777" w:rsidR="002F43F5" w:rsidRDefault="002F4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0000D9" w14:textId="77777777" w:rsidR="002F43F5" w:rsidRDefault="002F4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DA" w14:textId="77777777" w:rsidR="002F43F5" w:rsidRDefault="00C6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Шкала оценивания РЕЙТИНГ-КОНТРОЛЯ № 1-2(2 семестр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tbl>
      <w:tblPr>
        <w:tblStyle w:val="afb"/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3"/>
      </w:tblGrid>
      <w:tr w:rsidR="002F43F5" w14:paraId="49F86B13" w14:textId="77777777">
        <w:tc>
          <w:tcPr>
            <w:tcW w:w="4672" w:type="dxa"/>
          </w:tcPr>
          <w:p w14:paraId="000000DB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Оценка выполнения заданий</w:t>
            </w:r>
          </w:p>
        </w:tc>
        <w:tc>
          <w:tcPr>
            <w:tcW w:w="4673" w:type="dxa"/>
          </w:tcPr>
          <w:p w14:paraId="000000DC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Критерий оценки</w:t>
            </w:r>
          </w:p>
        </w:tc>
      </w:tr>
      <w:tr w:rsidR="002F43F5" w14:paraId="5A3095A3" w14:textId="77777777">
        <w:tc>
          <w:tcPr>
            <w:tcW w:w="4672" w:type="dxa"/>
          </w:tcPr>
          <w:p w14:paraId="000000DD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 балла за правильный ответ на вопросы с 1-10</w:t>
            </w:r>
          </w:p>
        </w:tc>
        <w:tc>
          <w:tcPr>
            <w:tcW w:w="4673" w:type="dxa"/>
          </w:tcPr>
          <w:p w14:paraId="000000DE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Полный правильный ответ оценивается 0,5 баллом; неполный, неверный ответ или его отсутствие – 0 баллов</w:t>
            </w:r>
          </w:p>
        </w:tc>
      </w:tr>
      <w:tr w:rsidR="002F43F5" w14:paraId="14E970F9" w14:textId="77777777">
        <w:tc>
          <w:tcPr>
            <w:tcW w:w="4672" w:type="dxa"/>
          </w:tcPr>
          <w:p w14:paraId="000000DF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 балла за правильный ответ на задания с 11-15</w:t>
            </w:r>
          </w:p>
        </w:tc>
        <w:tc>
          <w:tcPr>
            <w:tcW w:w="4673" w:type="dxa"/>
          </w:tcPr>
          <w:p w14:paraId="000000E0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Полный правильный ответ оценивается или если допущена одна ошибка  0,5 баллами; если допущено две и бол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ее ошибки (в том числе отсутствуют две и более цифры или имеются две и более лишние цифры) или ответ отсутствует – 0 баллов.</w:t>
            </w:r>
          </w:p>
        </w:tc>
      </w:tr>
      <w:tr w:rsidR="002F43F5" w14:paraId="5A9FC35E" w14:textId="77777777">
        <w:tc>
          <w:tcPr>
            <w:tcW w:w="4672" w:type="dxa"/>
          </w:tcPr>
          <w:p w14:paraId="000000E1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 баллов за правильное выполнение семестрового плана самостоятельной работы по индивидуальному проекту</w:t>
            </w:r>
          </w:p>
        </w:tc>
        <w:tc>
          <w:tcPr>
            <w:tcW w:w="4673" w:type="dxa"/>
          </w:tcPr>
          <w:p w14:paraId="000000E2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См. Примерная шкала оцени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индивидуального проекта</w:t>
            </w:r>
          </w:p>
          <w:p w14:paraId="000000E3" w14:textId="77777777" w:rsidR="002F43F5" w:rsidRDefault="002F4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43F5" w14:paraId="3E16CEDB" w14:textId="77777777">
        <w:tc>
          <w:tcPr>
            <w:tcW w:w="4672" w:type="dxa"/>
          </w:tcPr>
          <w:p w14:paraId="000000E4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баллов</w:t>
            </w:r>
          </w:p>
        </w:tc>
        <w:tc>
          <w:tcPr>
            <w:tcW w:w="4673" w:type="dxa"/>
          </w:tcPr>
          <w:p w14:paraId="000000E5" w14:textId="77777777" w:rsidR="002F43F5" w:rsidRDefault="002F4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0000E6" w14:textId="77777777" w:rsidR="002F43F5" w:rsidRDefault="002F4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E7" w14:textId="77777777" w:rsidR="002F43F5" w:rsidRDefault="00C6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Шкала оценивания РЕЙТИНГ-КОНТРОЛЯ № 3(2 семестр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tbl>
      <w:tblPr>
        <w:tblStyle w:val="afc"/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3"/>
      </w:tblGrid>
      <w:tr w:rsidR="002F43F5" w14:paraId="0C0A7C02" w14:textId="77777777">
        <w:tc>
          <w:tcPr>
            <w:tcW w:w="4672" w:type="dxa"/>
          </w:tcPr>
          <w:p w14:paraId="000000E8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Оценка выполнения заданий</w:t>
            </w:r>
          </w:p>
        </w:tc>
        <w:tc>
          <w:tcPr>
            <w:tcW w:w="4673" w:type="dxa"/>
          </w:tcPr>
          <w:p w14:paraId="000000E9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Критерий оценки</w:t>
            </w:r>
          </w:p>
        </w:tc>
      </w:tr>
      <w:tr w:rsidR="002F43F5" w14:paraId="0944010B" w14:textId="77777777">
        <w:tc>
          <w:tcPr>
            <w:tcW w:w="4672" w:type="dxa"/>
          </w:tcPr>
          <w:p w14:paraId="000000EA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0,5 балла за правильный ответ на вопросы с 1-10 </w:t>
            </w:r>
          </w:p>
        </w:tc>
        <w:tc>
          <w:tcPr>
            <w:tcW w:w="4673" w:type="dxa"/>
          </w:tcPr>
          <w:p w14:paraId="000000EB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Полный правильный ответ оценивается 0,5 баллом; неполный, неверный ответ или его отсутствие – 0 баллов</w:t>
            </w:r>
          </w:p>
        </w:tc>
      </w:tr>
      <w:tr w:rsidR="002F43F5" w14:paraId="10E8ABD6" w14:textId="77777777">
        <w:tc>
          <w:tcPr>
            <w:tcW w:w="4672" w:type="dxa"/>
          </w:tcPr>
          <w:p w14:paraId="000000EC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балла за правильный ответ на задания с 11-15 </w:t>
            </w:r>
          </w:p>
        </w:tc>
        <w:tc>
          <w:tcPr>
            <w:tcW w:w="4673" w:type="dxa"/>
          </w:tcPr>
          <w:p w14:paraId="000000ED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Полный правильный ответ оценивается илидопущена одна ошибка  1 баллами; если допущено две и более ошибки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том числе отсутствуют две и более цифры или имеются две и более лишние цифры) или ответ отсутствует – 0 баллов.</w:t>
            </w:r>
          </w:p>
        </w:tc>
      </w:tr>
      <w:tr w:rsidR="002F43F5" w14:paraId="4914E3FE" w14:textId="77777777">
        <w:tc>
          <w:tcPr>
            <w:tcW w:w="4672" w:type="dxa"/>
          </w:tcPr>
          <w:p w14:paraId="000000EE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баллов за правильное выполнение семестрового плана самостоятельной работы по индивидуальному проекту</w:t>
            </w:r>
          </w:p>
        </w:tc>
        <w:tc>
          <w:tcPr>
            <w:tcW w:w="4673" w:type="dxa"/>
          </w:tcPr>
          <w:p w14:paraId="000000EF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См. Примерная шкала оценивания индив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идуального проекта</w:t>
            </w:r>
          </w:p>
          <w:p w14:paraId="000000F0" w14:textId="77777777" w:rsidR="002F43F5" w:rsidRDefault="002F4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43F5" w14:paraId="417B6A67" w14:textId="77777777">
        <w:tc>
          <w:tcPr>
            <w:tcW w:w="4672" w:type="dxa"/>
          </w:tcPr>
          <w:p w14:paraId="000000F1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баллов</w:t>
            </w:r>
          </w:p>
        </w:tc>
        <w:tc>
          <w:tcPr>
            <w:tcW w:w="4673" w:type="dxa"/>
          </w:tcPr>
          <w:p w14:paraId="000000F2" w14:textId="77777777" w:rsidR="002F43F5" w:rsidRDefault="002F4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0000F3" w14:textId="77777777" w:rsidR="002F43F5" w:rsidRDefault="002F4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F4" w14:textId="77777777" w:rsidR="002F43F5" w:rsidRDefault="00C6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Примерная шкала оценки тестирования </w:t>
      </w:r>
    </w:p>
    <w:tbl>
      <w:tblPr>
        <w:tblStyle w:val="afd"/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3"/>
      </w:tblGrid>
      <w:tr w:rsidR="002F43F5" w14:paraId="36ADD72C" w14:textId="77777777">
        <w:tc>
          <w:tcPr>
            <w:tcW w:w="4672" w:type="dxa"/>
          </w:tcPr>
          <w:p w14:paraId="000000F5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Оценка</w:t>
            </w:r>
          </w:p>
        </w:tc>
        <w:tc>
          <w:tcPr>
            <w:tcW w:w="4673" w:type="dxa"/>
          </w:tcPr>
          <w:p w14:paraId="000000F6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Критерий</w:t>
            </w:r>
          </w:p>
        </w:tc>
      </w:tr>
      <w:tr w:rsidR="002F43F5" w14:paraId="46248016" w14:textId="77777777">
        <w:tc>
          <w:tcPr>
            <w:tcW w:w="4672" w:type="dxa"/>
          </w:tcPr>
          <w:p w14:paraId="000000F7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 балла за правильный ответ на вопросы</w:t>
            </w:r>
          </w:p>
        </w:tc>
        <w:tc>
          <w:tcPr>
            <w:tcW w:w="4673" w:type="dxa"/>
          </w:tcPr>
          <w:p w14:paraId="000000F8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Полный правильный ответ оценивается 1 баллом; неполный, неверный ответ или его отсутствие – 0 баллов</w:t>
            </w:r>
          </w:p>
        </w:tc>
      </w:tr>
    </w:tbl>
    <w:p w14:paraId="000000F9" w14:textId="77777777" w:rsidR="002F43F5" w:rsidRDefault="002F4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FA" w14:textId="77777777" w:rsidR="002F43F5" w:rsidRDefault="002F4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FB" w14:textId="77777777" w:rsidR="002F43F5" w:rsidRDefault="00C6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Примерная шкала оценивания участия студента в практических занятиях</w:t>
      </w:r>
    </w:p>
    <w:tbl>
      <w:tblPr>
        <w:tblStyle w:val="afe"/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3"/>
      </w:tblGrid>
      <w:tr w:rsidR="002F43F5" w14:paraId="0152A250" w14:textId="77777777">
        <w:tc>
          <w:tcPr>
            <w:tcW w:w="4672" w:type="dxa"/>
          </w:tcPr>
          <w:p w14:paraId="000000FC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Оценка</w:t>
            </w:r>
          </w:p>
        </w:tc>
        <w:tc>
          <w:tcPr>
            <w:tcW w:w="4673" w:type="dxa"/>
          </w:tcPr>
          <w:p w14:paraId="000000FD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Критерий</w:t>
            </w:r>
          </w:p>
        </w:tc>
      </w:tr>
      <w:tr w:rsidR="002F43F5" w14:paraId="5A299421" w14:textId="77777777">
        <w:tc>
          <w:tcPr>
            <w:tcW w:w="4672" w:type="dxa"/>
          </w:tcPr>
          <w:p w14:paraId="000000FE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«Отлично»</w:t>
            </w:r>
          </w:p>
        </w:tc>
        <w:tc>
          <w:tcPr>
            <w:tcW w:w="4673" w:type="dxa"/>
          </w:tcPr>
          <w:p w14:paraId="000000FF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1)полное раскрытие вопроса; 2)указание точных названий и определений; 3)правильная формулировка понятий и категорий; 4)самостоятельность ответа, умение вводить и использовать собственные классификации и квалификации, анализировать и делать собственные выво</w:t>
            </w:r>
            <w:r>
              <w:rPr>
                <w:rFonts w:ascii="Times New Roman" w:eastAsia="Times New Roman" w:hAnsi="Times New Roman" w:cs="Times New Roman"/>
              </w:rPr>
              <w:t>ды по рассматриваемой теме; 5)использование дополнительной литературы и иных материалов и др.</w:t>
            </w:r>
          </w:p>
        </w:tc>
      </w:tr>
      <w:tr w:rsidR="002F43F5" w14:paraId="08249141" w14:textId="77777777">
        <w:tc>
          <w:tcPr>
            <w:tcW w:w="4672" w:type="dxa"/>
          </w:tcPr>
          <w:p w14:paraId="00000100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«Хорошо»</w:t>
            </w:r>
          </w:p>
        </w:tc>
        <w:tc>
          <w:tcPr>
            <w:tcW w:w="4673" w:type="dxa"/>
          </w:tcPr>
          <w:p w14:paraId="00000101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1)недостаточно полное, по мнению преподавателя, раскрытие темы; 2)несущественные ошибки в определении понятий, категорий и т.п., кардинально не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меняющих</w:t>
            </w:r>
            <w:r>
              <w:rPr>
                <w:rFonts w:ascii="Times New Roman" w:eastAsia="Times New Roman" w:hAnsi="Times New Roman" w:cs="Times New Roman"/>
              </w:rPr>
              <w:t xml:space="preserve"> суть изложения; 3)использование устаревшей учебной литературы и других источников</w:t>
            </w:r>
          </w:p>
        </w:tc>
      </w:tr>
      <w:tr w:rsidR="002F43F5" w14:paraId="7DE532B1" w14:textId="77777777">
        <w:tc>
          <w:tcPr>
            <w:tcW w:w="4672" w:type="dxa"/>
          </w:tcPr>
          <w:p w14:paraId="00000102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«Удовлетворительно»</w:t>
            </w:r>
          </w:p>
        </w:tc>
        <w:tc>
          <w:tcPr>
            <w:tcW w:w="4673" w:type="dxa"/>
          </w:tcPr>
          <w:p w14:paraId="00000103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1)отражение лишь общего направления изложения лекционного материала и материала современных учебников; 2)наличие достаточного количества несущественных </w:t>
            </w:r>
            <w:r>
              <w:rPr>
                <w:rFonts w:ascii="Times New Roman" w:eastAsia="Times New Roman" w:hAnsi="Times New Roman" w:cs="Times New Roman"/>
              </w:rPr>
              <w:t>или одной-двух существенных ошибок в определении понятий и категорий и т.п.; 3)использование устаревшей учебной литературы и других источников; 4)неспособность осветить проблематику учебной дисциплины и др.</w:t>
            </w:r>
          </w:p>
        </w:tc>
      </w:tr>
      <w:tr w:rsidR="002F43F5" w14:paraId="5CD6A676" w14:textId="77777777">
        <w:tc>
          <w:tcPr>
            <w:tcW w:w="4672" w:type="dxa"/>
          </w:tcPr>
          <w:p w14:paraId="00000104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«Неудовлетворительно»</w:t>
            </w:r>
          </w:p>
        </w:tc>
        <w:tc>
          <w:tcPr>
            <w:tcW w:w="4673" w:type="dxa"/>
          </w:tcPr>
          <w:p w14:paraId="00000105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1)нераскрытые темы; 2)боль</w:t>
            </w:r>
            <w:r>
              <w:rPr>
                <w:rFonts w:ascii="Times New Roman" w:eastAsia="Times New Roman" w:hAnsi="Times New Roman" w:cs="Times New Roman"/>
              </w:rPr>
              <w:t>шое количество существенных ошибок; 3)отсутствие умений и навыков, обозначенных выше в качестве критериев выставления положительных оценок др.</w:t>
            </w:r>
          </w:p>
        </w:tc>
      </w:tr>
    </w:tbl>
    <w:p w14:paraId="00000106" w14:textId="77777777" w:rsidR="002F43F5" w:rsidRDefault="002F4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07" w14:textId="77777777" w:rsidR="002F43F5" w:rsidRDefault="002F4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</w:rPr>
      </w:pPr>
    </w:p>
    <w:p w14:paraId="00000108" w14:textId="77777777" w:rsidR="002F43F5" w:rsidRDefault="00C6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Примерная шкала оценивания индивидуального проекта </w:t>
      </w:r>
    </w:p>
    <w:tbl>
      <w:tblPr>
        <w:tblStyle w:val="aff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65"/>
        <w:gridCol w:w="6706"/>
      </w:tblGrid>
      <w:tr w:rsidR="002F43F5" w14:paraId="31BCE7F1" w14:textId="77777777">
        <w:tc>
          <w:tcPr>
            <w:tcW w:w="2865" w:type="dxa"/>
          </w:tcPr>
          <w:p w14:paraId="00000109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6706" w:type="dxa"/>
          </w:tcPr>
          <w:p w14:paraId="0000010A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</w:tr>
      <w:tr w:rsidR="002F43F5" w14:paraId="371AD1AF" w14:textId="77777777">
        <w:tc>
          <w:tcPr>
            <w:tcW w:w="2865" w:type="dxa"/>
          </w:tcPr>
          <w:p w14:paraId="0000010B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«Отлично» </w:t>
            </w:r>
          </w:p>
        </w:tc>
        <w:tc>
          <w:tcPr>
            <w:tcW w:w="6706" w:type="dxa"/>
          </w:tcPr>
          <w:p w14:paraId="0000010C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 соответствует теме, объем укладывается в заданные рамки: 20–25 страниц. Текст отформатирован согласно основным рекомендациям, везде, где необходимо, сопровождается сносками на источники и литературу (в том числе Интернет-ресурсы), оформле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нными надлежащим образом. Работа содержит аннотацию и рецензию руководителя. В тексте представлен анализ основных проблем, заявленных во Введении. Все разделы работы логично связаны. Продемонстрировано владение понятийно-терминологическим аппаратом дисципл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 (уместность употребления, аббревиатуры, толкование и т.д.), отсутствуют ошибки в употреблении терминов. Показано умелое использование категорий и терминов дисциплины в их ассоциативной взаимосвязи, выводы самостоятельны и оригинальны. Высокая степень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амостоятельности, оригинальность в представлении материала: стилистические обороты, манера изложения, словарный запас. Отсутствуют стилистические и орфографические ошибки в тексте. Заключение содержит основные выводы по результатам исследования и соответст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вует поставленной во Введении цели. Список источников и литературы содержит все упомянутые в основном тексте документы и литературу и оформлен согласно ГОСТ.</w:t>
            </w:r>
          </w:p>
        </w:tc>
      </w:tr>
      <w:tr w:rsidR="002F43F5" w14:paraId="1AEAE4D8" w14:textId="77777777">
        <w:tc>
          <w:tcPr>
            <w:tcW w:w="2865" w:type="dxa"/>
          </w:tcPr>
          <w:p w14:paraId="0000010D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«Хорошо» </w:t>
            </w:r>
          </w:p>
        </w:tc>
        <w:tc>
          <w:tcPr>
            <w:tcW w:w="6706" w:type="dxa"/>
          </w:tcPr>
          <w:p w14:paraId="0000010E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 соответствует теме, объем укладывается в заданные рамки: 20–25 страниц. Текст отформатирован согласно основным рекомендациям, везде, где необходимо, сопровождается сносками на источники и литературу (в том числе Интернет-ресурсы), оформле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нными надлежащим образом. Основная часть работы включает в себя несколько разделов или минимум две главы, разбитые на параграфы. В тексте представлен анализ основных проблем, заявленных во Введении. Все разделы работы логично связаны. Продемонстрировано 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адение понятийно-терминологическим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аппаратом дисциплины (уместность употребления, аббревиатуры, толкование и т.д.), отсутствуют ошибки в 11 употреблении терминов. Показано умелое использование категорий и терминов дисциплины в их ассоциативной взаимосвязи.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степень самостоятельности и оригинальности представленного материала: стилистические обороты, манера изложения, словарный запас. Отсутствуют серьезные стилистические и орфографические ошибки в тексте. Заключение содержит основные выводы по результ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атам исследования и соответствует поставленной во Введении цели. Список источников и литературы содержит все упомянутые в основном тексте документы и литературу, в оформлении имеются незначительные ошибки.</w:t>
            </w:r>
          </w:p>
        </w:tc>
      </w:tr>
      <w:tr w:rsidR="002F43F5" w14:paraId="4059E3C6" w14:textId="77777777">
        <w:tc>
          <w:tcPr>
            <w:tcW w:w="2865" w:type="dxa"/>
          </w:tcPr>
          <w:p w14:paraId="0000010F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«Удовлетворительно» </w:t>
            </w:r>
          </w:p>
        </w:tc>
        <w:tc>
          <w:tcPr>
            <w:tcW w:w="6706" w:type="dxa"/>
          </w:tcPr>
          <w:p w14:paraId="00000110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 соответст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вует теме, объем несколько больше или меньше заданного. Текст отформатирован согласно основным рекомендациям, не везде, где необходимо, есть сноски на источники и литературу (в том числе Интернет-ресурсы), которые оформлены с некоторыми ошибками. Основная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работы включает в себя несколько разделов или минимум две главы, разбитые на параграфы. Не все заявленные во Введении проблемы проанализированы в основном содержании. Разделы логично связаны. Продемонстрировано владение понятийнотерминологическим апп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аратом дисциплины. Выводы самостоятельны, но присутствуют стилистические, пунктуационные, орфографические ошибки. Заключение содержит основные выводы по результатам исследования, частично соответствует поставленной во Введении цели. Список источников и лит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ературы содержит не все упомянутые в основном тексте документы и литературу (больше или меньше наименований), в оформлении имеются ошибки.</w:t>
            </w:r>
          </w:p>
        </w:tc>
      </w:tr>
      <w:tr w:rsidR="002F43F5" w14:paraId="5383EA56" w14:textId="77777777">
        <w:tc>
          <w:tcPr>
            <w:tcW w:w="2865" w:type="dxa"/>
          </w:tcPr>
          <w:p w14:paraId="00000111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«Неудовлетворительно» </w:t>
            </w:r>
          </w:p>
          <w:p w14:paraId="00000112" w14:textId="77777777" w:rsidR="002F43F5" w:rsidRDefault="002F4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6" w:type="dxa"/>
          </w:tcPr>
          <w:p w14:paraId="00000113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 не соответствует теме задания или соответствует ему в очень малой степени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объем значительно больше или меньше заданного. Текст не отформатирован согласно основным рекомендациям, отсутствуют сноски на источники и литературу (в том числе Интернетресурсы). Структура работы представляет собой либо сплошной текст без разбивки на гл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авы и параграфы, либо нарушена логика последовательности разделов. Нарушена логика изложения, имеются многочисленные стилистические ошибки, которые приводят к существенному искажению смысла. Большое число пунктуационных и орфографических ошибок. Заключение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содержит выводы, не соответствующие поставленной во Введении цели. Список литературы содержит не всю упомянутую в основном тексте литературу (больше или меньше наименований), в оформлении повсеместно имеются ошибки.</w:t>
            </w:r>
          </w:p>
          <w:p w14:paraId="00000114" w14:textId="77777777" w:rsidR="002F43F5" w:rsidRDefault="002F4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0000115" w14:textId="77777777" w:rsidR="002F43F5" w:rsidRDefault="002F4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p w14:paraId="00000116" w14:textId="77777777" w:rsidR="002F43F5" w:rsidRDefault="002F4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tbl>
      <w:tblPr>
        <w:tblStyle w:val="aff0"/>
        <w:tblW w:w="94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3968"/>
        <w:gridCol w:w="2336"/>
        <w:gridCol w:w="2337"/>
      </w:tblGrid>
      <w:tr w:rsidR="002F43F5" w14:paraId="06C1C30E" w14:textId="77777777">
        <w:tc>
          <w:tcPr>
            <w:tcW w:w="801" w:type="dxa"/>
          </w:tcPr>
          <w:p w14:paraId="00000117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3968" w:type="dxa"/>
          </w:tcPr>
          <w:p w14:paraId="00000118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занятий</w:t>
            </w:r>
          </w:p>
        </w:tc>
        <w:tc>
          <w:tcPr>
            <w:tcW w:w="2336" w:type="dxa"/>
          </w:tcPr>
          <w:p w14:paraId="00000119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аттестация (зачёт/диф.зачёт 1 семестр)</w:t>
            </w:r>
          </w:p>
        </w:tc>
        <w:tc>
          <w:tcPr>
            <w:tcW w:w="2337" w:type="dxa"/>
          </w:tcPr>
          <w:p w14:paraId="0000011A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аттестация (экзамен 2 семестр)</w:t>
            </w:r>
          </w:p>
        </w:tc>
      </w:tr>
      <w:tr w:rsidR="002F43F5" w14:paraId="5264B372" w14:textId="77777777">
        <w:tc>
          <w:tcPr>
            <w:tcW w:w="801" w:type="dxa"/>
          </w:tcPr>
          <w:p w14:paraId="0000011B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14:paraId="0000011C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занятий студентом</w:t>
            </w:r>
          </w:p>
        </w:tc>
        <w:tc>
          <w:tcPr>
            <w:tcW w:w="2336" w:type="dxa"/>
          </w:tcPr>
          <w:p w14:paraId="0000011D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7" w:type="dxa"/>
          </w:tcPr>
          <w:p w14:paraId="0000011E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F43F5" w14:paraId="7C450190" w14:textId="77777777">
        <w:tc>
          <w:tcPr>
            <w:tcW w:w="801" w:type="dxa"/>
          </w:tcPr>
          <w:p w14:paraId="0000011F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14:paraId="00000120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Рейтинг-контроль 1</w:t>
            </w:r>
          </w:p>
        </w:tc>
        <w:tc>
          <w:tcPr>
            <w:tcW w:w="2336" w:type="dxa"/>
          </w:tcPr>
          <w:p w14:paraId="00000121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37" w:type="dxa"/>
          </w:tcPr>
          <w:p w14:paraId="00000122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F43F5" w14:paraId="7E59F9C1" w14:textId="77777777">
        <w:tc>
          <w:tcPr>
            <w:tcW w:w="801" w:type="dxa"/>
          </w:tcPr>
          <w:p w14:paraId="00000123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14:paraId="00000124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Рейтинг-контроль 2</w:t>
            </w:r>
          </w:p>
        </w:tc>
        <w:tc>
          <w:tcPr>
            <w:tcW w:w="2336" w:type="dxa"/>
          </w:tcPr>
          <w:p w14:paraId="00000125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37" w:type="dxa"/>
          </w:tcPr>
          <w:p w14:paraId="00000126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F43F5" w14:paraId="5CCF5879" w14:textId="77777777">
        <w:tc>
          <w:tcPr>
            <w:tcW w:w="801" w:type="dxa"/>
          </w:tcPr>
          <w:p w14:paraId="00000127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14:paraId="00000128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Рейтинг-контроль 3</w:t>
            </w:r>
          </w:p>
        </w:tc>
        <w:tc>
          <w:tcPr>
            <w:tcW w:w="2336" w:type="dxa"/>
          </w:tcPr>
          <w:p w14:paraId="00000129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37" w:type="dxa"/>
          </w:tcPr>
          <w:p w14:paraId="0000012A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F43F5" w14:paraId="19820170" w14:textId="77777777">
        <w:tc>
          <w:tcPr>
            <w:tcW w:w="801" w:type="dxa"/>
          </w:tcPr>
          <w:p w14:paraId="0000012B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14:paraId="0000012C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семестрового плана самостоятельной работы по индивидуальному проекту</w:t>
            </w:r>
          </w:p>
        </w:tc>
        <w:tc>
          <w:tcPr>
            <w:tcW w:w="2336" w:type="dxa"/>
          </w:tcPr>
          <w:p w14:paraId="0000012D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37" w:type="dxa"/>
          </w:tcPr>
          <w:p w14:paraId="0000012E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F43F5" w14:paraId="2B7DD33F" w14:textId="77777777">
        <w:tc>
          <w:tcPr>
            <w:tcW w:w="801" w:type="dxa"/>
          </w:tcPr>
          <w:p w14:paraId="0000012F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14:paraId="00000130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баллы («бонусы»)</w:t>
            </w:r>
          </w:p>
        </w:tc>
        <w:tc>
          <w:tcPr>
            <w:tcW w:w="2336" w:type="dxa"/>
          </w:tcPr>
          <w:p w14:paraId="00000131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7" w:type="dxa"/>
          </w:tcPr>
          <w:p w14:paraId="00000132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00000133" w14:textId="77777777" w:rsidR="002F43F5" w:rsidRDefault="002F4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</w:rPr>
      </w:pPr>
    </w:p>
    <w:p w14:paraId="00000134" w14:textId="77777777" w:rsidR="002F43F5" w:rsidRDefault="00C63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Вопросы к рейтинг-контролю №1</w:t>
      </w:r>
    </w:p>
    <w:p w14:paraId="00000135" w14:textId="77777777" w:rsidR="002F43F5" w:rsidRDefault="00C638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 ленты редактора WORD по закладке «Шрифт».</w:t>
      </w:r>
    </w:p>
    <w:p w14:paraId="00000136" w14:textId="77777777" w:rsidR="002F43F5" w:rsidRDefault="00C638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Назначение и функции ленты редактора WORD по закладке «Абзац».</w:t>
      </w:r>
    </w:p>
    <w:p w14:paraId="00000137" w14:textId="77777777" w:rsidR="002F43F5" w:rsidRDefault="00C638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Назначение и функции редактора WORD по разделу «Вставка» (страница).</w:t>
      </w:r>
    </w:p>
    <w:p w14:paraId="00000138" w14:textId="77777777" w:rsidR="002F43F5" w:rsidRDefault="00C638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Назначение и функции редактора WORD по разделу «Вставка» (таблица).</w:t>
      </w:r>
    </w:p>
    <w:p w14:paraId="00000139" w14:textId="77777777" w:rsidR="002F43F5" w:rsidRDefault="00C638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Назначение и функции редактора WORD по разделу «Вставка»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(рисунок).</w:t>
      </w:r>
    </w:p>
    <w:p w14:paraId="0000013A" w14:textId="77777777" w:rsidR="002F43F5" w:rsidRDefault="00C638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Назначение и функции редактора WORD по разделу «Вставка» (номер страницы).</w:t>
      </w:r>
    </w:p>
    <w:p w14:paraId="0000013B" w14:textId="77777777" w:rsidR="002F43F5" w:rsidRDefault="00C638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формирования листа содержания текстового документа в приложении «КОМПАС».</w:t>
      </w:r>
    </w:p>
    <w:p w14:paraId="0000013C" w14:textId="77777777" w:rsidR="002F43F5" w:rsidRDefault="00C638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Структура стандартного листа «Содержание» в системе ЕСКД.</w:t>
      </w:r>
    </w:p>
    <w:p w14:paraId="0000013D" w14:textId="77777777" w:rsidR="002F43F5" w:rsidRDefault="00C638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Логические функции приложения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EXCEL: «ЕСЛИ».</w:t>
      </w:r>
    </w:p>
    <w:p w14:paraId="0000013E" w14:textId="77777777" w:rsidR="002F43F5" w:rsidRDefault="00C638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Логические функции приложения EXCEL: «ЕСЛИОШИБКА».</w:t>
      </w:r>
    </w:p>
    <w:p w14:paraId="0000013F" w14:textId="77777777" w:rsidR="002F43F5" w:rsidRDefault="00C638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Логические функции приложения EXCEL: «ИЛИ», «И».</w:t>
      </w:r>
    </w:p>
    <w:p w14:paraId="00000140" w14:textId="77777777" w:rsidR="002F43F5" w:rsidRDefault="00C638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Математические функции приложения EXCEL: «СУММ», «СРЗНАЧ».</w:t>
      </w:r>
    </w:p>
    <w:p w14:paraId="00000141" w14:textId="77777777" w:rsidR="002F43F5" w:rsidRDefault="00C638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 «Дата и время» приложения EXCEL.</w:t>
      </w:r>
    </w:p>
    <w:p w14:paraId="00000142" w14:textId="77777777" w:rsidR="002F43F5" w:rsidRDefault="00C638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подразделения структуры управле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университета.</w:t>
      </w:r>
    </w:p>
    <w:p w14:paraId="00000143" w14:textId="77777777" w:rsidR="002F43F5" w:rsidRDefault="00C638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структурные подразделения управления Колледжа инновационных технологий и предпринимательства.</w:t>
      </w:r>
    </w:p>
    <w:p w14:paraId="00000144" w14:textId="77777777" w:rsidR="002F43F5" w:rsidRDefault="002F43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145" w14:textId="77777777" w:rsidR="002F43F5" w:rsidRDefault="00C63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Вопросы к рейтинг-контролю №2</w:t>
      </w:r>
    </w:p>
    <w:p w14:paraId="00000146" w14:textId="77777777" w:rsidR="002F43F5" w:rsidRDefault="00C638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Изобретатель первого паромобиля.</w:t>
      </w:r>
    </w:p>
    <w:p w14:paraId="00000147" w14:textId="77777777" w:rsidR="002F43F5" w:rsidRDefault="00C638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Изобретатель двигателя внутреннего сгорания на бензине.</w:t>
      </w:r>
    </w:p>
    <w:p w14:paraId="00000148" w14:textId="77777777" w:rsidR="002F43F5" w:rsidRDefault="00C638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Изобретатель первого автомобиля с двигателем внутреннего сгорания.</w:t>
      </w:r>
    </w:p>
    <w:p w14:paraId="00000149" w14:textId="77777777" w:rsidR="002F43F5" w:rsidRDefault="00C638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Изобретатели первого российского автомобиля с двигателем внутреннего сгорания.</w:t>
      </w:r>
    </w:p>
    <w:p w14:paraId="0000014A" w14:textId="77777777" w:rsidR="002F43F5" w:rsidRDefault="00C638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Первый автомобиль советской автомобильной промышленности АМО-Ф-15.</w:t>
      </w:r>
    </w:p>
    <w:p w14:paraId="0000014B" w14:textId="77777777" w:rsidR="002F43F5" w:rsidRDefault="00C638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Строительство завода ГАЗ.</w:t>
      </w:r>
    </w:p>
    <w:p w14:paraId="0000014C" w14:textId="77777777" w:rsidR="002F43F5" w:rsidRDefault="00C638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марки автомобиля «Москвич».</w:t>
      </w:r>
    </w:p>
    <w:p w14:paraId="0000014D" w14:textId="77777777" w:rsidR="002F43F5" w:rsidRDefault="00C638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Грузовой автомобиль ЗиЛ-130, история появления и характеристика</w:t>
      </w:r>
    </w:p>
    <w:p w14:paraId="0000014E" w14:textId="77777777" w:rsidR="002F43F5" w:rsidRDefault="00C638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Легковой автомобиль ГАЗ-21 «Волга»</w:t>
      </w:r>
    </w:p>
    <w:p w14:paraId="0000014F" w14:textId="77777777" w:rsidR="002F43F5" w:rsidRDefault="00C638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Легковой автомобиль ГАЗ-20 «Победа».</w:t>
      </w:r>
    </w:p>
    <w:p w14:paraId="00000150" w14:textId="77777777" w:rsidR="002F43F5" w:rsidRDefault="00C638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Автомобильный завод ВАЗ, история и местоположение.</w:t>
      </w:r>
    </w:p>
    <w:p w14:paraId="00000151" w14:textId="77777777" w:rsidR="002F43F5" w:rsidRDefault="00C638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Автомобильный завод КАМАЗ, исто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рия и местоположение.</w:t>
      </w:r>
    </w:p>
    <w:p w14:paraId="00000152" w14:textId="77777777" w:rsidR="002F43F5" w:rsidRDefault="00C638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Автомобильный завод УАЗ, история, местоположение и марки автомобилей.</w:t>
      </w:r>
    </w:p>
    <w:p w14:paraId="00000153" w14:textId="77777777" w:rsidR="002F43F5" w:rsidRDefault="00C638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Автомобильный завод грузовых автомобилей «Урал», история, местоположение.</w:t>
      </w:r>
    </w:p>
    <w:p w14:paraId="00000154" w14:textId="77777777" w:rsidR="002F43F5" w:rsidRDefault="00C638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Автобусный завод «ЛиАЗ», история, марки автобусов.</w:t>
      </w:r>
    </w:p>
    <w:p w14:paraId="00000155" w14:textId="77777777" w:rsidR="002F43F5" w:rsidRDefault="002F4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56" w14:textId="77777777" w:rsidR="002F43F5" w:rsidRDefault="002F4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57" w14:textId="77777777" w:rsidR="002F43F5" w:rsidRDefault="002F43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58" w14:textId="77777777" w:rsidR="002F43F5" w:rsidRDefault="00C63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Вопросы к рейтинг-контролю №3</w:t>
      </w:r>
    </w:p>
    <w:p w14:paraId="00000159" w14:textId="77777777" w:rsidR="002F43F5" w:rsidRDefault="00C638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Назначение кривошипно-шатунного механизма ДВС</w:t>
      </w:r>
    </w:p>
    <w:p w14:paraId="0000015A" w14:textId="77777777" w:rsidR="002F43F5" w:rsidRDefault="00C638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Уплотнение цилиндра Б) Преобразует движение поршня В) Обеспечивает газообмен в цилиндре</w:t>
      </w:r>
    </w:p>
    <w:p w14:paraId="0000015B" w14:textId="77777777" w:rsidR="002F43F5" w:rsidRDefault="00C638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Какие детали кривошипно-щатунного механизма подвижные</w:t>
      </w:r>
    </w:p>
    <w:p w14:paraId="0000015C" w14:textId="77777777" w:rsidR="002F43F5" w:rsidRDefault="00C638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Поршень Б) Картер в) Головка блока цилиндров</w:t>
      </w:r>
    </w:p>
    <w:p w14:paraId="0000015D" w14:textId="77777777" w:rsidR="002F43F5" w:rsidRDefault="00C638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Из какого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атериала изготовлен поршень</w:t>
      </w:r>
    </w:p>
    <w:p w14:paraId="0000015E" w14:textId="77777777" w:rsidR="002F43F5" w:rsidRDefault="00C638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Чугун Б) Алюминиевый сплав В) Сталь</w:t>
      </w:r>
    </w:p>
    <w:p w14:paraId="0000015F" w14:textId="77777777" w:rsidR="002F43F5" w:rsidRDefault="00C638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Какая частота вращение распределительного вала газораспределительного механизма по отношению к коленчатому валу</w:t>
      </w:r>
    </w:p>
    <w:p w14:paraId="00000160" w14:textId="77777777" w:rsidR="002F43F5" w:rsidRDefault="00C638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Равна частоте вращения коленчатого вала Б) В 2 раза больше В) В 2раза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еньше</w:t>
      </w:r>
    </w:p>
    <w:p w14:paraId="00000161" w14:textId="77777777" w:rsidR="002F43F5" w:rsidRDefault="00C638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Что обеспечивает впуск свежего заряда в цилиндр</w:t>
      </w:r>
    </w:p>
    <w:p w14:paraId="00000162" w14:textId="77777777" w:rsidR="002F43F5" w:rsidRDefault="00C638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Клапан Б) Толкатель В) Распредвал</w:t>
      </w:r>
    </w:p>
    <w:p w14:paraId="00000163" w14:textId="77777777" w:rsidR="002F43F5" w:rsidRDefault="00C638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Система охлаждения двигателя предназначена</w:t>
      </w:r>
    </w:p>
    <w:p w14:paraId="00000164" w14:textId="77777777" w:rsidR="002F43F5" w:rsidRDefault="00C638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Обеспечивать установленный температурный режим двигателя Б) Обогрев салона В) Подогрев топливной смеси  </w:t>
      </w:r>
    </w:p>
    <w:p w14:paraId="00000165" w14:textId="77777777" w:rsidR="002F43F5" w:rsidRDefault="00C638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Какой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элемент не относится к системе охлаждения</w:t>
      </w:r>
    </w:p>
    <w:p w14:paraId="00000166" w14:textId="77777777" w:rsidR="002F43F5" w:rsidRDefault="00C638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Радиатор Б) Термостат В) Компрессор</w:t>
      </w:r>
    </w:p>
    <w:p w14:paraId="00000167" w14:textId="77777777" w:rsidR="002F43F5" w:rsidRDefault="00C638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Какой элемент не относится к системе смазки двигателя</w:t>
      </w:r>
    </w:p>
    <w:p w14:paraId="00000168" w14:textId="77777777" w:rsidR="002F43F5" w:rsidRDefault="00C638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Генератор Б) Насос В) Фильтр</w:t>
      </w:r>
    </w:p>
    <w:p w14:paraId="00000169" w14:textId="77777777" w:rsidR="002F43F5" w:rsidRDefault="00C638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Какие детали являются ведущими в сцеплении автомобиля</w:t>
      </w:r>
    </w:p>
    <w:p w14:paraId="0000016A" w14:textId="77777777" w:rsidR="002F43F5" w:rsidRDefault="00C638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Нажимной диск Б) Кожух В) Все перечисленные</w:t>
      </w:r>
    </w:p>
    <w:p w14:paraId="0000016B" w14:textId="77777777" w:rsidR="002F43F5" w:rsidRDefault="00C638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Что не относится к ведомому диску сцепления</w:t>
      </w:r>
    </w:p>
    <w:p w14:paraId="0000016C" w14:textId="77777777" w:rsidR="002F43F5" w:rsidRDefault="00C638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Демпфер Б)Накладка В) Ступица Г) Клапан</w:t>
      </w:r>
    </w:p>
    <w:p w14:paraId="0000016D" w14:textId="77777777" w:rsidR="002F43F5" w:rsidRDefault="00C638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Коробка передач в трансмиссии автомобиля предназначена</w:t>
      </w:r>
    </w:p>
    <w:p w14:paraId="0000016E" w14:textId="77777777" w:rsidR="002F43F5" w:rsidRDefault="00C638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Для изменения передаточного числа трансмиссии Б) Изменяе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направление вращения валов В) Обеспечивает разьединение двигателя и трансмиссии Г) Все варианты ответа</w:t>
      </w:r>
    </w:p>
    <w:p w14:paraId="0000016F" w14:textId="77777777" w:rsidR="002F43F5" w:rsidRDefault="00C638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Гидротрансформатор – это элемент конструкции автоматической коробки передач</w:t>
      </w:r>
    </w:p>
    <w:p w14:paraId="00000170" w14:textId="77777777" w:rsidR="002F43F5" w:rsidRDefault="00C638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Вариатора Б) Роботизированной коробки передач В) Автоматической гидр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омеханической трансмиссии</w:t>
      </w:r>
    </w:p>
    <w:p w14:paraId="00000171" w14:textId="77777777" w:rsidR="002F43F5" w:rsidRDefault="00C638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 Перечислите все элементы карданной передаыи</w:t>
      </w:r>
    </w:p>
    <w:p w14:paraId="00000172" w14:textId="77777777" w:rsidR="002F43F5" w:rsidRDefault="00C638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Крестовина, вал, подшипник Б) Хомут, патрубок, вилка В) Фланец, рукав, ступица</w:t>
      </w:r>
    </w:p>
    <w:p w14:paraId="00000173" w14:textId="77777777" w:rsidR="002F43F5" w:rsidRDefault="00C638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 Конструкция дифференциала включает  </w:t>
      </w:r>
    </w:p>
    <w:p w14:paraId="00000174" w14:textId="77777777" w:rsidR="002F43F5" w:rsidRDefault="00C638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Шатун Б) Сателлит В) Шарнир</w:t>
      </w:r>
    </w:p>
    <w:p w14:paraId="00000175" w14:textId="77777777" w:rsidR="002F43F5" w:rsidRDefault="00C638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 Главная передача ведущег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моста быает</w:t>
      </w:r>
    </w:p>
    <w:p w14:paraId="00000176" w14:textId="77777777" w:rsidR="002F43F5" w:rsidRDefault="00C638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Одноступенчатая Б) Двухступенчатая В) Разнесенная Г) Все перечисленные типы   </w:t>
      </w:r>
    </w:p>
    <w:p w14:paraId="00000177" w14:textId="77777777" w:rsidR="002F43F5" w:rsidRDefault="002F43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178" w14:textId="77777777" w:rsidR="002F43F5" w:rsidRDefault="002F43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79" w14:textId="77777777" w:rsidR="002F43F5" w:rsidRDefault="002F43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7A" w14:textId="77777777" w:rsidR="002F43F5" w:rsidRDefault="00C63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Тематика практических занятий</w:t>
      </w:r>
    </w:p>
    <w:p w14:paraId="0000017B" w14:textId="77777777" w:rsidR="002F43F5" w:rsidRDefault="002F43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7C" w14:textId="77777777" w:rsidR="002F43F5" w:rsidRDefault="00C638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титульного листа текстового документа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…</w:t>
      </w:r>
    </w:p>
    <w:p w14:paraId="0000017D" w14:textId="77777777" w:rsidR="002F43F5" w:rsidRDefault="00C638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текстовых документов в графическом редакторе «КОМПАС»</w:t>
      </w:r>
    </w:p>
    <w:p w14:paraId="0000017E" w14:textId="77777777" w:rsidR="002F43F5" w:rsidRDefault="00C638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Форматирование текстовых документов в редакторе Word.</w:t>
      </w:r>
    </w:p>
    <w:p w14:paraId="0000017F" w14:textId="77777777" w:rsidR="002F43F5" w:rsidRDefault="00C638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функции приложения EXCEL.</w:t>
      </w:r>
    </w:p>
    <w:p w14:paraId="00000180" w14:textId="77777777" w:rsidR="002F43F5" w:rsidRDefault="00C638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эссе по историческому этапу мирового автостроения с использованием ЭБС.</w:t>
      </w:r>
    </w:p>
    <w:p w14:paraId="00000181" w14:textId="77777777" w:rsidR="002F43F5" w:rsidRDefault="00C638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Формирование эссе по историческому этапу развития отечественной автопромышленности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использованием ЭБС.</w:t>
      </w:r>
    </w:p>
    <w:p w14:paraId="00000182" w14:textId="77777777" w:rsidR="002F43F5" w:rsidRDefault="00C638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обзорного материала по механизмам двигателя внутреннего сгорания с использованием ЭБС.</w:t>
      </w:r>
    </w:p>
    <w:p w14:paraId="00000183" w14:textId="77777777" w:rsidR="002F43F5" w:rsidRDefault="00C638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обзорного материала по системам двигателя внутреннего сгорания с использованием ЭБС.</w:t>
      </w:r>
    </w:p>
    <w:p w14:paraId="00000184" w14:textId="77777777" w:rsidR="002F43F5" w:rsidRDefault="00C638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обзорного материала по видам ГСМ и техническим жидкостям.</w:t>
      </w:r>
    </w:p>
    <w:p w14:paraId="00000185" w14:textId="77777777" w:rsidR="002F43F5" w:rsidRDefault="00C638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эссе по устройству сцепления автомобиля с использованием ЭБС.</w:t>
      </w:r>
    </w:p>
    <w:p w14:paraId="00000186" w14:textId="77777777" w:rsidR="002F43F5" w:rsidRDefault="00C638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эссе по устройству коробки передач автомобиля с использованием ЭБС.</w:t>
      </w:r>
    </w:p>
    <w:p w14:paraId="00000187" w14:textId="77777777" w:rsidR="002F43F5" w:rsidRDefault="00C638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эссе по устройст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 ведущего моста автомобиля с использованием ЭБС.</w:t>
      </w:r>
    </w:p>
    <w:p w14:paraId="00000188" w14:textId="77777777" w:rsidR="002F43F5" w:rsidRDefault="00C638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эссе по устройству раздаточной коробки и карданной передачи автомобиля с использованием ЭБС.</w:t>
      </w:r>
    </w:p>
    <w:p w14:paraId="00000189" w14:textId="77777777" w:rsidR="002F43F5" w:rsidRDefault="00C638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эссе по конструкции ходовой части одной из марок автомобиля с использованием ЭБС.</w:t>
      </w:r>
    </w:p>
    <w:p w14:paraId="0000018A" w14:textId="77777777" w:rsidR="002F43F5" w:rsidRDefault="00C638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ифровки обозначения автомобильных шин и дисков.</w:t>
      </w:r>
    </w:p>
    <w:p w14:paraId="0000018B" w14:textId="77777777" w:rsidR="002F43F5" w:rsidRDefault="00C638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эссе по системам кондиционирования и обогрева солона автомобилей и автобусов с использованием ЭБС.</w:t>
      </w:r>
    </w:p>
    <w:p w14:paraId="0000018C" w14:textId="77777777" w:rsidR="002F43F5" w:rsidRDefault="00C638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эссе по элементам и системам пассивной безопасности автомобиля установленной марки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использованием ЭБС.</w:t>
      </w:r>
    </w:p>
    <w:p w14:paraId="0000018D" w14:textId="77777777" w:rsidR="002F43F5" w:rsidRDefault="00C638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эссе направления дизайна в автостроении и его элементы для установленной марки автомобиля с использованием ЭБС</w:t>
      </w:r>
    </w:p>
    <w:p w14:paraId="0000018E" w14:textId="77777777" w:rsidR="002F43F5" w:rsidRDefault="00C638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обзорного материала по техническому обслуживанию двигателя автомобиля установленной марки.</w:t>
      </w:r>
    </w:p>
    <w:p w14:paraId="0000018F" w14:textId="77777777" w:rsidR="002F43F5" w:rsidRDefault="00C638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 обзорного материала по техническому обслуживанию шасси автомобиля установленной марки.</w:t>
      </w:r>
    </w:p>
    <w:p w14:paraId="00000190" w14:textId="77777777" w:rsidR="002F43F5" w:rsidRDefault="00C638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обзорного материала по ремонту двигателя автомобиля установленной марки.</w:t>
      </w:r>
    </w:p>
    <w:p w14:paraId="00000191" w14:textId="77777777" w:rsidR="002F43F5" w:rsidRDefault="00C638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обзорного материала по ремонту шасси автомобиля установленной марки.</w:t>
      </w:r>
    </w:p>
    <w:p w14:paraId="00000192" w14:textId="77777777" w:rsidR="002F43F5" w:rsidRDefault="00C638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обзорного материала по ремонту электрооборудования автомобиля установленной марки.</w:t>
      </w:r>
    </w:p>
    <w:p w14:paraId="00000193" w14:textId="77777777" w:rsidR="002F43F5" w:rsidRDefault="00C638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обзорного материала по ремонту кузова автомобиля установленной 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рки.</w:t>
      </w:r>
    </w:p>
    <w:p w14:paraId="00000194" w14:textId="77777777" w:rsidR="002F43F5" w:rsidRDefault="00C638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диагностической карты автомобиля установленной марки.</w:t>
      </w:r>
    </w:p>
    <w:p w14:paraId="00000195" w14:textId="77777777" w:rsidR="002F43F5" w:rsidRDefault="00C638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наряд-заказа автомобиля установленной марки.</w:t>
      </w:r>
    </w:p>
    <w:p w14:paraId="00000196" w14:textId="77777777" w:rsidR="002F43F5" w:rsidRDefault="00C638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Форматирование эссе по нормативным документам работы с клиентами автомобильного сервиса.</w:t>
      </w:r>
    </w:p>
    <w:p w14:paraId="00000197" w14:textId="77777777" w:rsidR="002F43F5" w:rsidRDefault="00C638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обзорного материала по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аботе салона продаж автомобилей с использованием ЭБС.</w:t>
      </w:r>
    </w:p>
    <w:p w14:paraId="00000198" w14:textId="77777777" w:rsidR="002F43F5" w:rsidRDefault="00C638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обзорного материала по работе службы технического сервиса автомобилей с использованием ЭБС.</w:t>
      </w:r>
    </w:p>
    <w:p w14:paraId="00000199" w14:textId="77777777" w:rsidR="002F43F5" w:rsidRDefault="00C638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обзорного материала по работе магазина запасных частей автомобилей с использованием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ЭБС.</w:t>
      </w:r>
    </w:p>
    <w:p w14:paraId="0000019A" w14:textId="77777777" w:rsidR="002F43F5" w:rsidRDefault="00C638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обзорного материала по работе АЗС и парковки автомобилей с использованием ЭБС.</w:t>
      </w:r>
    </w:p>
    <w:p w14:paraId="0000019B" w14:textId="77777777" w:rsidR="002F43F5" w:rsidRDefault="00C638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эссе обобщенных трудовых функций основного производственного персонала предприятий технического сервиса автомобилей.</w:t>
      </w:r>
    </w:p>
    <w:p w14:paraId="0000019C" w14:textId="77777777" w:rsidR="002F43F5" w:rsidRDefault="00C638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карьерной лестни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цы выпускника специальности. </w:t>
      </w:r>
    </w:p>
    <w:p w14:paraId="0000019D" w14:textId="77777777" w:rsidR="002F43F5" w:rsidRDefault="00C638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обзорной информации по элементам и системам активной безопасности автомобиля с использованием ЭБС.</w:t>
      </w:r>
    </w:p>
    <w:p w14:paraId="0000019E" w14:textId="77777777" w:rsidR="002F43F5" w:rsidRDefault="00C638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Формирование эссе по гидравлической тормозной системе автомобиля установленной марки с использованием ЭБС»</w:t>
      </w:r>
    </w:p>
    <w:p w14:paraId="0000019F" w14:textId="77777777" w:rsidR="002F43F5" w:rsidRDefault="00C638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 эссе по рулевому управлению автомобиля установленной марки с использованием ЭБС.</w:t>
      </w:r>
    </w:p>
    <w:p w14:paraId="000001A0" w14:textId="77777777" w:rsidR="002F43F5" w:rsidRDefault="00C638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обзорного материала по техническому обслуживанию электрооборудования автомобиля установленной марки.</w:t>
      </w:r>
    </w:p>
    <w:p w14:paraId="000001A1" w14:textId="77777777" w:rsidR="002F43F5" w:rsidRDefault="00C638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обзорного материала по техническому обслуживанию кузова автомобиля установленной марки.</w:t>
      </w:r>
    </w:p>
    <w:p w14:paraId="000001A2" w14:textId="77777777" w:rsidR="002F43F5" w:rsidRDefault="00C638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задач по теме «Движение пешеходов и велосипедистов»</w:t>
      </w:r>
    </w:p>
    <w:p w14:paraId="000001A3" w14:textId="77777777" w:rsidR="002F43F5" w:rsidRDefault="00C638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задач по теме «Правила остановки и стоянки»</w:t>
      </w:r>
    </w:p>
    <w:p w14:paraId="000001A4" w14:textId="77777777" w:rsidR="002F43F5" w:rsidRDefault="00C63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41. Решение задач по теме «Правила проезда </w:t>
      </w:r>
      <w:r>
        <w:rPr>
          <w:rFonts w:ascii="Times New Roman" w:eastAsia="Times New Roman" w:hAnsi="Times New Roman" w:cs="Times New Roman"/>
          <w:sz w:val="24"/>
          <w:szCs w:val="24"/>
        </w:rPr>
        <w:t>перекрёстков»</w:t>
      </w:r>
    </w:p>
    <w:p w14:paraId="000001A5" w14:textId="77777777" w:rsidR="002F43F5" w:rsidRDefault="00C63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42.</w:t>
      </w:r>
      <w:r>
        <w:rPr>
          <w:rFonts w:ascii="Times New Roman" w:eastAsia="Times New Roman" w:hAnsi="Times New Roman" w:cs="Times New Roman"/>
          <w:sz w:val="24"/>
          <w:szCs w:val="24"/>
        </w:rPr>
        <w:t>Решение задач по теме «Правила обгона»</w:t>
      </w:r>
    </w:p>
    <w:p w14:paraId="000001A6" w14:textId="77777777" w:rsidR="002F43F5" w:rsidRDefault="00C63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43. Решение задач по теме «Требования по допуску транспортных средств к эксплуатации».</w:t>
      </w:r>
    </w:p>
    <w:p w14:paraId="000001A7" w14:textId="77777777" w:rsidR="002F43F5" w:rsidRDefault="00C63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44. Обзор ситуаций дорожного движения, повлекшие ДТП</w:t>
      </w:r>
    </w:p>
    <w:p w14:paraId="000001A8" w14:textId="77777777" w:rsidR="002F43F5" w:rsidRDefault="00C63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45. Требования профессиональных стандартов к уровню подготов</w:t>
      </w:r>
      <w:r>
        <w:rPr>
          <w:rFonts w:ascii="Times New Roman" w:eastAsia="Times New Roman" w:hAnsi="Times New Roman" w:cs="Times New Roman"/>
          <w:sz w:val="24"/>
          <w:szCs w:val="24"/>
        </w:rPr>
        <w:t>ки специалиста среднего звена</w:t>
      </w:r>
    </w:p>
    <w:p w14:paraId="000001A9" w14:textId="77777777" w:rsidR="002F43F5" w:rsidRDefault="00C63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46.   Требования профессиональных стандартов к уровню подготовки специалиста с высшим образованием</w:t>
      </w:r>
    </w:p>
    <w:p w14:paraId="000001AA" w14:textId="77777777" w:rsidR="002F43F5" w:rsidRDefault="002F43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AB" w14:textId="77777777" w:rsidR="002F43F5" w:rsidRDefault="002F43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AC" w14:textId="77777777" w:rsidR="002F43F5" w:rsidRDefault="002F43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AD" w14:textId="77777777" w:rsidR="002F43F5" w:rsidRDefault="002F43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AE" w14:textId="77777777" w:rsidR="002F43F5" w:rsidRDefault="00C63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Тематика индивидуальных проектов</w:t>
      </w:r>
    </w:p>
    <w:p w14:paraId="000001AF" w14:textId="77777777" w:rsidR="002F43F5" w:rsidRDefault="002F43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B0" w14:textId="77777777" w:rsidR="002F43F5" w:rsidRDefault="00C63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Общие квалификационные характеристики выпускника по специальности «Техническое обслуж</w:t>
      </w:r>
      <w:r>
        <w:rPr>
          <w:rFonts w:ascii="Times New Roman" w:eastAsia="Times New Roman" w:hAnsi="Times New Roman" w:cs="Times New Roman"/>
          <w:sz w:val="24"/>
          <w:szCs w:val="24"/>
        </w:rPr>
        <w:t>ивание и ремонт двигателей, агрегатов и систем автомобилей»</w:t>
      </w:r>
    </w:p>
    <w:p w14:paraId="000001B1" w14:textId="77777777" w:rsidR="002F43F5" w:rsidRDefault="00C63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2.Структура ученого плана специальности «Техническое обслуживание и ремонт двигателей, агрегатов и систем автомобилей» и перспективы его развития.</w:t>
      </w:r>
    </w:p>
    <w:p w14:paraId="000001B2" w14:textId="77777777" w:rsidR="002F43F5" w:rsidRDefault="00C63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История фирмы и автомобильной марки RENAUL</w:t>
      </w:r>
    </w:p>
    <w:p w14:paraId="000001B3" w14:textId="77777777" w:rsidR="002F43F5" w:rsidRDefault="00C63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>История фирмы и автомобильной марки MERSEDES.</w:t>
      </w:r>
    </w:p>
    <w:p w14:paraId="000001B4" w14:textId="77777777" w:rsidR="002F43F5" w:rsidRDefault="00C63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История фирмы и автомобильной марки OPEL.</w:t>
      </w:r>
    </w:p>
    <w:p w14:paraId="000001B5" w14:textId="77777777" w:rsidR="002F43F5" w:rsidRDefault="00C63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История фирмы и автомобильной марки BUIK.</w:t>
      </w:r>
    </w:p>
    <w:p w14:paraId="000001B6" w14:textId="77777777" w:rsidR="002F43F5" w:rsidRDefault="00C63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История фирмы и автомобильной марки GMC.</w:t>
      </w:r>
    </w:p>
    <w:p w14:paraId="000001B7" w14:textId="77777777" w:rsidR="002F43F5" w:rsidRDefault="00C63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История фирмы и автомобильной марки TOYOTA.</w:t>
      </w:r>
    </w:p>
    <w:p w14:paraId="000001B8" w14:textId="77777777" w:rsidR="002F43F5" w:rsidRDefault="00C63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История автозавода и семейства автомобилей ГАЗ.</w:t>
      </w:r>
    </w:p>
    <w:p w14:paraId="000001B9" w14:textId="77777777" w:rsidR="002F43F5" w:rsidRDefault="00C63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История автозавода и семейства автомобилей ВАЗ.</w:t>
      </w:r>
    </w:p>
    <w:p w14:paraId="000001BA" w14:textId="77777777" w:rsidR="002F43F5" w:rsidRDefault="00C63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История автозавода и семейства автомобилей КАМАЗ.</w:t>
      </w:r>
    </w:p>
    <w:p w14:paraId="000001BB" w14:textId="77777777" w:rsidR="002F43F5" w:rsidRDefault="00C63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История автозавода и семейства автомобилей УАЗ.</w:t>
      </w:r>
    </w:p>
    <w:p w14:paraId="000001BC" w14:textId="77777777" w:rsidR="002F43F5" w:rsidRDefault="00C63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Основы конструкции ДВС легковых автомобилей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1BD" w14:textId="77777777" w:rsidR="002F43F5" w:rsidRDefault="00C63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Основы конструкции ДИЗЕЛя.</w:t>
      </w:r>
    </w:p>
    <w:p w14:paraId="000001BE" w14:textId="77777777" w:rsidR="002F43F5" w:rsidRDefault="00C63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 Основы конструкции шасси автомобилей.</w:t>
      </w:r>
    </w:p>
    <w:p w14:paraId="000001BF" w14:textId="77777777" w:rsidR="002F43F5" w:rsidRDefault="00C63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 Основы конструкции автоматических трансмиссий современных легковых автомобилей.</w:t>
      </w:r>
    </w:p>
    <w:p w14:paraId="000001C0" w14:textId="77777777" w:rsidR="002F43F5" w:rsidRDefault="00C63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 Основы конструкции трансмиссии внедорожников.</w:t>
      </w:r>
    </w:p>
    <w:p w14:paraId="000001C1" w14:textId="77777777" w:rsidR="002F43F5" w:rsidRDefault="00C63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 Основы конструкции полноприводных легковых автомобилей «паркетников».</w:t>
      </w:r>
    </w:p>
    <w:p w14:paraId="000001C2" w14:textId="77777777" w:rsidR="002F43F5" w:rsidRDefault="00C63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 Основные структурные подразделения предприятий автомобильного сервиса.</w:t>
      </w:r>
    </w:p>
    <w:p w14:paraId="000001C3" w14:textId="77777777" w:rsidR="002F43F5" w:rsidRDefault="00C6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 Элементы технологии шиномонтажных работ.</w:t>
      </w:r>
    </w:p>
    <w:p w14:paraId="000001C4" w14:textId="77777777" w:rsidR="002F43F5" w:rsidRDefault="002F4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</w:rPr>
      </w:pPr>
    </w:p>
    <w:p w14:paraId="000001C5" w14:textId="77777777" w:rsidR="002F43F5" w:rsidRDefault="00C6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ОЦЕНОЧНЫЕ СРЕДСТВА ДЛЯ ПРОМЕЖУТОЧНОЙ АТТЕСТАЦИИ ПО УЧЕБНОЙ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ДИСЦИПЛИНЕ «Введение в специальность» </w:t>
      </w:r>
    </w:p>
    <w:p w14:paraId="000001C6" w14:textId="77777777" w:rsidR="002F43F5" w:rsidRDefault="00C6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Промежуточная аттестация по итогам освоения дисциплины (дифференцированный зачёт) выставляется в зачётную неделю, в случае если студент успешно выполнил программу в части лекционных и лабораторных занятий; выполнение семестрового плана самостоятельной рабо</w:t>
      </w:r>
      <w:r>
        <w:rPr>
          <w:rFonts w:ascii="Times New Roman" w:eastAsia="Times New Roman" w:hAnsi="Times New Roman" w:cs="Times New Roman"/>
          <w:sz w:val="24"/>
          <w:szCs w:val="24"/>
        </w:rPr>
        <w:t>ты по индивидуальному проекту. Максимальная сумма баллов, набираемая студентом по дисциплине (части дисциплины, читаемой в течение одного семестра), закрываемой семестровой (итоговой) аттестацией, равна 100. На основе набранных баллов, успеваемость студент</w:t>
      </w:r>
      <w:r>
        <w:rPr>
          <w:rFonts w:ascii="Times New Roman" w:eastAsia="Times New Roman" w:hAnsi="Times New Roman" w:cs="Times New Roman"/>
          <w:sz w:val="24"/>
          <w:szCs w:val="24"/>
        </w:rPr>
        <w:t>ов в семестре определяется следующими оценками: «отлично», «хорошо», «удовлетворительно» и «неудовлетворительно» за дисциплины, закрываемые зачётом с оценкой по следующей шкале</w:t>
      </w:r>
    </w:p>
    <w:tbl>
      <w:tblPr>
        <w:tblStyle w:val="aff1"/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30"/>
        <w:gridCol w:w="3229"/>
        <w:gridCol w:w="2886"/>
      </w:tblGrid>
      <w:tr w:rsidR="002F43F5" w14:paraId="151DDC26" w14:textId="77777777">
        <w:tc>
          <w:tcPr>
            <w:tcW w:w="3230" w:type="dxa"/>
          </w:tcPr>
          <w:p w14:paraId="000001C7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в баллах</w:t>
            </w:r>
          </w:p>
        </w:tc>
        <w:tc>
          <w:tcPr>
            <w:tcW w:w="3229" w:type="dxa"/>
          </w:tcPr>
          <w:p w14:paraId="000001C8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2886" w:type="dxa"/>
          </w:tcPr>
          <w:p w14:paraId="000001C9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сформированности требований</w:t>
            </w:r>
          </w:p>
        </w:tc>
      </w:tr>
      <w:tr w:rsidR="002F43F5" w14:paraId="3593637D" w14:textId="77777777">
        <w:tc>
          <w:tcPr>
            <w:tcW w:w="3230" w:type="dxa"/>
          </w:tcPr>
          <w:p w14:paraId="000001CA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91 -10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«Отлично»</w:t>
            </w:r>
          </w:p>
        </w:tc>
        <w:tc>
          <w:tcPr>
            <w:tcW w:w="3229" w:type="dxa"/>
          </w:tcPr>
          <w:p w14:paraId="000001CB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причем не затрудняется с ответом при видоизменении заданий, использует в ответе материал монографической литературы, правильно обосновывает принятое решение, владеет разносторонними навыками и приемами выполнения практических задач, подтверждает полное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своение требований, предусмотренных программой экзамена.</w:t>
            </w:r>
          </w:p>
        </w:tc>
        <w:tc>
          <w:tcPr>
            <w:tcW w:w="2886" w:type="dxa"/>
          </w:tcPr>
          <w:p w14:paraId="000001CC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</w:tr>
      <w:tr w:rsidR="002F43F5" w14:paraId="725C8966" w14:textId="77777777">
        <w:tc>
          <w:tcPr>
            <w:tcW w:w="3230" w:type="dxa"/>
          </w:tcPr>
          <w:p w14:paraId="000001CD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74-90 «Хорошо»</w:t>
            </w:r>
          </w:p>
        </w:tc>
        <w:tc>
          <w:tcPr>
            <w:tcW w:w="3229" w:type="dxa"/>
          </w:tcPr>
          <w:p w14:paraId="000001CE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показывает твердое знания материала, грамотно и по существу излагает его, не допуская существенных неточностей в ответе на вопрос, правильно применяет теоретич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еские положения при решении практических вопросов и задач, владеет необходимыми навыками и приемами их выполнения, допуская некоторые неточности; демонстрирует хороший уровень освоения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материала, информационной и коммуникативной культуры и в целом подтверж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дает освоение требований, предусмотренных программой экзамена.</w:t>
            </w:r>
          </w:p>
        </w:tc>
        <w:tc>
          <w:tcPr>
            <w:tcW w:w="2886" w:type="dxa"/>
          </w:tcPr>
          <w:p w14:paraId="000001CF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Продвинутый уровень</w:t>
            </w:r>
          </w:p>
        </w:tc>
      </w:tr>
      <w:tr w:rsidR="002F43F5" w14:paraId="631009D6" w14:textId="77777777">
        <w:tc>
          <w:tcPr>
            <w:tcW w:w="3230" w:type="dxa"/>
          </w:tcPr>
          <w:p w14:paraId="000001D0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61-73 «Удовлетворительно»</w:t>
            </w:r>
          </w:p>
        </w:tc>
        <w:tc>
          <w:tcPr>
            <w:tcW w:w="3229" w:type="dxa"/>
          </w:tcPr>
          <w:p w14:paraId="000001D1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показывает знания только основного материала, но не усвоил его деталей, допускает неточности, недостаточно правильные формулировки, в целом, не препятствует усвоению последующего программного материала, нарушения логической последовательности в изл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ожении программного материала, испытывает затруднения при выполнении практических работ, подтверждает освоение требований, предусмотренных программой экзамена на минимально допустимом уровне.</w:t>
            </w:r>
          </w:p>
        </w:tc>
        <w:tc>
          <w:tcPr>
            <w:tcW w:w="2886" w:type="dxa"/>
          </w:tcPr>
          <w:p w14:paraId="000001D2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Пороговый уровень</w:t>
            </w:r>
          </w:p>
        </w:tc>
      </w:tr>
      <w:tr w:rsidR="002F43F5" w14:paraId="79563347" w14:textId="77777777">
        <w:tc>
          <w:tcPr>
            <w:tcW w:w="3230" w:type="dxa"/>
          </w:tcPr>
          <w:p w14:paraId="000001D3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Менее 60 «Неудовлетворительно»</w:t>
            </w:r>
          </w:p>
        </w:tc>
        <w:tc>
          <w:tcPr>
            <w:tcW w:w="3229" w:type="dxa"/>
          </w:tcPr>
          <w:p w14:paraId="000001D4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не 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 значительной части программного материала (менее 50% правильно выполненных заданий от общего объема работы), допускает существенные ошибки, неуверенно, с большими затруднениями выполняет практические работы, не подтверждает освоение требований, предусмо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тренных программой экзамена</w:t>
            </w:r>
          </w:p>
        </w:tc>
        <w:tc>
          <w:tcPr>
            <w:tcW w:w="2886" w:type="dxa"/>
          </w:tcPr>
          <w:p w14:paraId="000001D5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Требования не сформированы</w:t>
            </w:r>
          </w:p>
        </w:tc>
      </w:tr>
    </w:tbl>
    <w:p w14:paraId="000001D6" w14:textId="77777777" w:rsidR="002F43F5" w:rsidRDefault="002F4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</w:pPr>
    </w:p>
    <w:p w14:paraId="000001D7" w14:textId="77777777" w:rsidR="002F43F5" w:rsidRDefault="00C6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Вопросы к зачету</w:t>
      </w:r>
    </w:p>
    <w:p w14:paraId="000001D8" w14:textId="77777777" w:rsidR="002F43F5" w:rsidRDefault="002F4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D9" w14:textId="77777777" w:rsidR="002F43F5" w:rsidRDefault="00C6380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формирование титульного листа текстового документа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…</w:t>
      </w:r>
    </w:p>
    <w:p w14:paraId="000001DA" w14:textId="77777777" w:rsidR="002F43F5" w:rsidRDefault="00C6380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листа «Содержание» текстовых документов в графическом редакторе «КОМПАС»</w:t>
      </w:r>
    </w:p>
    <w:p w14:paraId="000001DB" w14:textId="77777777" w:rsidR="002F43F5" w:rsidRDefault="00C6380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Форматирование текстовых документов в редакторе Word.</w:t>
      </w:r>
    </w:p>
    <w:p w14:paraId="000001DC" w14:textId="77777777" w:rsidR="002F43F5" w:rsidRDefault="00C6380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Логические функции приложения EXCEL.</w:t>
      </w:r>
    </w:p>
    <w:p w14:paraId="000001DD" w14:textId="77777777" w:rsidR="002F43F5" w:rsidRDefault="00C6380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математические функции приложения EXCEL.</w:t>
      </w:r>
    </w:p>
    <w:p w14:paraId="000001DE" w14:textId="77777777" w:rsidR="002F43F5" w:rsidRDefault="00C6380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исторические этапы создания ДВС.</w:t>
      </w:r>
    </w:p>
    <w:p w14:paraId="000001DF" w14:textId="77777777" w:rsidR="002F43F5" w:rsidRDefault="00C6380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Основные исторические этапы создания автомобиля с бензиновым двигателем.</w:t>
      </w:r>
    </w:p>
    <w:p w14:paraId="000001E0" w14:textId="77777777" w:rsidR="002F43F5" w:rsidRDefault="00C6380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создания первого российского автомобиля.</w:t>
      </w:r>
    </w:p>
    <w:p w14:paraId="000001E1" w14:textId="77777777" w:rsidR="002F43F5" w:rsidRDefault="00C6380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завода ЗиС-ЗиЛ.</w:t>
      </w:r>
    </w:p>
    <w:p w14:paraId="000001E2" w14:textId="77777777" w:rsidR="002F43F5" w:rsidRDefault="00C6380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завода ГАЗ.</w:t>
      </w:r>
    </w:p>
    <w:p w14:paraId="000001E3" w14:textId="77777777" w:rsidR="002F43F5" w:rsidRDefault="00C6380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завода ВАЗ.</w:t>
      </w:r>
    </w:p>
    <w:p w14:paraId="000001E4" w14:textId="77777777" w:rsidR="002F43F5" w:rsidRDefault="00C6380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завода КАМАЗ.</w:t>
      </w:r>
    </w:p>
    <w:p w14:paraId="000001E5" w14:textId="77777777" w:rsidR="002F43F5" w:rsidRDefault="00C6380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завода Урал.</w:t>
      </w:r>
    </w:p>
    <w:p w14:paraId="000001E6" w14:textId="77777777" w:rsidR="002F43F5" w:rsidRDefault="00C6380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конструкции кривошипно-шатунного механизма механизмам двигателя внутреннего сгорания.</w:t>
      </w:r>
    </w:p>
    <w:p w14:paraId="000001E7" w14:textId="77777777" w:rsidR="002F43F5" w:rsidRDefault="00C6380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конструкции газораспределительного механизма механизмам двигателя внутреннего сгорания.</w:t>
      </w:r>
    </w:p>
    <w:p w14:paraId="000001E8" w14:textId="77777777" w:rsidR="002F43F5" w:rsidRDefault="00C6380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Назначение и основы конструкции системы охлаждения ДВС</w:t>
      </w:r>
    </w:p>
    <w:p w14:paraId="000001E9" w14:textId="77777777" w:rsidR="002F43F5" w:rsidRDefault="00C6380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Назначение и основы конструкции системы смазки ДВС.</w:t>
      </w:r>
    </w:p>
    <w:p w14:paraId="000001EA" w14:textId="77777777" w:rsidR="002F43F5" w:rsidRDefault="00C6380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Назначение и функции электрооборудование автомобиля.</w:t>
      </w:r>
    </w:p>
    <w:p w14:paraId="000001EB" w14:textId="77777777" w:rsidR="002F43F5" w:rsidRDefault="00C6380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виды ГСМ.</w:t>
      </w:r>
    </w:p>
    <w:p w14:paraId="000001EC" w14:textId="77777777" w:rsidR="002F43F5" w:rsidRDefault="00C6380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Технические жидкости в автомобиле.</w:t>
      </w:r>
    </w:p>
    <w:p w14:paraId="000001ED" w14:textId="77777777" w:rsidR="002F43F5" w:rsidRDefault="00C6380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Назначение и основы конструкции сцепления автомобиля.</w:t>
      </w:r>
    </w:p>
    <w:p w14:paraId="000001EE" w14:textId="77777777" w:rsidR="002F43F5" w:rsidRDefault="00C6380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Назначение и основы конструкции механической коробки передач автомобиля.</w:t>
      </w:r>
    </w:p>
    <w:p w14:paraId="000001EF" w14:textId="77777777" w:rsidR="002F43F5" w:rsidRDefault="00C6380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Классификация и основы конструкции автоматических коробок передач автомобиля.</w:t>
      </w:r>
    </w:p>
    <w:p w14:paraId="000001F0" w14:textId="77777777" w:rsidR="002F43F5" w:rsidRDefault="00C6380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Назначение, классификация и основы конструкции ведущего моста автомобиля.</w:t>
      </w:r>
    </w:p>
    <w:p w14:paraId="000001F1" w14:textId="77777777" w:rsidR="002F43F5" w:rsidRDefault="00C6380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Назначение, классификация и основы конструкциираздаточной коробки автомобиля.</w:t>
      </w:r>
    </w:p>
    <w:p w14:paraId="000001F2" w14:textId="77777777" w:rsidR="002F43F5" w:rsidRDefault="00C6380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Назначение, классификация и основы конструкции карданной передачи автомобиля.</w:t>
      </w:r>
    </w:p>
    <w:p w14:paraId="000001F3" w14:textId="77777777" w:rsidR="002F43F5" w:rsidRDefault="00C6380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Структура и основыконструк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 узлов ходовой части автомобиля.</w:t>
      </w:r>
    </w:p>
    <w:p w14:paraId="000001F4" w14:textId="77777777" w:rsidR="002F43F5" w:rsidRDefault="002F4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F5" w14:textId="77777777" w:rsidR="002F43F5" w:rsidRDefault="002F4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F6" w14:textId="77777777" w:rsidR="002F43F5" w:rsidRDefault="00C6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по итогам освоения дисциплины (экзамен) проводится в экзаменационную сессию. Экзамен проводится по билетам, содержащим 2 вопроса и задачу. Студент пишет ответы на вопросы и задания экзаменацион</w:t>
      </w:r>
      <w:r>
        <w:rPr>
          <w:rFonts w:ascii="Times New Roman" w:eastAsia="Times New Roman" w:hAnsi="Times New Roman" w:cs="Times New Roman"/>
          <w:sz w:val="24"/>
          <w:szCs w:val="24"/>
        </w:rPr>
        <w:t>ного билета на листах белой бумаги формата А4, на каждом из которых должны быть указаны: фамилия, имя, отчество студента; шифр студенческой группы; дата проведения экзамена; номер экзаменационного билета. Листы ответов должны был» подписаны и студентом и э</w:t>
      </w:r>
      <w:r>
        <w:rPr>
          <w:rFonts w:ascii="Times New Roman" w:eastAsia="Times New Roman" w:hAnsi="Times New Roman" w:cs="Times New Roman"/>
          <w:sz w:val="24"/>
          <w:szCs w:val="24"/>
        </w:rPr>
        <w:t>кзаменатором после получения студентом экзаменационного билета. Максимальное количество баллов, которое студент может получить на экзамене, в соответствии с Положением составляет 40 баллов</w:t>
      </w:r>
    </w:p>
    <w:p w14:paraId="000001F7" w14:textId="77777777" w:rsidR="002F43F5" w:rsidRDefault="002F4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2"/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30"/>
        <w:gridCol w:w="3229"/>
        <w:gridCol w:w="2886"/>
      </w:tblGrid>
      <w:tr w:rsidR="002F43F5" w14:paraId="7AFA1124" w14:textId="77777777">
        <w:tc>
          <w:tcPr>
            <w:tcW w:w="3230" w:type="dxa"/>
          </w:tcPr>
          <w:p w14:paraId="000001F8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в баллах</w:t>
            </w:r>
          </w:p>
        </w:tc>
        <w:tc>
          <w:tcPr>
            <w:tcW w:w="3229" w:type="dxa"/>
          </w:tcPr>
          <w:p w14:paraId="000001F9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2886" w:type="dxa"/>
          </w:tcPr>
          <w:p w14:paraId="000001FA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сформированности требований</w:t>
            </w:r>
          </w:p>
        </w:tc>
      </w:tr>
      <w:tr w:rsidR="002F43F5" w14:paraId="66709713" w14:textId="77777777">
        <w:tc>
          <w:tcPr>
            <w:tcW w:w="3230" w:type="dxa"/>
          </w:tcPr>
          <w:p w14:paraId="000001FB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30-40 «Отлично»</w:t>
            </w:r>
          </w:p>
        </w:tc>
        <w:tc>
          <w:tcPr>
            <w:tcW w:w="3229" w:type="dxa"/>
          </w:tcPr>
          <w:p w14:paraId="000001FC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Студент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знаний, причем 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затрудняется с ответом при видоизменении заданий, использует в ответе материал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монографической литературы, правильно обосновывает принятое решение, владеет разносторонними навыками и приемами выполнения практических задач, подтверждает полное освоение треб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ований, предусмотренных программой экзамена.</w:t>
            </w:r>
          </w:p>
        </w:tc>
        <w:tc>
          <w:tcPr>
            <w:tcW w:w="2886" w:type="dxa"/>
          </w:tcPr>
          <w:p w14:paraId="000001FD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Высокий уровень</w:t>
            </w:r>
          </w:p>
        </w:tc>
      </w:tr>
      <w:tr w:rsidR="002F43F5" w14:paraId="08609DA1" w14:textId="77777777">
        <w:tc>
          <w:tcPr>
            <w:tcW w:w="3230" w:type="dxa"/>
          </w:tcPr>
          <w:p w14:paraId="000001FE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20-29 «Хорошо»</w:t>
            </w:r>
          </w:p>
        </w:tc>
        <w:tc>
          <w:tcPr>
            <w:tcW w:w="3229" w:type="dxa"/>
          </w:tcPr>
          <w:p w14:paraId="000001FF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показывает твердое знания материала, грамотно и по существу излагает его, не допуская существенных неточностей в ответе на вопрос, правильно применяет теоретические положе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при решении практических вопросов и задач, владеет необходимыми навыками и приемами их выполнения, допуская некоторые неточности; демонстрирует хороший уровень освоения материала, информационной и коммуникативной культуры и в целом подтверждает освоени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требований, предусмотренных программой экзамена.</w:t>
            </w:r>
          </w:p>
        </w:tc>
        <w:tc>
          <w:tcPr>
            <w:tcW w:w="2886" w:type="dxa"/>
          </w:tcPr>
          <w:p w14:paraId="00000200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Продвинутый уровень</w:t>
            </w:r>
          </w:p>
        </w:tc>
      </w:tr>
      <w:tr w:rsidR="002F43F5" w14:paraId="7D8BE846" w14:textId="77777777">
        <w:tc>
          <w:tcPr>
            <w:tcW w:w="3230" w:type="dxa"/>
          </w:tcPr>
          <w:p w14:paraId="00000201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10-19 «Удовлетворительно»</w:t>
            </w:r>
          </w:p>
        </w:tc>
        <w:tc>
          <w:tcPr>
            <w:tcW w:w="3229" w:type="dxa"/>
          </w:tcPr>
          <w:p w14:paraId="00000202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показывает знания только основного материала, но не усвоил его деталей, допускает неточности, недостаточно правильные формулировки, в целом, не препят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ствует усвоению последующего программного материала, нарушения логической последовательности в изложении программного материала, испытывает затруднения при выполнении практических работ, подтверждает освоение требований, предусмотренных программой экзамена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минимально допустимом уровне.</w:t>
            </w:r>
          </w:p>
        </w:tc>
        <w:tc>
          <w:tcPr>
            <w:tcW w:w="2886" w:type="dxa"/>
          </w:tcPr>
          <w:p w14:paraId="00000203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Пороговый уровень</w:t>
            </w:r>
          </w:p>
        </w:tc>
      </w:tr>
      <w:tr w:rsidR="002F43F5" w14:paraId="7B5ACDDF" w14:textId="77777777">
        <w:tc>
          <w:tcPr>
            <w:tcW w:w="3230" w:type="dxa"/>
          </w:tcPr>
          <w:p w14:paraId="00000204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Менее 10 «Неудовлетворительно»</w:t>
            </w:r>
          </w:p>
        </w:tc>
        <w:tc>
          <w:tcPr>
            <w:tcW w:w="3229" w:type="dxa"/>
          </w:tcPr>
          <w:p w14:paraId="00000205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не знает значительной части программного материала (менее 50% правильно выполненных заданий от общего объема работы), допускает существенные ошибки, неуверенно, с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ольшими затруднениями выполняет практические работы, не подтверждает освоение требований, предусмотренных программой экзамена</w:t>
            </w:r>
          </w:p>
        </w:tc>
        <w:tc>
          <w:tcPr>
            <w:tcW w:w="2886" w:type="dxa"/>
          </w:tcPr>
          <w:p w14:paraId="00000206" w14:textId="77777777" w:rsidR="002F43F5" w:rsidRDefault="00C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Требования не сформированы</w:t>
            </w:r>
          </w:p>
        </w:tc>
      </w:tr>
    </w:tbl>
    <w:p w14:paraId="00000207" w14:textId="77777777" w:rsidR="002F43F5" w:rsidRDefault="002F4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08" w14:textId="77777777" w:rsidR="002F43F5" w:rsidRDefault="00C638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Вопросы к экзамену</w:t>
      </w:r>
    </w:p>
    <w:p w14:paraId="00000209" w14:textId="77777777" w:rsidR="002F43F5" w:rsidRDefault="002F43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20A" w14:textId="77777777" w:rsidR="002F43F5" w:rsidRDefault="00C638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Расшифровки обозначения автомобильных шин.</w:t>
      </w:r>
    </w:p>
    <w:p w14:paraId="0000020B" w14:textId="77777777" w:rsidR="002F43F5" w:rsidRDefault="00C638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Расшифровки обозначения автомобильных дисков.</w:t>
      </w:r>
    </w:p>
    <w:p w14:paraId="0000020C" w14:textId="77777777" w:rsidR="002F43F5" w:rsidRDefault="00C638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Структура и основы конструкции систем кондиционирования и обогрева солона автомобилей и автобусов.</w:t>
      </w:r>
    </w:p>
    <w:p w14:paraId="0000020D" w14:textId="77777777" w:rsidR="002F43F5" w:rsidRDefault="00C638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Элементы и системы пассивной безопасности автомобиля.</w:t>
      </w:r>
    </w:p>
    <w:p w14:paraId="0000020E" w14:textId="77777777" w:rsidR="002F43F5" w:rsidRDefault="00C638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Направления дизайна в автостроении и его элементы.</w:t>
      </w:r>
    </w:p>
    <w:p w14:paraId="0000020F" w14:textId="77777777" w:rsidR="002F43F5" w:rsidRDefault="00C638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технологии технического обслуживания двигателя автомобиля.</w:t>
      </w:r>
    </w:p>
    <w:p w14:paraId="00000210" w14:textId="77777777" w:rsidR="002F43F5" w:rsidRDefault="00C638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технологии технического обслуживания шасси автомобиля.</w:t>
      </w:r>
    </w:p>
    <w:p w14:paraId="00000211" w14:textId="77777777" w:rsidR="002F43F5" w:rsidRDefault="00C638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технологии ремонта двигателя автомобиля установленной марки.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00000212" w14:textId="77777777" w:rsidR="002F43F5" w:rsidRDefault="00C638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технологии ремонта шасси автомобиля установленной марки.</w:t>
      </w:r>
    </w:p>
    <w:p w14:paraId="00000213" w14:textId="77777777" w:rsidR="002F43F5" w:rsidRDefault="00C638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технологии ремонта электрооборудования автомобиля установленной марки.</w:t>
      </w:r>
    </w:p>
    <w:p w14:paraId="00000214" w14:textId="77777777" w:rsidR="002F43F5" w:rsidRDefault="00C638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технологии ремонта кузова автомобиля установленной марки.</w:t>
      </w:r>
    </w:p>
    <w:p w14:paraId="00000215" w14:textId="77777777" w:rsidR="002F43F5" w:rsidRDefault="00C638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Назначение и порядок формирование диагностической карты автомобиля установленной марки.</w:t>
      </w:r>
    </w:p>
    <w:p w14:paraId="00000216" w14:textId="77777777" w:rsidR="002F43F5" w:rsidRDefault="00C638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Назначение и формирование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наряд-заказа автомобиля установленной марки.</w:t>
      </w:r>
    </w:p>
    <w:p w14:paraId="00000217" w14:textId="77777777" w:rsidR="002F43F5" w:rsidRDefault="00C638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Нормативные документы по работе с клиентами автомобильного сервиса.</w:t>
      </w:r>
    </w:p>
    <w:p w14:paraId="00000218" w14:textId="77777777" w:rsidR="002F43F5" w:rsidRDefault="00C638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Структура и работа салона продаж автомобилей.</w:t>
      </w:r>
    </w:p>
    <w:p w14:paraId="00000219" w14:textId="77777777" w:rsidR="002F43F5" w:rsidRDefault="00C638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Структура и работа службы технического сервиса автомобилей.</w:t>
      </w:r>
    </w:p>
    <w:p w14:paraId="0000021A" w14:textId="77777777" w:rsidR="002F43F5" w:rsidRDefault="00C638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Структура и работа магазина (склада)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запасных частей автомобилей.</w:t>
      </w:r>
    </w:p>
    <w:p w14:paraId="0000021B" w14:textId="77777777" w:rsidR="002F43F5" w:rsidRDefault="00C638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Структура и работа АЗС и парковки автомобилей.</w:t>
      </w:r>
    </w:p>
    <w:p w14:paraId="0000021C" w14:textId="77777777" w:rsidR="002F43F5" w:rsidRDefault="00C638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Структура и обобщенные трудовые функции основного производственного персонала предприятий технического сервиса автомобилей.</w:t>
      </w:r>
    </w:p>
    <w:p w14:paraId="0000021D" w14:textId="77777777" w:rsidR="002F43F5" w:rsidRDefault="00C638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карьерной лестницы выпускника специальност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</w:t>
      </w:r>
    </w:p>
    <w:p w14:paraId="0000021E" w14:textId="77777777" w:rsidR="002F43F5" w:rsidRDefault="00C638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Элементы и системы активной безопасности автомобиля.</w:t>
      </w:r>
    </w:p>
    <w:p w14:paraId="0000021F" w14:textId="77777777" w:rsidR="002F43F5" w:rsidRDefault="00C638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конструкции гидравлической тормозной системы автомобиля установленной марки.</w:t>
      </w:r>
    </w:p>
    <w:p w14:paraId="00000220" w14:textId="77777777" w:rsidR="002F43F5" w:rsidRDefault="00C638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конструкции рулевого управления автомобиля установленной марки.</w:t>
      </w:r>
    </w:p>
    <w:p w14:paraId="00000221" w14:textId="77777777" w:rsidR="002F43F5" w:rsidRDefault="00C638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технологии технического обслуживанияэ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лектрооборудования автомобиля: система электроснабжения.</w:t>
      </w:r>
    </w:p>
    <w:p w14:paraId="00000222" w14:textId="77777777" w:rsidR="002F43F5" w:rsidRDefault="00C638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технологии технического обслуживания электрооборудования автомобиля: система электростартерного пуска.</w:t>
      </w:r>
    </w:p>
    <w:p w14:paraId="00000223" w14:textId="77777777" w:rsidR="002F43F5" w:rsidRDefault="00C638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Основы технологии технического обслуживания кузова автомобиля установленной марки.</w:t>
      </w:r>
    </w:p>
    <w:p w14:paraId="00000224" w14:textId="77777777" w:rsidR="002F43F5" w:rsidRDefault="00C638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положения и решение задач по теме «Движение пешеходов и велосипедистов»</w:t>
      </w:r>
    </w:p>
    <w:p w14:paraId="00000225" w14:textId="77777777" w:rsidR="002F43F5" w:rsidRDefault="00C638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положения и решение задач по теме «Правила остановки и стоянки».</w:t>
      </w:r>
    </w:p>
    <w:p w14:paraId="00000226" w14:textId="77777777" w:rsidR="002F43F5" w:rsidRDefault="00C638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положения и решение задач по теме «Правила проезда перекрёстков».</w:t>
      </w:r>
    </w:p>
    <w:p w14:paraId="00000227" w14:textId="77777777" w:rsidR="002F43F5" w:rsidRDefault="00C638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положения и решение задач по теме «Правила обгона».</w:t>
      </w:r>
    </w:p>
    <w:p w14:paraId="00000228" w14:textId="77777777" w:rsidR="002F43F5" w:rsidRDefault="00C638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Основные положения и решение задач по теме «Требования по допуску транспортных средств к эксплуатации».</w:t>
      </w:r>
    </w:p>
    <w:p w14:paraId="00000229" w14:textId="77777777" w:rsidR="002F43F5" w:rsidRDefault="00C638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Ситуации дорожного движения, повлекшие ДТП по вине участников дорожного движения.</w:t>
      </w:r>
    </w:p>
    <w:p w14:paraId="0000022A" w14:textId="77777777" w:rsidR="002F43F5" w:rsidRDefault="00C638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профессиональных стандартов к уровню подготовки специалиста среднего звена.</w:t>
      </w:r>
    </w:p>
    <w:p w14:paraId="0000022B" w14:textId="77777777" w:rsidR="002F43F5" w:rsidRDefault="00C638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jc w:val="both"/>
        <w:rPr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Требования профессиональных стандартов к уровню подготовки специалиста с высшим образованием</w:t>
      </w:r>
    </w:p>
    <w:p w14:paraId="0000022C" w14:textId="77777777" w:rsidR="002F43F5" w:rsidRDefault="002F43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22D" w14:textId="77777777" w:rsidR="002F43F5" w:rsidRDefault="00C63804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0000022E" w14:textId="77777777" w:rsidR="002F43F5" w:rsidRDefault="00C63804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6" w:name="_heading=h.2bn6wsx" w:colFirst="0" w:colLast="0"/>
      <w:bookmarkEnd w:id="26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ИТОГОВЫЕ ТЕСТОВЫЕ ЗАДАНИЯ ПО УЧЕБНОЙ ДИСЦИПЛИНЕ</w:t>
      </w:r>
    </w:p>
    <w:tbl>
      <w:tblPr>
        <w:tblStyle w:val="aff3"/>
        <w:tblW w:w="9782" w:type="dxa"/>
        <w:tblInd w:w="-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664"/>
        <w:gridCol w:w="4423"/>
        <w:gridCol w:w="2127"/>
      </w:tblGrid>
      <w:tr w:rsidR="002F43F5" w14:paraId="6598DB5F" w14:textId="77777777">
        <w:trPr>
          <w:trHeight w:val="403"/>
        </w:trPr>
        <w:tc>
          <w:tcPr>
            <w:tcW w:w="568" w:type="dxa"/>
          </w:tcPr>
          <w:p w14:paraId="0000022F" w14:textId="77777777" w:rsidR="002F43F5" w:rsidRDefault="00C63804">
            <w:pPr>
              <w:tabs>
                <w:tab w:val="left" w:pos="216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0000230" w14:textId="77777777" w:rsidR="002F43F5" w:rsidRDefault="00C63804">
            <w:pPr>
              <w:tabs>
                <w:tab w:val="left" w:pos="216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64" w:type="dxa"/>
          </w:tcPr>
          <w:p w14:paraId="00000231" w14:textId="77777777" w:rsidR="002F43F5" w:rsidRDefault="00C63804">
            <w:pPr>
              <w:tabs>
                <w:tab w:val="left" w:pos="216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Контролируемые разделы (темы)</w:t>
            </w:r>
          </w:p>
        </w:tc>
        <w:tc>
          <w:tcPr>
            <w:tcW w:w="4423" w:type="dxa"/>
          </w:tcPr>
          <w:p w14:paraId="00000232" w14:textId="77777777" w:rsidR="002F43F5" w:rsidRDefault="00C63804">
            <w:pPr>
              <w:tabs>
                <w:tab w:val="left" w:pos="216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Тестовые задания</w:t>
            </w:r>
          </w:p>
        </w:tc>
        <w:tc>
          <w:tcPr>
            <w:tcW w:w="2127" w:type="dxa"/>
          </w:tcPr>
          <w:p w14:paraId="00000233" w14:textId="77777777" w:rsidR="002F43F5" w:rsidRDefault="00C63804">
            <w:pPr>
              <w:tabs>
                <w:tab w:val="left" w:pos="216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контролируемой компетенции</w:t>
            </w:r>
          </w:p>
        </w:tc>
      </w:tr>
      <w:tr w:rsidR="002F43F5" w14:paraId="3424B2FD" w14:textId="77777777">
        <w:trPr>
          <w:trHeight w:val="1847"/>
        </w:trPr>
        <w:tc>
          <w:tcPr>
            <w:tcW w:w="568" w:type="dxa"/>
          </w:tcPr>
          <w:p w14:paraId="00000234" w14:textId="77777777" w:rsidR="002F43F5" w:rsidRDefault="002F43F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</w:tcPr>
          <w:p w14:paraId="00000235" w14:textId="77777777" w:rsidR="002F43F5" w:rsidRDefault="002F43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14:paraId="00000236" w14:textId="77777777" w:rsidR="002F43F5" w:rsidRDefault="00C638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Функции ленты редактора WORD по закладке «Шрифт».</w:t>
            </w:r>
          </w:p>
          <w:p w14:paraId="00000237" w14:textId="77777777" w:rsidR="002F43F5" w:rsidRDefault="00C638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Определяет размер шрифта</w:t>
            </w:r>
          </w:p>
          <w:p w14:paraId="00000238" w14:textId="77777777" w:rsidR="002F43F5" w:rsidRDefault="00C638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Определяет цвет подчеркивания шрифта</w:t>
            </w:r>
          </w:p>
          <w:p w14:paraId="00000239" w14:textId="77777777" w:rsidR="002F43F5" w:rsidRDefault="00C638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Определяет тип шрифта</w:t>
            </w:r>
          </w:p>
          <w:p w14:paraId="0000023A" w14:textId="77777777" w:rsidR="002F43F5" w:rsidRDefault="00C638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Все перечисленные функции</w:t>
            </w:r>
          </w:p>
        </w:tc>
        <w:tc>
          <w:tcPr>
            <w:tcW w:w="2127" w:type="dxa"/>
          </w:tcPr>
          <w:p w14:paraId="0000023B" w14:textId="77777777" w:rsidR="002F43F5" w:rsidRDefault="002F43F5">
            <w:pPr>
              <w:tabs>
                <w:tab w:val="left" w:pos="21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43F5" w14:paraId="7EF367D4" w14:textId="77777777">
        <w:trPr>
          <w:trHeight w:val="1631"/>
        </w:trPr>
        <w:tc>
          <w:tcPr>
            <w:tcW w:w="568" w:type="dxa"/>
          </w:tcPr>
          <w:p w14:paraId="0000023C" w14:textId="77777777" w:rsidR="002F43F5" w:rsidRDefault="002F43F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</w:tcPr>
          <w:p w14:paraId="0000023D" w14:textId="77777777" w:rsidR="002F43F5" w:rsidRDefault="002F43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14:paraId="0000023E" w14:textId="77777777" w:rsidR="002F43F5" w:rsidRDefault="00C638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Функции ленты редактора WORD по закладке «Абзац»</w:t>
            </w:r>
          </w:p>
          <w:p w14:paraId="0000023F" w14:textId="77777777" w:rsidR="002F43F5" w:rsidRDefault="00C638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Установить уровни списка</w:t>
            </w:r>
          </w:p>
          <w:p w14:paraId="00000240" w14:textId="77777777" w:rsidR="002F43F5" w:rsidRDefault="00C638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Выделить часть текста курсивом.</w:t>
            </w:r>
          </w:p>
          <w:p w14:paraId="00000241" w14:textId="77777777" w:rsidR="002F43F5" w:rsidRDefault="00C638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Установить регистр шрифта</w:t>
            </w:r>
          </w:p>
          <w:p w14:paraId="00000242" w14:textId="77777777" w:rsidR="002F43F5" w:rsidRDefault="00C638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Изменить цвет страницы</w:t>
            </w:r>
          </w:p>
        </w:tc>
        <w:tc>
          <w:tcPr>
            <w:tcW w:w="2127" w:type="dxa"/>
          </w:tcPr>
          <w:p w14:paraId="00000243" w14:textId="77777777" w:rsidR="002F43F5" w:rsidRDefault="002F43F5">
            <w:pPr>
              <w:tabs>
                <w:tab w:val="left" w:pos="21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43F5" w14:paraId="5AE31AA3" w14:textId="77777777">
        <w:trPr>
          <w:trHeight w:val="1374"/>
        </w:trPr>
        <w:tc>
          <w:tcPr>
            <w:tcW w:w="568" w:type="dxa"/>
          </w:tcPr>
          <w:p w14:paraId="00000244" w14:textId="77777777" w:rsidR="002F43F5" w:rsidRDefault="002F43F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</w:tcPr>
          <w:p w14:paraId="00000245" w14:textId="77777777" w:rsidR="002F43F5" w:rsidRDefault="002F43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14:paraId="00000246" w14:textId="77777777" w:rsidR="002F43F5" w:rsidRDefault="00C638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Функции ленты редактора WORD по закладке «Вставка» </w:t>
            </w:r>
          </w:p>
          <w:p w14:paraId="00000247" w14:textId="77777777" w:rsidR="002F43F5" w:rsidRDefault="00C638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Вставить таблицу-календарь</w:t>
            </w:r>
          </w:p>
          <w:p w14:paraId="00000248" w14:textId="77777777" w:rsidR="002F43F5" w:rsidRDefault="00C638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Вставить таблицу с подзаголовками</w:t>
            </w:r>
          </w:p>
          <w:p w14:paraId="00000249" w14:textId="77777777" w:rsidR="002F43F5" w:rsidRDefault="00C638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Нарисовать таблицу</w:t>
            </w:r>
          </w:p>
          <w:p w14:paraId="0000024A" w14:textId="77777777" w:rsidR="002F43F5" w:rsidRDefault="00C638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Все перечисленные приемы</w:t>
            </w:r>
          </w:p>
        </w:tc>
        <w:tc>
          <w:tcPr>
            <w:tcW w:w="2127" w:type="dxa"/>
          </w:tcPr>
          <w:p w14:paraId="0000024B" w14:textId="77777777" w:rsidR="002F43F5" w:rsidRDefault="002F43F5">
            <w:pPr>
              <w:tabs>
                <w:tab w:val="left" w:pos="21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43F5" w14:paraId="5581CB56" w14:textId="77777777">
        <w:trPr>
          <w:trHeight w:val="699"/>
        </w:trPr>
        <w:tc>
          <w:tcPr>
            <w:tcW w:w="568" w:type="dxa"/>
          </w:tcPr>
          <w:p w14:paraId="0000024C" w14:textId="77777777" w:rsidR="002F43F5" w:rsidRDefault="002F43F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</w:tcPr>
          <w:p w14:paraId="0000024D" w14:textId="77777777" w:rsidR="002F43F5" w:rsidRDefault="002F43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14:paraId="0000024E" w14:textId="77777777" w:rsidR="002F43F5" w:rsidRDefault="00C638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Назначение стандартного листа «Содержание» в системе ЕСКД (КОМПАС)</w:t>
            </w:r>
          </w:p>
          <w:p w14:paraId="0000024F" w14:textId="77777777" w:rsidR="002F43F5" w:rsidRDefault="00C638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подготовка списка разделов документа</w:t>
            </w:r>
          </w:p>
          <w:p w14:paraId="00000250" w14:textId="77777777" w:rsidR="002F43F5" w:rsidRDefault="00C638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подготовка списка ответственных лиц</w:t>
            </w:r>
          </w:p>
          <w:p w14:paraId="00000251" w14:textId="77777777" w:rsidR="002F43F5" w:rsidRDefault="00C638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подготовка номера документа</w:t>
            </w:r>
          </w:p>
          <w:p w14:paraId="00000252" w14:textId="77777777" w:rsidR="002F43F5" w:rsidRDefault="00C638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определение количества страниц документа</w:t>
            </w:r>
          </w:p>
          <w:p w14:paraId="00000253" w14:textId="77777777" w:rsidR="002F43F5" w:rsidRDefault="00C638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д) все перечисленные функции</w:t>
            </w:r>
          </w:p>
        </w:tc>
        <w:tc>
          <w:tcPr>
            <w:tcW w:w="2127" w:type="dxa"/>
          </w:tcPr>
          <w:p w14:paraId="00000254" w14:textId="77777777" w:rsidR="002F43F5" w:rsidRDefault="002F43F5">
            <w:pPr>
              <w:tabs>
                <w:tab w:val="left" w:pos="21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43F5" w14:paraId="6F628033" w14:textId="77777777">
        <w:trPr>
          <w:trHeight w:val="556"/>
        </w:trPr>
        <w:tc>
          <w:tcPr>
            <w:tcW w:w="568" w:type="dxa"/>
          </w:tcPr>
          <w:p w14:paraId="00000255" w14:textId="77777777" w:rsidR="002F43F5" w:rsidRDefault="002F43F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</w:tcPr>
          <w:p w14:paraId="00000256" w14:textId="77777777" w:rsidR="002F43F5" w:rsidRDefault="002F43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14:paraId="00000257" w14:textId="77777777" w:rsidR="002F43F5" w:rsidRDefault="00C638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Функции приложения EXCEL «ЕСЛИ» относится к категории </w:t>
            </w:r>
          </w:p>
          <w:p w14:paraId="00000258" w14:textId="77777777" w:rsidR="002F43F5" w:rsidRDefault="00C638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математическая</w:t>
            </w:r>
          </w:p>
          <w:p w14:paraId="00000259" w14:textId="77777777" w:rsidR="002F43F5" w:rsidRDefault="00C638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логическая</w:t>
            </w:r>
          </w:p>
          <w:p w14:paraId="0000025A" w14:textId="77777777" w:rsidR="002F43F5" w:rsidRDefault="00C638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статистическая</w:t>
            </w:r>
          </w:p>
        </w:tc>
        <w:tc>
          <w:tcPr>
            <w:tcW w:w="2127" w:type="dxa"/>
          </w:tcPr>
          <w:p w14:paraId="0000025B" w14:textId="77777777" w:rsidR="002F43F5" w:rsidRDefault="002F43F5">
            <w:pPr>
              <w:tabs>
                <w:tab w:val="left" w:pos="21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43F5" w14:paraId="30DD1C30" w14:textId="77777777">
        <w:trPr>
          <w:trHeight w:val="556"/>
        </w:trPr>
        <w:tc>
          <w:tcPr>
            <w:tcW w:w="568" w:type="dxa"/>
          </w:tcPr>
          <w:p w14:paraId="0000025C" w14:textId="77777777" w:rsidR="002F43F5" w:rsidRDefault="002F43F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</w:tcPr>
          <w:p w14:paraId="0000025D" w14:textId="77777777" w:rsidR="002F43F5" w:rsidRDefault="002F43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14:paraId="0000025E" w14:textId="77777777" w:rsidR="002F43F5" w:rsidRDefault="00C638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Функции приложения EXCEL «ЕСЛИ» возвращает значение при выполнении логического условия по значению ячейки C5: =ЕСЛИ(С5=”Да”; 1;2)</w:t>
            </w:r>
          </w:p>
          <w:p w14:paraId="0000025F" w14:textId="77777777" w:rsidR="002F43F5" w:rsidRDefault="00C638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а) 1 </w:t>
            </w:r>
          </w:p>
          <w:p w14:paraId="00000260" w14:textId="77777777" w:rsidR="002F43F5" w:rsidRDefault="00C638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2</w:t>
            </w:r>
          </w:p>
          <w:p w14:paraId="00000261" w14:textId="77777777" w:rsidR="002F43F5" w:rsidRDefault="00C638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ИСТИНА</w:t>
            </w:r>
          </w:p>
          <w:p w14:paraId="00000262" w14:textId="77777777" w:rsidR="002F43F5" w:rsidRDefault="00C638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0</w:t>
            </w:r>
          </w:p>
        </w:tc>
        <w:tc>
          <w:tcPr>
            <w:tcW w:w="2127" w:type="dxa"/>
          </w:tcPr>
          <w:p w14:paraId="00000263" w14:textId="77777777" w:rsidR="002F43F5" w:rsidRDefault="002F43F5">
            <w:pPr>
              <w:tabs>
                <w:tab w:val="left" w:pos="21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43F5" w14:paraId="2D8F3A6D" w14:textId="77777777">
        <w:trPr>
          <w:trHeight w:val="556"/>
        </w:trPr>
        <w:tc>
          <w:tcPr>
            <w:tcW w:w="568" w:type="dxa"/>
          </w:tcPr>
          <w:p w14:paraId="00000264" w14:textId="77777777" w:rsidR="002F43F5" w:rsidRDefault="002F43F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</w:tcPr>
          <w:p w14:paraId="00000265" w14:textId="77777777" w:rsidR="002F43F5" w:rsidRDefault="002F43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14:paraId="00000266" w14:textId="77777777" w:rsidR="002F43F5" w:rsidRDefault="00C638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подразделения структуры управления университета.</w:t>
            </w:r>
          </w:p>
          <w:p w14:paraId="00000267" w14:textId="77777777" w:rsidR="002F43F5" w:rsidRDefault="00C638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ректорат</w:t>
            </w:r>
          </w:p>
          <w:p w14:paraId="00000268" w14:textId="77777777" w:rsidR="002F43F5" w:rsidRDefault="00C638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дирекция института</w:t>
            </w:r>
          </w:p>
          <w:p w14:paraId="00000269" w14:textId="77777777" w:rsidR="002F43F5" w:rsidRDefault="00C638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профилакторий</w:t>
            </w:r>
          </w:p>
          <w:p w14:paraId="0000026A" w14:textId="77777777" w:rsidR="002F43F5" w:rsidRDefault="00C63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первый и второй ответ</w:t>
            </w:r>
          </w:p>
        </w:tc>
        <w:tc>
          <w:tcPr>
            <w:tcW w:w="2127" w:type="dxa"/>
          </w:tcPr>
          <w:p w14:paraId="0000026B" w14:textId="77777777" w:rsidR="002F43F5" w:rsidRDefault="002F43F5">
            <w:pPr>
              <w:tabs>
                <w:tab w:val="left" w:pos="21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43F5" w14:paraId="6AC12B08" w14:textId="77777777">
        <w:trPr>
          <w:trHeight w:val="556"/>
        </w:trPr>
        <w:tc>
          <w:tcPr>
            <w:tcW w:w="568" w:type="dxa"/>
          </w:tcPr>
          <w:p w14:paraId="0000026C" w14:textId="77777777" w:rsidR="002F43F5" w:rsidRDefault="002F43F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</w:tcPr>
          <w:p w14:paraId="0000026D" w14:textId="77777777" w:rsidR="002F43F5" w:rsidRDefault="002F43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14:paraId="0000026E" w14:textId="77777777" w:rsidR="002F43F5" w:rsidRDefault="00C638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Пользователь электронной библиотекой университета</w:t>
            </w:r>
          </w:p>
          <w:p w14:paraId="0000026F" w14:textId="77777777" w:rsidR="002F43F5" w:rsidRDefault="00C638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с любого компьютера</w:t>
            </w:r>
          </w:p>
          <w:p w14:paraId="00000270" w14:textId="77777777" w:rsidR="002F43F5" w:rsidRDefault="00C638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с любого компьютера ВлГУ</w:t>
            </w:r>
          </w:p>
          <w:p w14:paraId="00000271" w14:textId="77777777" w:rsidR="002F43F5" w:rsidRDefault="00C638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с любого компьютера по логину и паролю</w:t>
            </w:r>
          </w:p>
          <w:p w14:paraId="00000272" w14:textId="77777777" w:rsidR="002F43F5" w:rsidRDefault="00C638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второй и третий ответ</w:t>
            </w:r>
          </w:p>
        </w:tc>
        <w:tc>
          <w:tcPr>
            <w:tcW w:w="2127" w:type="dxa"/>
          </w:tcPr>
          <w:p w14:paraId="00000273" w14:textId="77777777" w:rsidR="002F43F5" w:rsidRDefault="002F43F5">
            <w:pPr>
              <w:tabs>
                <w:tab w:val="left" w:pos="21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43F5" w14:paraId="0F9CBE08" w14:textId="77777777">
        <w:trPr>
          <w:trHeight w:val="556"/>
        </w:trPr>
        <w:tc>
          <w:tcPr>
            <w:tcW w:w="568" w:type="dxa"/>
          </w:tcPr>
          <w:p w14:paraId="00000274" w14:textId="77777777" w:rsidR="002F43F5" w:rsidRDefault="002F43F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</w:tcPr>
          <w:p w14:paraId="00000275" w14:textId="77777777" w:rsidR="002F43F5" w:rsidRDefault="002F43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14:paraId="00000276" w14:textId="77777777" w:rsidR="002F43F5" w:rsidRDefault="00C638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Изобретатель двигателя внутреннего сгорания на бензине</w:t>
            </w:r>
          </w:p>
          <w:p w14:paraId="00000277" w14:textId="77777777" w:rsidR="002F43F5" w:rsidRDefault="00C638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Николай Отто</w:t>
            </w:r>
          </w:p>
          <w:p w14:paraId="00000278" w14:textId="77777777" w:rsidR="002F43F5" w:rsidRDefault="00C638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Карл Бенц</w:t>
            </w:r>
          </w:p>
          <w:p w14:paraId="00000279" w14:textId="77777777" w:rsidR="002F43F5" w:rsidRDefault="00C638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Вильгельм Майбах</w:t>
            </w:r>
          </w:p>
          <w:p w14:paraId="0000027A" w14:textId="77777777" w:rsidR="002F43F5" w:rsidRDefault="00C638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ГотлибДаймлер</w:t>
            </w:r>
          </w:p>
        </w:tc>
        <w:tc>
          <w:tcPr>
            <w:tcW w:w="2127" w:type="dxa"/>
          </w:tcPr>
          <w:p w14:paraId="0000027B" w14:textId="77777777" w:rsidR="002F43F5" w:rsidRDefault="002F43F5">
            <w:pPr>
              <w:tabs>
                <w:tab w:val="left" w:pos="21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43F5" w14:paraId="0B32F082" w14:textId="77777777">
        <w:trPr>
          <w:trHeight w:val="556"/>
        </w:trPr>
        <w:tc>
          <w:tcPr>
            <w:tcW w:w="568" w:type="dxa"/>
          </w:tcPr>
          <w:p w14:paraId="0000027C" w14:textId="77777777" w:rsidR="002F43F5" w:rsidRDefault="002F43F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</w:tcPr>
          <w:p w14:paraId="0000027D" w14:textId="77777777" w:rsidR="002F43F5" w:rsidRDefault="002F43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14:paraId="0000027E" w14:textId="77777777" w:rsidR="002F43F5" w:rsidRDefault="00C638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Первый автомобиль советской автомобильной промышленности АМО-Ф-15 собран на автозаводе</w:t>
            </w:r>
          </w:p>
          <w:p w14:paraId="0000027F" w14:textId="77777777" w:rsidR="002F43F5" w:rsidRDefault="00C638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ЗиС-ЗиЛ</w:t>
            </w:r>
          </w:p>
          <w:p w14:paraId="00000280" w14:textId="77777777" w:rsidR="002F43F5" w:rsidRDefault="00C638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ГАЗ</w:t>
            </w:r>
          </w:p>
          <w:p w14:paraId="00000281" w14:textId="77777777" w:rsidR="002F43F5" w:rsidRDefault="00C63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КАМАЗ</w:t>
            </w:r>
          </w:p>
        </w:tc>
        <w:tc>
          <w:tcPr>
            <w:tcW w:w="2127" w:type="dxa"/>
          </w:tcPr>
          <w:p w14:paraId="00000282" w14:textId="77777777" w:rsidR="002F43F5" w:rsidRDefault="002F43F5">
            <w:pPr>
              <w:tabs>
                <w:tab w:val="left" w:pos="21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43F5" w14:paraId="3C415629" w14:textId="77777777">
        <w:trPr>
          <w:trHeight w:val="801"/>
        </w:trPr>
        <w:tc>
          <w:tcPr>
            <w:tcW w:w="568" w:type="dxa"/>
          </w:tcPr>
          <w:p w14:paraId="00000283" w14:textId="77777777" w:rsidR="002F43F5" w:rsidRDefault="002F43F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</w:tcPr>
          <w:p w14:paraId="00000284" w14:textId="77777777" w:rsidR="002F43F5" w:rsidRDefault="002F43F5">
            <w:pPr>
              <w:tabs>
                <w:tab w:val="left" w:pos="21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14:paraId="00000285" w14:textId="77777777" w:rsidR="002F43F5" w:rsidRDefault="00C638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Свод дисциплин, подлежащих изучению студентом во время обучения по специальности, это –</w:t>
            </w:r>
          </w:p>
        </w:tc>
        <w:tc>
          <w:tcPr>
            <w:tcW w:w="2127" w:type="dxa"/>
          </w:tcPr>
          <w:p w14:paraId="00000286" w14:textId="77777777" w:rsidR="002F43F5" w:rsidRDefault="002F43F5">
            <w:pPr>
              <w:tabs>
                <w:tab w:val="left" w:pos="21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43F5" w14:paraId="31933FCF" w14:textId="77777777">
        <w:trPr>
          <w:trHeight w:val="271"/>
        </w:trPr>
        <w:tc>
          <w:tcPr>
            <w:tcW w:w="568" w:type="dxa"/>
          </w:tcPr>
          <w:p w14:paraId="00000287" w14:textId="77777777" w:rsidR="002F43F5" w:rsidRDefault="002F43F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</w:tcPr>
          <w:p w14:paraId="00000288" w14:textId="77777777" w:rsidR="002F43F5" w:rsidRDefault="002F43F5">
            <w:pPr>
              <w:tabs>
                <w:tab w:val="left" w:pos="21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14:paraId="00000289" w14:textId="77777777" w:rsidR="002F43F5" w:rsidRDefault="00C638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внутреннего распорядка и правила поведения сотрудников университета и студентов это-</w:t>
            </w:r>
          </w:p>
        </w:tc>
        <w:tc>
          <w:tcPr>
            <w:tcW w:w="2127" w:type="dxa"/>
          </w:tcPr>
          <w:p w14:paraId="0000028A" w14:textId="77777777" w:rsidR="002F43F5" w:rsidRDefault="002F43F5">
            <w:pPr>
              <w:tabs>
                <w:tab w:val="left" w:pos="21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43F5" w14:paraId="7903A4AA" w14:textId="77777777">
        <w:trPr>
          <w:trHeight w:val="134"/>
        </w:trPr>
        <w:tc>
          <w:tcPr>
            <w:tcW w:w="568" w:type="dxa"/>
          </w:tcPr>
          <w:p w14:paraId="0000028B" w14:textId="77777777" w:rsidR="002F43F5" w:rsidRDefault="002F43F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</w:tcPr>
          <w:p w14:paraId="0000028C" w14:textId="77777777" w:rsidR="002F43F5" w:rsidRDefault="002F43F5">
            <w:pPr>
              <w:tabs>
                <w:tab w:val="left" w:pos="21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14:paraId="0000028D" w14:textId="77777777" w:rsidR="002F43F5" w:rsidRDefault="00C63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Подразделение предприятия автомобильного сервиса, осуществляющее продажу автомобилей, называется</w:t>
            </w:r>
          </w:p>
        </w:tc>
        <w:tc>
          <w:tcPr>
            <w:tcW w:w="2127" w:type="dxa"/>
          </w:tcPr>
          <w:p w14:paraId="0000028E" w14:textId="77777777" w:rsidR="002F43F5" w:rsidRDefault="002F43F5">
            <w:pPr>
              <w:tabs>
                <w:tab w:val="left" w:pos="21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43F5" w14:paraId="1BD0FE01" w14:textId="77777777">
        <w:trPr>
          <w:trHeight w:val="265"/>
        </w:trPr>
        <w:tc>
          <w:tcPr>
            <w:tcW w:w="568" w:type="dxa"/>
          </w:tcPr>
          <w:p w14:paraId="0000028F" w14:textId="77777777" w:rsidR="002F43F5" w:rsidRDefault="002F43F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</w:tcPr>
          <w:p w14:paraId="00000290" w14:textId="77777777" w:rsidR="002F43F5" w:rsidRDefault="002F43F5">
            <w:pPr>
              <w:tabs>
                <w:tab w:val="left" w:pos="21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14:paraId="00000291" w14:textId="77777777" w:rsidR="002F43F5" w:rsidRDefault="00C63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Устройства, системы, приборы автомобиля, непосредственно оказывающие влияние на предотвращение дорожно-транспортного происшествия, составляют элементы системы, которая называется</w:t>
            </w:r>
          </w:p>
        </w:tc>
        <w:tc>
          <w:tcPr>
            <w:tcW w:w="2127" w:type="dxa"/>
          </w:tcPr>
          <w:p w14:paraId="00000292" w14:textId="77777777" w:rsidR="002F43F5" w:rsidRDefault="002F43F5">
            <w:pPr>
              <w:tabs>
                <w:tab w:val="left" w:pos="21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43F5" w14:paraId="3BAD23BC" w14:textId="77777777">
        <w:trPr>
          <w:trHeight w:val="746"/>
        </w:trPr>
        <w:tc>
          <w:tcPr>
            <w:tcW w:w="568" w:type="dxa"/>
          </w:tcPr>
          <w:p w14:paraId="00000293" w14:textId="77777777" w:rsidR="002F43F5" w:rsidRDefault="002F43F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</w:tcPr>
          <w:p w14:paraId="00000294" w14:textId="77777777" w:rsidR="002F43F5" w:rsidRDefault="002F43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14:paraId="00000295" w14:textId="77777777" w:rsidR="002F43F5" w:rsidRDefault="00C63804">
            <w:pPr>
              <w:tabs>
                <w:tab w:val="left" w:pos="2166"/>
              </w:tabs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Цифра в обозначении марки бензина показывает значение показателя, который называется</w:t>
            </w:r>
          </w:p>
        </w:tc>
        <w:tc>
          <w:tcPr>
            <w:tcW w:w="2127" w:type="dxa"/>
          </w:tcPr>
          <w:p w14:paraId="00000296" w14:textId="77777777" w:rsidR="002F43F5" w:rsidRDefault="002F43F5">
            <w:pPr>
              <w:tabs>
                <w:tab w:val="left" w:pos="21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43F5" w14:paraId="7C40C60D" w14:textId="77777777">
        <w:trPr>
          <w:trHeight w:val="410"/>
        </w:trPr>
        <w:tc>
          <w:tcPr>
            <w:tcW w:w="568" w:type="dxa"/>
          </w:tcPr>
          <w:p w14:paraId="00000297" w14:textId="77777777" w:rsidR="002F43F5" w:rsidRDefault="002F43F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</w:tcPr>
          <w:p w14:paraId="00000298" w14:textId="77777777" w:rsidR="002F43F5" w:rsidRDefault="002F43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14:paraId="00000299" w14:textId="77777777" w:rsidR="002F43F5" w:rsidRDefault="00C638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Прототипом легкового автомобиля ВАЗ был автомобиль марки</w:t>
            </w:r>
          </w:p>
        </w:tc>
        <w:tc>
          <w:tcPr>
            <w:tcW w:w="2127" w:type="dxa"/>
          </w:tcPr>
          <w:p w14:paraId="0000029A" w14:textId="77777777" w:rsidR="002F43F5" w:rsidRDefault="002F43F5">
            <w:pPr>
              <w:tabs>
                <w:tab w:val="left" w:pos="21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43F5" w14:paraId="5BFAC9FF" w14:textId="77777777">
        <w:trPr>
          <w:trHeight w:val="273"/>
        </w:trPr>
        <w:tc>
          <w:tcPr>
            <w:tcW w:w="568" w:type="dxa"/>
          </w:tcPr>
          <w:p w14:paraId="0000029B" w14:textId="77777777" w:rsidR="002F43F5" w:rsidRDefault="002F43F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</w:tcPr>
          <w:p w14:paraId="0000029C" w14:textId="77777777" w:rsidR="002F43F5" w:rsidRDefault="002F43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14:paraId="0000029D" w14:textId="77777777" w:rsidR="002F43F5" w:rsidRDefault="00C63804">
            <w:pPr>
              <w:tabs>
                <w:tab w:val="left" w:pos="2166"/>
              </w:tabs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Устройство автомобильной трансмиссии, обеспечивающее движение ведущих колес на повороте по различной траектории без проскальзывания, называется</w:t>
            </w:r>
          </w:p>
        </w:tc>
        <w:tc>
          <w:tcPr>
            <w:tcW w:w="2127" w:type="dxa"/>
          </w:tcPr>
          <w:p w14:paraId="0000029E" w14:textId="77777777" w:rsidR="002F43F5" w:rsidRDefault="002F43F5">
            <w:pPr>
              <w:tabs>
                <w:tab w:val="left" w:pos="21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43F5" w14:paraId="3F241D6B" w14:textId="77777777">
        <w:trPr>
          <w:trHeight w:val="278"/>
        </w:trPr>
        <w:tc>
          <w:tcPr>
            <w:tcW w:w="568" w:type="dxa"/>
          </w:tcPr>
          <w:p w14:paraId="0000029F" w14:textId="77777777" w:rsidR="002F43F5" w:rsidRDefault="002F43F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</w:tcPr>
          <w:p w14:paraId="000002A0" w14:textId="77777777" w:rsidR="002F43F5" w:rsidRDefault="002F43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14:paraId="000002A1" w14:textId="77777777" w:rsidR="002F43F5" w:rsidRDefault="00C638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Маневр при движении автомобиля, который связан с опережением одного или нескольких транспортных средств с выездом из занимаемой полосы, называется</w:t>
            </w:r>
          </w:p>
        </w:tc>
        <w:tc>
          <w:tcPr>
            <w:tcW w:w="2127" w:type="dxa"/>
          </w:tcPr>
          <w:p w14:paraId="000002A2" w14:textId="77777777" w:rsidR="002F43F5" w:rsidRDefault="002F43F5">
            <w:pPr>
              <w:tabs>
                <w:tab w:val="left" w:pos="21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43F5" w14:paraId="67896D48" w14:textId="77777777">
        <w:trPr>
          <w:trHeight w:val="557"/>
        </w:trPr>
        <w:tc>
          <w:tcPr>
            <w:tcW w:w="568" w:type="dxa"/>
          </w:tcPr>
          <w:p w14:paraId="000002A3" w14:textId="77777777" w:rsidR="002F43F5" w:rsidRDefault="002F43F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</w:tcPr>
          <w:p w14:paraId="000002A4" w14:textId="77777777" w:rsidR="002F43F5" w:rsidRDefault="002F43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14:paraId="000002A5" w14:textId="77777777" w:rsidR="002F43F5" w:rsidRDefault="00C638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Основателем автомобильного концерна «Мерседес» был</w:t>
            </w:r>
          </w:p>
        </w:tc>
        <w:tc>
          <w:tcPr>
            <w:tcW w:w="2127" w:type="dxa"/>
          </w:tcPr>
          <w:p w14:paraId="000002A6" w14:textId="77777777" w:rsidR="002F43F5" w:rsidRDefault="002F43F5">
            <w:pPr>
              <w:tabs>
                <w:tab w:val="left" w:pos="21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43F5" w14:paraId="1E325413" w14:textId="77777777">
        <w:trPr>
          <w:trHeight w:val="840"/>
        </w:trPr>
        <w:tc>
          <w:tcPr>
            <w:tcW w:w="568" w:type="dxa"/>
          </w:tcPr>
          <w:p w14:paraId="000002A7" w14:textId="77777777" w:rsidR="002F43F5" w:rsidRDefault="002F43F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</w:tcPr>
          <w:p w14:paraId="000002A8" w14:textId="77777777" w:rsidR="002F43F5" w:rsidRDefault="002F43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14:paraId="000002A9" w14:textId="77777777" w:rsidR="002F43F5" w:rsidRDefault="00C638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 предприятия автосервиса, предназначенное для выполнения малярных работ и процесса сушки кузова автомобиля в целом, называется</w:t>
            </w:r>
          </w:p>
        </w:tc>
        <w:tc>
          <w:tcPr>
            <w:tcW w:w="2127" w:type="dxa"/>
          </w:tcPr>
          <w:p w14:paraId="000002AA" w14:textId="77777777" w:rsidR="002F43F5" w:rsidRDefault="002F43F5">
            <w:pPr>
              <w:tabs>
                <w:tab w:val="left" w:pos="21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0002AB" w14:textId="77777777" w:rsidR="002F43F5" w:rsidRDefault="002F43F5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2AC" w14:textId="77777777" w:rsidR="002F43F5" w:rsidRDefault="00C63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Ключи к тесту</w:t>
      </w:r>
    </w:p>
    <w:p w14:paraId="000002AD" w14:textId="77777777" w:rsidR="002F43F5" w:rsidRDefault="002F43F5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4"/>
        <w:tblW w:w="920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8505"/>
      </w:tblGrid>
      <w:tr w:rsidR="002F43F5" w14:paraId="0BD02C7B" w14:textId="77777777">
        <w:tc>
          <w:tcPr>
            <w:tcW w:w="704" w:type="dxa"/>
          </w:tcPr>
          <w:p w14:paraId="000002AE" w14:textId="77777777" w:rsidR="002F43F5" w:rsidRDefault="002F43F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</w:tcPr>
          <w:p w14:paraId="000002AF" w14:textId="77777777" w:rsidR="002F43F5" w:rsidRDefault="00C63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2F43F5" w14:paraId="4C471A6A" w14:textId="77777777">
        <w:tc>
          <w:tcPr>
            <w:tcW w:w="704" w:type="dxa"/>
          </w:tcPr>
          <w:p w14:paraId="000002B0" w14:textId="77777777" w:rsidR="002F43F5" w:rsidRDefault="002F43F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</w:tcPr>
          <w:p w14:paraId="000002B1" w14:textId="77777777" w:rsidR="002F43F5" w:rsidRDefault="00C63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F43F5" w14:paraId="5ECD2308" w14:textId="77777777">
        <w:tc>
          <w:tcPr>
            <w:tcW w:w="704" w:type="dxa"/>
          </w:tcPr>
          <w:p w14:paraId="000002B2" w14:textId="77777777" w:rsidR="002F43F5" w:rsidRDefault="002F43F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</w:tcPr>
          <w:p w14:paraId="000002B3" w14:textId="77777777" w:rsidR="002F43F5" w:rsidRDefault="00C63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2F43F5" w14:paraId="7EC5D187" w14:textId="77777777">
        <w:tc>
          <w:tcPr>
            <w:tcW w:w="704" w:type="dxa"/>
          </w:tcPr>
          <w:p w14:paraId="000002B4" w14:textId="77777777" w:rsidR="002F43F5" w:rsidRDefault="002F43F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</w:tcPr>
          <w:p w14:paraId="000002B5" w14:textId="77777777" w:rsidR="002F43F5" w:rsidRDefault="00C63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2F43F5" w14:paraId="06043044" w14:textId="77777777">
        <w:tc>
          <w:tcPr>
            <w:tcW w:w="704" w:type="dxa"/>
          </w:tcPr>
          <w:p w14:paraId="000002B6" w14:textId="77777777" w:rsidR="002F43F5" w:rsidRDefault="002F43F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</w:tcPr>
          <w:p w14:paraId="000002B7" w14:textId="77777777" w:rsidR="002F43F5" w:rsidRDefault="00C63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2F43F5" w14:paraId="69BC5CDE" w14:textId="77777777">
        <w:tc>
          <w:tcPr>
            <w:tcW w:w="704" w:type="dxa"/>
          </w:tcPr>
          <w:p w14:paraId="000002B8" w14:textId="77777777" w:rsidR="002F43F5" w:rsidRDefault="002F43F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</w:tcPr>
          <w:p w14:paraId="000002B9" w14:textId="77777777" w:rsidR="002F43F5" w:rsidRDefault="00C63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F43F5" w14:paraId="7A43AB61" w14:textId="77777777">
        <w:tc>
          <w:tcPr>
            <w:tcW w:w="704" w:type="dxa"/>
          </w:tcPr>
          <w:p w14:paraId="000002BA" w14:textId="77777777" w:rsidR="002F43F5" w:rsidRDefault="002F43F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</w:tcPr>
          <w:p w14:paraId="000002BB" w14:textId="77777777" w:rsidR="002F43F5" w:rsidRDefault="00C63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2F43F5" w14:paraId="11129650" w14:textId="77777777">
        <w:tc>
          <w:tcPr>
            <w:tcW w:w="704" w:type="dxa"/>
          </w:tcPr>
          <w:p w14:paraId="000002BC" w14:textId="77777777" w:rsidR="002F43F5" w:rsidRDefault="002F43F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</w:tcPr>
          <w:p w14:paraId="000002BD" w14:textId="77777777" w:rsidR="002F43F5" w:rsidRDefault="00C63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2F43F5" w14:paraId="111D2819" w14:textId="77777777">
        <w:tc>
          <w:tcPr>
            <w:tcW w:w="704" w:type="dxa"/>
          </w:tcPr>
          <w:p w14:paraId="000002BE" w14:textId="77777777" w:rsidR="002F43F5" w:rsidRDefault="002F43F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</w:tcPr>
          <w:p w14:paraId="000002BF" w14:textId="77777777" w:rsidR="002F43F5" w:rsidRDefault="00C63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2F43F5" w14:paraId="269800EE" w14:textId="77777777">
        <w:tc>
          <w:tcPr>
            <w:tcW w:w="704" w:type="dxa"/>
          </w:tcPr>
          <w:p w14:paraId="000002C0" w14:textId="77777777" w:rsidR="002F43F5" w:rsidRDefault="002F43F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</w:tcPr>
          <w:p w14:paraId="000002C1" w14:textId="77777777" w:rsidR="002F43F5" w:rsidRDefault="00C63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F43F5" w14:paraId="306866A1" w14:textId="77777777">
        <w:tc>
          <w:tcPr>
            <w:tcW w:w="704" w:type="dxa"/>
          </w:tcPr>
          <w:p w14:paraId="000002C2" w14:textId="77777777" w:rsidR="002F43F5" w:rsidRDefault="002F43F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</w:tcPr>
          <w:p w14:paraId="000002C3" w14:textId="77777777" w:rsidR="002F43F5" w:rsidRDefault="00C63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план</w:t>
            </w:r>
          </w:p>
        </w:tc>
      </w:tr>
      <w:tr w:rsidR="002F43F5" w14:paraId="303602DC" w14:textId="77777777">
        <w:tc>
          <w:tcPr>
            <w:tcW w:w="704" w:type="dxa"/>
          </w:tcPr>
          <w:p w14:paraId="000002C4" w14:textId="77777777" w:rsidR="002F43F5" w:rsidRDefault="002F43F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</w:tcPr>
          <w:p w14:paraId="000002C5" w14:textId="77777777" w:rsidR="002F43F5" w:rsidRDefault="00C63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Кодекс корпоративной этики</w:t>
            </w:r>
          </w:p>
        </w:tc>
      </w:tr>
      <w:tr w:rsidR="002F43F5" w14:paraId="231879A1" w14:textId="77777777">
        <w:tc>
          <w:tcPr>
            <w:tcW w:w="704" w:type="dxa"/>
          </w:tcPr>
          <w:p w14:paraId="000002C6" w14:textId="77777777" w:rsidR="002F43F5" w:rsidRDefault="002F43F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</w:tcPr>
          <w:p w14:paraId="000002C7" w14:textId="77777777" w:rsidR="002F43F5" w:rsidRDefault="00C63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Салон продаж</w:t>
            </w:r>
          </w:p>
        </w:tc>
      </w:tr>
      <w:tr w:rsidR="002F43F5" w14:paraId="7CFEE8CE" w14:textId="77777777">
        <w:tc>
          <w:tcPr>
            <w:tcW w:w="704" w:type="dxa"/>
          </w:tcPr>
          <w:p w14:paraId="000002C8" w14:textId="77777777" w:rsidR="002F43F5" w:rsidRDefault="002F43F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</w:tcPr>
          <w:p w14:paraId="000002C9" w14:textId="77777777" w:rsidR="002F43F5" w:rsidRDefault="00C63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Активная безопасность</w:t>
            </w:r>
          </w:p>
        </w:tc>
      </w:tr>
      <w:tr w:rsidR="002F43F5" w14:paraId="5A362670" w14:textId="77777777">
        <w:tc>
          <w:tcPr>
            <w:tcW w:w="704" w:type="dxa"/>
          </w:tcPr>
          <w:p w14:paraId="000002CA" w14:textId="77777777" w:rsidR="002F43F5" w:rsidRDefault="002F43F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</w:tcPr>
          <w:p w14:paraId="000002CB" w14:textId="77777777" w:rsidR="002F43F5" w:rsidRDefault="00C63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Октановое число</w:t>
            </w:r>
          </w:p>
        </w:tc>
      </w:tr>
      <w:tr w:rsidR="002F43F5" w14:paraId="6A6D7D69" w14:textId="77777777">
        <w:tc>
          <w:tcPr>
            <w:tcW w:w="704" w:type="dxa"/>
          </w:tcPr>
          <w:p w14:paraId="000002CC" w14:textId="77777777" w:rsidR="002F43F5" w:rsidRDefault="002F43F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</w:tcPr>
          <w:p w14:paraId="000002CD" w14:textId="77777777" w:rsidR="002F43F5" w:rsidRDefault="00C63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Фиат</w:t>
            </w:r>
          </w:p>
        </w:tc>
      </w:tr>
      <w:tr w:rsidR="002F43F5" w14:paraId="0571267A" w14:textId="77777777">
        <w:tc>
          <w:tcPr>
            <w:tcW w:w="704" w:type="dxa"/>
          </w:tcPr>
          <w:p w14:paraId="000002CE" w14:textId="77777777" w:rsidR="002F43F5" w:rsidRDefault="002F43F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</w:tcPr>
          <w:p w14:paraId="000002CF" w14:textId="77777777" w:rsidR="002F43F5" w:rsidRDefault="00C63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Дифференциал</w:t>
            </w:r>
          </w:p>
        </w:tc>
      </w:tr>
      <w:tr w:rsidR="002F43F5" w14:paraId="60DDB710" w14:textId="77777777">
        <w:tc>
          <w:tcPr>
            <w:tcW w:w="704" w:type="dxa"/>
          </w:tcPr>
          <w:p w14:paraId="000002D0" w14:textId="77777777" w:rsidR="002F43F5" w:rsidRDefault="002F43F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</w:tcPr>
          <w:p w14:paraId="000002D1" w14:textId="77777777" w:rsidR="002F43F5" w:rsidRDefault="00C63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Обгон</w:t>
            </w:r>
          </w:p>
        </w:tc>
      </w:tr>
      <w:tr w:rsidR="002F43F5" w14:paraId="34C4C91D" w14:textId="77777777">
        <w:tc>
          <w:tcPr>
            <w:tcW w:w="704" w:type="dxa"/>
          </w:tcPr>
          <w:p w14:paraId="000002D2" w14:textId="77777777" w:rsidR="002F43F5" w:rsidRDefault="002F43F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</w:tcPr>
          <w:p w14:paraId="000002D3" w14:textId="77777777" w:rsidR="002F43F5" w:rsidRDefault="00C638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Даймлер</w:t>
            </w:r>
          </w:p>
        </w:tc>
      </w:tr>
      <w:tr w:rsidR="002F43F5" w14:paraId="7C643160" w14:textId="77777777">
        <w:tc>
          <w:tcPr>
            <w:tcW w:w="704" w:type="dxa"/>
          </w:tcPr>
          <w:p w14:paraId="000002D4" w14:textId="77777777" w:rsidR="002F43F5" w:rsidRDefault="002F43F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</w:tcPr>
          <w:p w14:paraId="000002D5" w14:textId="77777777" w:rsidR="002F43F5" w:rsidRDefault="00C63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Камера окрасочно-сушильная</w:t>
            </w:r>
          </w:p>
        </w:tc>
      </w:tr>
    </w:tbl>
    <w:p w14:paraId="000002D6" w14:textId="77777777" w:rsidR="002F43F5" w:rsidRDefault="002F4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2D7" w14:textId="77777777" w:rsidR="002F43F5" w:rsidRDefault="002F43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09"/>
        <w:jc w:val="both"/>
        <w:rPr>
          <w:b/>
          <w:color w:val="000000"/>
        </w:rPr>
      </w:pPr>
    </w:p>
    <w:sectPr w:rsidR="002F43F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35CE5"/>
    <w:multiLevelType w:val="multilevel"/>
    <w:tmpl w:val="00BC923E"/>
    <w:lvl w:ilvl="0">
      <w:start w:val="1"/>
      <w:numFmt w:val="decimal"/>
      <w:lvlText w:val="%1."/>
      <w:lvlJc w:val="left"/>
      <w:pPr>
        <w:ind w:left="1069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7D04B4"/>
    <w:multiLevelType w:val="multilevel"/>
    <w:tmpl w:val="2F5C5F5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4922BD2"/>
    <w:multiLevelType w:val="multilevel"/>
    <w:tmpl w:val="BCACBAF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9EA417F"/>
    <w:multiLevelType w:val="multilevel"/>
    <w:tmpl w:val="DC22930C"/>
    <w:lvl w:ilvl="0">
      <w:start w:val="1"/>
      <w:numFmt w:val="decimal"/>
      <w:lvlText w:val="%1."/>
      <w:lvlJc w:val="left"/>
      <w:pPr>
        <w:ind w:left="1069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BFB3A2B"/>
    <w:multiLevelType w:val="multilevel"/>
    <w:tmpl w:val="74A44744"/>
    <w:lvl w:ilvl="0">
      <w:start w:val="1"/>
      <w:numFmt w:val="decimal"/>
      <w:lvlText w:val="%1."/>
      <w:lvlJc w:val="left"/>
      <w:pPr>
        <w:ind w:left="643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05E1B6B"/>
    <w:multiLevelType w:val="multilevel"/>
    <w:tmpl w:val="1D50CFD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4C87A22"/>
    <w:multiLevelType w:val="multilevel"/>
    <w:tmpl w:val="6B7E3A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52959"/>
    <w:multiLevelType w:val="multilevel"/>
    <w:tmpl w:val="DBC810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F5"/>
    <w:rsid w:val="002F43F5"/>
    <w:rsid w:val="00C6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78823C-88E2-49E6-875F-F5D0B95FB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BA3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576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D76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D76217"/>
  </w:style>
  <w:style w:type="paragraph" w:customStyle="1" w:styleId="s1">
    <w:name w:val="s_1"/>
    <w:basedOn w:val="a"/>
    <w:rsid w:val="00350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350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95B1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07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annotation text"/>
    <w:basedOn w:val="a"/>
    <w:link w:val="aff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Pr>
      <w:sz w:val="20"/>
      <w:szCs w:val="20"/>
    </w:rPr>
  </w:style>
  <w:style w:type="character" w:styleId="aff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8">
    <w:name w:val="Balloon Text"/>
    <w:basedOn w:val="a"/>
    <w:link w:val="aff9"/>
    <w:uiPriority w:val="99"/>
    <w:semiHidden/>
    <w:unhideWhenUsed/>
    <w:rsid w:val="00C63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0"/>
    <w:link w:val="aff8"/>
    <w:uiPriority w:val="99"/>
    <w:semiHidden/>
    <w:rsid w:val="00C638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pxpgIiq7mAswkIVtl4VL45b+R+g==">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6197</Words>
  <Characters>35327</Characters>
  <Application>Microsoft Office Word</Application>
  <DocSecurity>0</DocSecurity>
  <Lines>294</Lines>
  <Paragraphs>82</Paragraphs>
  <ScaleCrop>false</ScaleCrop>
  <Company>ВлГУ</Company>
  <LinksUpToDate>false</LinksUpToDate>
  <CharactersWithSpaces>41442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Г. Кириллов</dc:creator>
  <cp:lastModifiedBy>Павел С. Сабуров</cp:lastModifiedBy>
  <cp:revision>2</cp:revision>
  <dcterms:created xsi:type="dcterms:W3CDTF">2022-04-09T22:29:00Z</dcterms:created>
  <dcterms:modified xsi:type="dcterms:W3CDTF">2023-01-27T13:08:00Z</dcterms:modified>
</cp:coreProperties>
</file>