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Министерство науки и высшего образования Российской Федерации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Федеральное государственное бюджетное образовательное учреждение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высшего образования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«Владимирский государственный университет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имени Александра Григорьевича и Николая Григорьевича Столетовых»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(</w:t>
      </w:r>
      <w:proofErr w:type="spellStart"/>
      <w:r w:rsidRPr="00B556D1">
        <w:rPr>
          <w:b/>
        </w:rPr>
        <w:t>ВлГУ</w:t>
      </w:r>
      <w:proofErr w:type="spellEnd"/>
      <w:r w:rsidRPr="00B556D1">
        <w:rPr>
          <w:b/>
        </w:rPr>
        <w:t>)</w:t>
      </w:r>
    </w:p>
    <w:p w:rsidR="00931ABB" w:rsidRPr="00B556D1" w:rsidRDefault="00931ABB" w:rsidP="00B556D1">
      <w:pPr>
        <w:ind w:left="357"/>
        <w:jc w:val="center"/>
        <w:rPr>
          <w:b/>
        </w:rPr>
      </w:pPr>
    </w:p>
    <w:p w:rsidR="00931ABB" w:rsidRDefault="00931ABB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Default="00586627" w:rsidP="00B556D1">
      <w:pPr>
        <w:ind w:left="357"/>
        <w:jc w:val="center"/>
        <w:rPr>
          <w:b/>
        </w:rPr>
      </w:pPr>
    </w:p>
    <w:p w:rsidR="00586627" w:rsidRPr="00B556D1" w:rsidRDefault="00586627" w:rsidP="00B556D1">
      <w:pPr>
        <w:ind w:left="357"/>
        <w:jc w:val="center"/>
        <w:rPr>
          <w:b/>
        </w:rPr>
      </w:pPr>
    </w:p>
    <w:p w:rsidR="00586627" w:rsidRDefault="00586627" w:rsidP="00586627">
      <w:pPr>
        <w:pStyle w:val="aa"/>
        <w:jc w:val="center"/>
        <w:rPr>
          <w:b/>
        </w:rPr>
      </w:pPr>
      <w:r>
        <w:rPr>
          <w:b/>
        </w:rPr>
        <w:t xml:space="preserve">МЕТОДИЧЕСКИЕ МАТЕРИАЛЫ ПО ДИСЦИПЛИНЕ </w:t>
      </w:r>
    </w:p>
    <w:p w:rsidR="00931ABB" w:rsidRPr="00B556D1" w:rsidRDefault="00931ABB" w:rsidP="00B556D1">
      <w:pPr>
        <w:jc w:val="center"/>
        <w:rPr>
          <w:b/>
          <w:sz w:val="28"/>
          <w:szCs w:val="28"/>
        </w:rPr>
      </w:pPr>
      <w:r w:rsidRPr="00B556D1">
        <w:rPr>
          <w:b/>
        </w:rPr>
        <w:br/>
      </w:r>
    </w:p>
    <w:p w:rsidR="00931ABB" w:rsidRPr="00B556D1" w:rsidRDefault="00931ABB" w:rsidP="00B556D1">
      <w:pPr>
        <w:jc w:val="center"/>
        <w:rPr>
          <w:b/>
          <w:i/>
          <w:sz w:val="28"/>
          <w:szCs w:val="28"/>
          <w:vertAlign w:val="superscript"/>
        </w:rPr>
      </w:pPr>
      <w:r w:rsidRPr="00B556D1">
        <w:rPr>
          <w:b/>
          <w:i/>
          <w:sz w:val="28"/>
          <w:szCs w:val="28"/>
        </w:rPr>
        <w:t>ТЕОРИЯ И МЕТОДИКА ЭКОЛОГИЧЕСКОГО ВОСПИТАНИЯ ДОШКОЛЬНИКОВ</w:t>
      </w:r>
    </w:p>
    <w:p w:rsidR="00931ABB" w:rsidRPr="00B556D1" w:rsidRDefault="00931ABB" w:rsidP="00B556D1">
      <w:pPr>
        <w:rPr>
          <w:bCs/>
          <w:highlight w:val="yellow"/>
        </w:rPr>
      </w:pPr>
    </w:p>
    <w:p w:rsidR="00931ABB" w:rsidRPr="00B556D1" w:rsidRDefault="00931ABB" w:rsidP="00B556D1">
      <w:pPr>
        <w:rPr>
          <w:bCs/>
          <w:highlight w:val="yellow"/>
        </w:rPr>
      </w:pPr>
    </w:p>
    <w:p w:rsidR="00931ABB" w:rsidRPr="00B556D1" w:rsidRDefault="00931ABB" w:rsidP="00B556D1">
      <w:pPr>
        <w:rPr>
          <w:bCs/>
          <w:highlight w:val="yellow"/>
        </w:rPr>
      </w:pPr>
    </w:p>
    <w:p w:rsidR="00931ABB" w:rsidRPr="00B556D1" w:rsidRDefault="00931ABB" w:rsidP="00B556D1">
      <w:pPr>
        <w:rPr>
          <w:bCs/>
          <w:highlight w:val="yellow"/>
        </w:rPr>
      </w:pPr>
    </w:p>
    <w:p w:rsidR="00931ABB" w:rsidRPr="00B556D1" w:rsidRDefault="00931ABB" w:rsidP="00B556D1">
      <w:pPr>
        <w:rPr>
          <w:b/>
          <w:bCs/>
        </w:rPr>
      </w:pPr>
      <w:r w:rsidRPr="00B556D1">
        <w:rPr>
          <w:bCs/>
        </w:rPr>
        <w:t xml:space="preserve">Направление подготовки   </w:t>
      </w:r>
      <w:r w:rsidRPr="00B556D1">
        <w:rPr>
          <w:b/>
          <w:bCs/>
          <w:i/>
        </w:rPr>
        <w:t>44.03.01 «Педагогическое образование»</w:t>
      </w:r>
      <w:r w:rsidRPr="00B556D1">
        <w:rPr>
          <w:bCs/>
          <w:i/>
        </w:rPr>
        <w:t xml:space="preserve"> </w:t>
      </w:r>
      <w:r w:rsidRPr="00B556D1">
        <w:rPr>
          <w:bCs/>
        </w:rPr>
        <w:t xml:space="preserve">  </w:t>
      </w:r>
    </w:p>
    <w:p w:rsidR="00931ABB" w:rsidRPr="00B556D1" w:rsidRDefault="00931ABB" w:rsidP="00B556D1">
      <w:pPr>
        <w:rPr>
          <w:bCs/>
          <w:i/>
        </w:rPr>
      </w:pPr>
    </w:p>
    <w:p w:rsidR="00931ABB" w:rsidRPr="00B556D1" w:rsidRDefault="00931ABB" w:rsidP="00B556D1">
      <w:pPr>
        <w:ind w:left="2880" w:hanging="2880"/>
        <w:rPr>
          <w:b/>
          <w:bCs/>
        </w:rPr>
      </w:pPr>
      <w:r w:rsidRPr="00B556D1">
        <w:rPr>
          <w:bCs/>
        </w:rPr>
        <w:t>Профиль подготовки</w:t>
      </w:r>
      <w:r w:rsidRPr="00B556D1">
        <w:rPr>
          <w:bCs/>
          <w:i/>
        </w:rPr>
        <w:t xml:space="preserve">     </w:t>
      </w:r>
      <w:r w:rsidRPr="00B556D1">
        <w:rPr>
          <w:b/>
          <w:bCs/>
          <w:i/>
        </w:rPr>
        <w:t>«Дошкольное образование»</w:t>
      </w:r>
    </w:p>
    <w:p w:rsidR="00931ABB" w:rsidRPr="00B556D1" w:rsidRDefault="00931ABB" w:rsidP="00B556D1">
      <w:pPr>
        <w:rPr>
          <w:b/>
          <w:bCs/>
        </w:rPr>
      </w:pPr>
    </w:p>
    <w:p w:rsidR="00931ABB" w:rsidRPr="00B556D1" w:rsidRDefault="00931ABB" w:rsidP="00B556D1">
      <w:pPr>
        <w:rPr>
          <w:b/>
          <w:bCs/>
        </w:rPr>
      </w:pPr>
      <w:r w:rsidRPr="00B556D1">
        <w:rPr>
          <w:bCs/>
        </w:rPr>
        <w:t xml:space="preserve">Уровень высшего образования   </w:t>
      </w:r>
      <w:proofErr w:type="spellStart"/>
      <w:r w:rsidRPr="00B556D1">
        <w:rPr>
          <w:b/>
          <w:bCs/>
        </w:rPr>
        <w:t>бакалавриат</w:t>
      </w:r>
      <w:proofErr w:type="spellEnd"/>
    </w:p>
    <w:p w:rsidR="00931ABB" w:rsidRPr="00B556D1" w:rsidRDefault="00931ABB" w:rsidP="00B556D1">
      <w:pPr>
        <w:rPr>
          <w:b/>
          <w:bCs/>
        </w:rPr>
      </w:pPr>
    </w:p>
    <w:p w:rsidR="00931ABB" w:rsidRPr="00B556D1" w:rsidRDefault="00931ABB" w:rsidP="00B556D1">
      <w:pPr>
        <w:rPr>
          <w:bCs/>
          <w:i/>
          <w:vertAlign w:val="superscript"/>
        </w:rPr>
      </w:pPr>
      <w:r w:rsidRPr="00B556D1">
        <w:rPr>
          <w:bCs/>
        </w:rPr>
        <w:t xml:space="preserve">Форма обучения   </w:t>
      </w:r>
      <w:r w:rsidRPr="00B556D1">
        <w:rPr>
          <w:b/>
          <w:bCs/>
        </w:rPr>
        <w:t>заочная</w:t>
      </w:r>
    </w:p>
    <w:p w:rsidR="00931ABB" w:rsidRPr="00B556D1" w:rsidRDefault="00931ABB" w:rsidP="00B556D1">
      <w:pPr>
        <w:rPr>
          <w:bCs/>
          <w:vertAlign w:val="superscript"/>
        </w:rPr>
      </w:pPr>
    </w:p>
    <w:p w:rsidR="00931ABB" w:rsidRPr="00B556D1" w:rsidRDefault="00931ABB" w:rsidP="00B556D1">
      <w:pPr>
        <w:ind w:firstLine="708"/>
        <w:rPr>
          <w:bCs/>
          <w:vertAlign w:val="superscript"/>
        </w:rPr>
      </w:pPr>
    </w:p>
    <w:p w:rsidR="00931ABB" w:rsidRPr="00B556D1" w:rsidRDefault="00931ABB" w:rsidP="00B556D1">
      <w:pPr>
        <w:ind w:firstLine="708"/>
        <w:rPr>
          <w:bCs/>
          <w:vertAlign w:val="superscript"/>
        </w:rPr>
      </w:pPr>
    </w:p>
    <w:p w:rsidR="00931ABB" w:rsidRPr="00B556D1" w:rsidRDefault="00931ABB" w:rsidP="00B556D1">
      <w:pPr>
        <w:rPr>
          <w:bCs/>
        </w:rPr>
      </w:pPr>
    </w:p>
    <w:p w:rsidR="00931ABB" w:rsidRPr="00B556D1" w:rsidRDefault="00931ABB" w:rsidP="00B556D1">
      <w:pPr>
        <w:rPr>
          <w:bCs/>
        </w:rPr>
      </w:pPr>
    </w:p>
    <w:p w:rsidR="00931ABB" w:rsidRPr="00B556D1" w:rsidRDefault="00931ABB" w:rsidP="00B556D1">
      <w:pPr>
        <w:jc w:val="center"/>
        <w:rPr>
          <w:b/>
        </w:rPr>
      </w:pPr>
    </w:p>
    <w:p w:rsidR="00931ABB" w:rsidRPr="00B556D1" w:rsidRDefault="00931ABB" w:rsidP="00B556D1">
      <w:pPr>
        <w:jc w:val="center"/>
      </w:pPr>
      <w:r w:rsidRPr="00B556D1">
        <w:rPr>
          <w:b/>
        </w:rPr>
        <w:t>ВЛАДИМИР, 2019</w:t>
      </w:r>
      <w:r w:rsidRPr="00B556D1">
        <w:rPr>
          <w:b/>
          <w:vertAlign w:val="superscript"/>
        </w:rPr>
        <w:br w:type="page"/>
      </w:r>
    </w:p>
    <w:p w:rsidR="00B556D1" w:rsidRPr="00B556D1" w:rsidRDefault="00B556D1" w:rsidP="00B556D1">
      <w:bookmarkStart w:id="0" w:name="_GoBack"/>
      <w:bookmarkEnd w:id="0"/>
      <w:r>
        <w:lastRenderedPageBreak/>
        <w:t>8 семестр</w:t>
      </w:r>
    </w:p>
    <w:p w:rsidR="00B556D1" w:rsidRPr="00B556D1" w:rsidRDefault="00B556D1" w:rsidP="00B556D1">
      <w:pPr>
        <w:shd w:val="clear" w:color="auto" w:fill="FFFFFF"/>
        <w:jc w:val="center"/>
        <w:rPr>
          <w:b/>
        </w:rPr>
      </w:pPr>
      <w:r w:rsidRPr="00B556D1">
        <w:rPr>
          <w:b/>
        </w:rPr>
        <w:t>Тематика практических занятий</w:t>
      </w:r>
    </w:p>
    <w:p w:rsidR="00B556D1" w:rsidRPr="00B556D1" w:rsidRDefault="00B556D1" w:rsidP="00B556D1"/>
    <w:p w:rsidR="00B556D1" w:rsidRPr="00B556D1" w:rsidRDefault="00B556D1" w:rsidP="00B556D1">
      <w:pPr>
        <w:numPr>
          <w:ilvl w:val="0"/>
          <w:numId w:val="20"/>
        </w:numPr>
        <w:rPr>
          <w:b/>
        </w:rPr>
      </w:pPr>
      <w:r w:rsidRPr="00B556D1">
        <w:rPr>
          <w:b/>
        </w:rPr>
        <w:t>Растения и их взаимосвязь со средой обитания: информация для дошкольников.</w:t>
      </w:r>
    </w:p>
    <w:p w:rsidR="00B556D1" w:rsidRPr="00B556D1" w:rsidRDefault="00B556D1" w:rsidP="00B556D1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67"/>
        <w:gridCol w:w="4361"/>
        <w:gridCol w:w="2410"/>
        <w:gridCol w:w="2233"/>
      </w:tblGrid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Научные понятия, научные факты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Характеристика научных понятий и фактов</w:t>
            </w: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Варианты объяснения понятия дошкольникам, примеры, доступные для дошкольников</w:t>
            </w: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Растение  - это живой организм.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Его строение как форма приспособления к неподвижному образу жизни.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Фотосинтез как способ питания растения.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Корень: его функции и строение (внешнее и внутреннее);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типы корней;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видоизменения корней в зависимости от факторов среды.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Стебель: его строение и функции;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виды стеблей;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видоизме</w:t>
            </w:r>
            <w:r w:rsidRPr="00B556D1">
              <w:rPr>
                <w:sz w:val="24"/>
                <w:szCs w:val="24"/>
              </w:rPr>
              <w:softHyphen/>
              <w:t>нения стеблей в зависимости от факторов среды.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Лист: внешнее и внутреннее строе</w:t>
            </w:r>
            <w:r w:rsidRPr="00B556D1">
              <w:rPr>
                <w:sz w:val="24"/>
                <w:szCs w:val="24"/>
              </w:rPr>
              <w:softHyphen/>
              <w:t xml:space="preserve">ние листа в зависимости от его функций;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расположение листьев на стебле; простые и сложные листья;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видоизменения листьев в зависимости от факторов среды.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Цветок: его строение и функции;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соцветия,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видоизменения в зависимости от факторов среды.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Характеристика процессов опыления и оплодотворения;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клас</w:t>
            </w:r>
            <w:r w:rsidRPr="00B556D1">
              <w:rPr>
                <w:sz w:val="24"/>
                <w:szCs w:val="24"/>
              </w:rPr>
              <w:softHyphen/>
              <w:t>сификация плодов; биологическое значение плодов в жизни рас</w:t>
            </w:r>
            <w:r w:rsidRPr="00B556D1">
              <w:rPr>
                <w:sz w:val="24"/>
                <w:szCs w:val="24"/>
              </w:rPr>
              <w:softHyphen/>
              <w:t>тения.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Размножение растений семенами, приспособленность семян дикорастущих растений к распространению.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Стадии развития растений. 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Различная потребность прорастающего растения в факторах внешней среды на ранних стадиях его роста и развития.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Выращивание растений вегетативными </w:t>
            </w:r>
            <w:r w:rsidRPr="00B556D1">
              <w:rPr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Адаптация растений к абиотическим факторам (свет, вода, тепло, воздух, почва), приспособленность их строения к недостатку одних и к избытку других факторов: влаголюбивые, засухоустойчивые, светолюбивые и теневыносливые растения.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Адаптивные биологические ритмы (суточный и годичный ритм).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Приспособленность растений к сезонно меняющимся факторам внешней среды.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7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61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Группы растений и специфические условия их произрастания: деревья (лиственные, хвойные), кустарники, травянистые растения, их приспособленность к сезонно меняющимся условиям неживой природы.</w:t>
            </w:r>
          </w:p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</w:tbl>
    <w:p w:rsidR="00B556D1" w:rsidRPr="00B556D1" w:rsidRDefault="00B556D1" w:rsidP="00B556D1">
      <w:pPr>
        <w:rPr>
          <w:b/>
        </w:rPr>
      </w:pPr>
    </w:p>
    <w:p w:rsidR="00B556D1" w:rsidRPr="00B556D1" w:rsidRDefault="00B556D1" w:rsidP="00B556D1">
      <w:pPr>
        <w:shd w:val="clear" w:color="auto" w:fill="FFFFFF"/>
        <w:jc w:val="both"/>
        <w:rPr>
          <w:b/>
        </w:rPr>
      </w:pPr>
    </w:p>
    <w:p w:rsidR="00B556D1" w:rsidRPr="00B556D1" w:rsidRDefault="00B556D1" w:rsidP="00B556D1">
      <w:pPr>
        <w:numPr>
          <w:ilvl w:val="0"/>
          <w:numId w:val="20"/>
        </w:numPr>
        <w:rPr>
          <w:b/>
        </w:rPr>
      </w:pPr>
      <w:r w:rsidRPr="00B556D1">
        <w:rPr>
          <w:b/>
        </w:rPr>
        <w:t>Животные и их взаимосвязь со средой обитания: информация для дошкольников.</w:t>
      </w:r>
    </w:p>
    <w:p w:rsidR="00B556D1" w:rsidRPr="00B556D1" w:rsidRDefault="00B556D1" w:rsidP="00B556D1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4254"/>
        <w:gridCol w:w="2392"/>
        <w:gridCol w:w="2391"/>
      </w:tblGrid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Научные понятия, научные факты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Характеристика научных понятий и фактов</w:t>
            </w: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Варианты объяснения понятия дошкольникам, примеры, доступные для дошкольников.</w:t>
            </w: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Представление о «животном» как живом организме.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Типичные признаки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насекомых,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рыб,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земноводных,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пресмыкающихся,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птиц и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млекопитающих.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Дыхание и гетеротрофный способ питания.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Различные типы поведения как приспособление к активному образу жизни.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Размножение животных: размножение яйцами, икрой, живорождение как способ адаптации к различным условиям среды.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Стадии развития животных, </w:t>
            </w:r>
            <w:r w:rsidRPr="00B556D1">
              <w:rPr>
                <w:sz w:val="24"/>
                <w:szCs w:val="24"/>
              </w:rPr>
              <w:lastRenderedPageBreak/>
              <w:t xml:space="preserve">размножающихся половым путем (1. по типу прямого развития, 2. по типу метаморфоза).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Проявление различных потребностей и форм взаимосвязи с окружающей средой у молодого животного по мере его роста и развития. </w:t>
            </w:r>
            <w:proofErr w:type="spellStart"/>
            <w:r w:rsidRPr="00B556D1">
              <w:rPr>
                <w:sz w:val="24"/>
                <w:szCs w:val="24"/>
              </w:rPr>
              <w:t>Средообразующая</w:t>
            </w:r>
            <w:proofErr w:type="spellEnd"/>
            <w:r w:rsidRPr="00B556D1">
              <w:rPr>
                <w:sz w:val="24"/>
                <w:szCs w:val="24"/>
              </w:rPr>
              <w:t xml:space="preserve"> роль родителей у птиц, млекопитающих, </w:t>
            </w:r>
            <w:proofErr w:type="spellStart"/>
            <w:r w:rsidRPr="00B556D1">
              <w:rPr>
                <w:sz w:val="24"/>
                <w:szCs w:val="24"/>
              </w:rPr>
              <w:t>ювенильный</w:t>
            </w:r>
            <w:proofErr w:type="spellEnd"/>
            <w:r w:rsidRPr="00B556D1">
              <w:rPr>
                <w:sz w:val="24"/>
                <w:szCs w:val="24"/>
              </w:rPr>
              <w:t xml:space="preserve"> (игровой) период в их жизни.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Адаптация животных к абиотическим факторам (свет, вода, тепло, воздух, почва)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Адаптация животных к биологическим ритмам (суточный и годичный ритм).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Приспособленность животных к сезонно меняющимся факторам внешней среды.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Опишите адаптацию животных к основным средам обитания: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водная,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наземно-воздушная,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почва, </w:t>
            </w:r>
          </w:p>
          <w:p w:rsidR="00B556D1" w:rsidRPr="00B556D1" w:rsidRDefault="00B556D1" w:rsidP="00B556D1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живые организмы.</w:t>
            </w:r>
          </w:p>
          <w:p w:rsidR="00B556D1" w:rsidRPr="00B556D1" w:rsidRDefault="00B556D1" w:rsidP="00B556D1">
            <w:pPr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Сходство условий жизни и – как следствие -  приспособительных признаков животных одной среды обитания.</w:t>
            </w:r>
          </w:p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</w:tbl>
    <w:p w:rsidR="00B556D1" w:rsidRPr="00B556D1" w:rsidRDefault="00B556D1" w:rsidP="00B556D1">
      <w:pPr>
        <w:shd w:val="clear" w:color="auto" w:fill="FFFFFF"/>
        <w:jc w:val="both"/>
        <w:rPr>
          <w:b/>
        </w:rPr>
      </w:pPr>
    </w:p>
    <w:p w:rsidR="00B556D1" w:rsidRPr="00B556D1" w:rsidRDefault="00B556D1" w:rsidP="00B556D1">
      <w:pPr>
        <w:numPr>
          <w:ilvl w:val="0"/>
          <w:numId w:val="20"/>
        </w:numPr>
        <w:rPr>
          <w:b/>
        </w:rPr>
      </w:pPr>
      <w:r w:rsidRPr="00B556D1">
        <w:rPr>
          <w:b/>
        </w:rPr>
        <w:t>Биогеоценозы и варианты объяснения дошкольникам.</w:t>
      </w:r>
    </w:p>
    <w:p w:rsidR="00B556D1" w:rsidRPr="00B556D1" w:rsidRDefault="00B556D1" w:rsidP="00B556D1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8"/>
        <w:gridCol w:w="4253"/>
        <w:gridCol w:w="2391"/>
        <w:gridCol w:w="2389"/>
      </w:tblGrid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Научные понятия, научные факты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Характеристика научных понятий и фактов</w:t>
            </w: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Варианты объяснения понятия дошкольникам, примеры, доступные для дошкольников.</w:t>
            </w: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Биогеоценозы различных климатических зон: особенности климатических и почвенных условий,  </w:t>
            </w:r>
            <w:r w:rsidRPr="00B556D1">
              <w:rPr>
                <w:b/>
                <w:sz w:val="24"/>
                <w:szCs w:val="24"/>
              </w:rPr>
              <w:t>адаптация к  ним растительности и животного мира</w:t>
            </w:r>
            <w:r w:rsidRPr="00B556D1">
              <w:rPr>
                <w:sz w:val="24"/>
                <w:szCs w:val="24"/>
              </w:rPr>
              <w:t>: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лес,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луг,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болото,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тундра,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степь,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пустыня.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56D1">
              <w:rPr>
                <w:sz w:val="24"/>
                <w:szCs w:val="24"/>
              </w:rPr>
              <w:t>Ярусность</w:t>
            </w:r>
            <w:proofErr w:type="spellEnd"/>
            <w:r w:rsidRPr="00B556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Опишите типы межвидовых отношений, существующих в биоценозах: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паразитизм,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хищничество,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нейтрализм,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конкуренция,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мутуализм, </w:t>
            </w:r>
          </w:p>
          <w:p w:rsidR="00B556D1" w:rsidRPr="00B556D1" w:rsidRDefault="00B556D1" w:rsidP="00B556D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56D1">
              <w:rPr>
                <w:sz w:val="24"/>
                <w:szCs w:val="24"/>
              </w:rPr>
              <w:t>протокооперация</w:t>
            </w:r>
            <w:proofErr w:type="spellEnd"/>
            <w:r w:rsidRPr="00B556D1">
              <w:rPr>
                <w:sz w:val="24"/>
                <w:szCs w:val="24"/>
              </w:rPr>
              <w:t xml:space="preserve"> (содружество), комменсализм. </w:t>
            </w:r>
          </w:p>
          <w:p w:rsidR="00B556D1" w:rsidRPr="00B556D1" w:rsidRDefault="00B556D1" w:rsidP="00B556D1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i/>
                <w:sz w:val="24"/>
                <w:szCs w:val="24"/>
              </w:rPr>
              <w:t>Примеры из биоценозов Владимирской области</w:t>
            </w:r>
            <w:r w:rsidRPr="00B55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Трофические (пищевые) связи. </w:t>
            </w:r>
            <w:proofErr w:type="gramStart"/>
            <w:r w:rsidRPr="00B556D1">
              <w:rPr>
                <w:sz w:val="24"/>
                <w:szCs w:val="24"/>
              </w:rPr>
              <w:t>Охарактеризуйте группы организмов по характеру питания (автотрофы (</w:t>
            </w:r>
            <w:proofErr w:type="spellStart"/>
            <w:r w:rsidRPr="00B556D1">
              <w:rPr>
                <w:sz w:val="24"/>
                <w:szCs w:val="24"/>
              </w:rPr>
              <w:t>фототрофы</w:t>
            </w:r>
            <w:proofErr w:type="spellEnd"/>
            <w:r w:rsidRPr="00B556D1">
              <w:rPr>
                <w:sz w:val="24"/>
                <w:szCs w:val="24"/>
              </w:rPr>
              <w:t xml:space="preserve">, </w:t>
            </w:r>
            <w:proofErr w:type="spellStart"/>
            <w:r w:rsidRPr="00B556D1">
              <w:rPr>
                <w:sz w:val="24"/>
                <w:szCs w:val="24"/>
              </w:rPr>
              <w:t>хемотрофы</w:t>
            </w:r>
            <w:proofErr w:type="spellEnd"/>
            <w:r w:rsidRPr="00B556D1">
              <w:rPr>
                <w:sz w:val="24"/>
                <w:szCs w:val="24"/>
              </w:rPr>
              <w:t xml:space="preserve">), </w:t>
            </w:r>
            <w:proofErr w:type="gramEnd"/>
          </w:p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гетеротрофы (сапрофиты, паразиты… и т.д.)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Цепи питания в экосистемах. 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56D1">
              <w:rPr>
                <w:sz w:val="24"/>
                <w:szCs w:val="24"/>
              </w:rPr>
              <w:t>Агроэкосистема</w:t>
            </w:r>
            <w:proofErr w:type="spellEnd"/>
            <w:r w:rsidRPr="00B556D1">
              <w:rPr>
                <w:sz w:val="24"/>
                <w:szCs w:val="24"/>
              </w:rPr>
              <w:t>, ее особенности, важные для дошкольников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34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B556D1">
              <w:rPr>
                <w:sz w:val="24"/>
                <w:szCs w:val="24"/>
              </w:rPr>
              <w:t>урбосистемы</w:t>
            </w:r>
            <w:proofErr w:type="spellEnd"/>
            <w:r w:rsidRPr="00B556D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</w:p>
        </w:tc>
      </w:tr>
    </w:tbl>
    <w:p w:rsidR="00B556D1" w:rsidRPr="00B556D1" w:rsidRDefault="00B556D1" w:rsidP="00B556D1">
      <w:pPr>
        <w:rPr>
          <w:b/>
        </w:rPr>
      </w:pPr>
    </w:p>
    <w:p w:rsidR="00B556D1" w:rsidRPr="00B556D1" w:rsidRDefault="00B556D1" w:rsidP="00B556D1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i/>
        </w:rPr>
      </w:pPr>
      <w:r w:rsidRPr="00B556D1">
        <w:rPr>
          <w:b/>
        </w:rPr>
        <w:t xml:space="preserve">Социальная экология: воздействие среды на человека и человека на среду. </w:t>
      </w:r>
    </w:p>
    <w:p w:rsidR="00B556D1" w:rsidRPr="00B556D1" w:rsidRDefault="00B556D1" w:rsidP="00B556D1">
      <w:pPr>
        <w:widowControl w:val="0"/>
        <w:autoSpaceDE w:val="0"/>
        <w:autoSpaceDN w:val="0"/>
        <w:adjustRightInd w:val="0"/>
        <w:ind w:left="720"/>
        <w:rPr>
          <w:i/>
        </w:rPr>
      </w:pPr>
    </w:p>
    <w:tbl>
      <w:tblPr>
        <w:tblStyle w:val="a8"/>
        <w:tblW w:w="9876" w:type="dxa"/>
        <w:tblInd w:w="-34" w:type="dxa"/>
        <w:tblLook w:val="04A0"/>
      </w:tblPr>
      <w:tblGrid>
        <w:gridCol w:w="568"/>
        <w:gridCol w:w="4093"/>
        <w:gridCol w:w="2805"/>
        <w:gridCol w:w="2410"/>
      </w:tblGrid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ind w:left="-862" w:firstLine="862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Научные понятия, научные факты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Характеристика научных понятий и фактов</w:t>
            </w:r>
          </w:p>
        </w:tc>
        <w:tc>
          <w:tcPr>
            <w:tcW w:w="2410" w:type="dxa"/>
          </w:tcPr>
          <w:p w:rsidR="00B556D1" w:rsidRPr="00B556D1" w:rsidRDefault="00B556D1" w:rsidP="00B556D1">
            <w:pPr>
              <w:rPr>
                <w:b/>
                <w:sz w:val="24"/>
                <w:szCs w:val="24"/>
              </w:rPr>
            </w:pPr>
            <w:r w:rsidRPr="00B556D1">
              <w:rPr>
                <w:b/>
                <w:sz w:val="24"/>
                <w:szCs w:val="24"/>
              </w:rPr>
              <w:t>Варианты объяснения понятия дошкольникам, примеры, доступные для дошкольников</w:t>
            </w: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Человек как организм, воздействие на него абиотических факторов (свет, вода, тепло, воздух, почва). 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Зависимость здоровья человека от окружающей среды, благоприятных и неблагоприятных внешних факторов (качество пищи, воды, воздуха и т.д.). </w:t>
            </w:r>
          </w:p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Антропогенные воздействия. Атмосфера: понятие загрязнения, основные источники загрязнения, последствия, охрана на государственном и </w:t>
            </w:r>
            <w:r w:rsidRPr="00B556D1">
              <w:rPr>
                <w:b/>
                <w:sz w:val="24"/>
                <w:szCs w:val="24"/>
              </w:rPr>
              <w:t>индивидуальном!!!</w:t>
            </w:r>
            <w:r w:rsidRPr="00B556D1">
              <w:rPr>
                <w:sz w:val="24"/>
                <w:szCs w:val="24"/>
              </w:rPr>
              <w:t xml:space="preserve"> уровне.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Антропогенные воздействия. Гидросфера: понятие загрязнения, основные источники загрязнения, последствия, охрана на </w:t>
            </w:r>
            <w:r w:rsidRPr="00B556D1">
              <w:rPr>
                <w:sz w:val="24"/>
                <w:szCs w:val="24"/>
              </w:rPr>
              <w:lastRenderedPageBreak/>
              <w:t xml:space="preserve">государственном и </w:t>
            </w:r>
            <w:r w:rsidRPr="00B556D1">
              <w:rPr>
                <w:b/>
                <w:sz w:val="24"/>
                <w:szCs w:val="24"/>
              </w:rPr>
              <w:t>индивидуальном!!!</w:t>
            </w:r>
            <w:r w:rsidRPr="00B556D1">
              <w:rPr>
                <w:sz w:val="24"/>
                <w:szCs w:val="24"/>
              </w:rPr>
              <w:t xml:space="preserve"> уровне.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Антропогенные воздействия. Литосфера: понятие загрязнения, основные источники загрязнения, последствия, охрана на государственном и </w:t>
            </w:r>
            <w:r w:rsidRPr="00B556D1">
              <w:rPr>
                <w:b/>
                <w:sz w:val="24"/>
                <w:szCs w:val="24"/>
              </w:rPr>
              <w:t>индивидуальном!!!</w:t>
            </w:r>
            <w:r w:rsidRPr="00B556D1">
              <w:rPr>
                <w:sz w:val="24"/>
                <w:szCs w:val="24"/>
              </w:rPr>
              <w:t xml:space="preserve"> уровне.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Антропогенные воздействия. </w:t>
            </w:r>
            <w:proofErr w:type="gramStart"/>
            <w:r w:rsidRPr="00B556D1">
              <w:rPr>
                <w:sz w:val="24"/>
                <w:szCs w:val="24"/>
              </w:rPr>
              <w:t>Биотические сообщества (лес, болото, луг и т.д.): характеристика воздействия на них человека, последствия, охрана.</w:t>
            </w:r>
            <w:proofErr w:type="gramEnd"/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6D1" w:rsidRPr="00B556D1" w:rsidTr="004F0B05">
        <w:tc>
          <w:tcPr>
            <w:tcW w:w="568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>7.</w:t>
            </w:r>
          </w:p>
        </w:tc>
        <w:tc>
          <w:tcPr>
            <w:tcW w:w="4093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6D1">
              <w:rPr>
                <w:sz w:val="24"/>
                <w:szCs w:val="24"/>
              </w:rPr>
              <w:t xml:space="preserve">Антропогенные воздействия. Основные виды воздействия на биосферу в целом: загрязнение среды опасными отходами, шумовое воздействие... </w:t>
            </w:r>
          </w:p>
        </w:tc>
        <w:tc>
          <w:tcPr>
            <w:tcW w:w="2805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56D1" w:rsidRPr="00B556D1" w:rsidRDefault="00B556D1" w:rsidP="00B55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1ABB" w:rsidRPr="00B556D1" w:rsidRDefault="00931ABB" w:rsidP="00B556D1">
      <w:pPr>
        <w:pStyle w:val="a6"/>
        <w:spacing w:line="240" w:lineRule="auto"/>
        <w:ind w:right="-284"/>
        <w:rPr>
          <w:szCs w:val="24"/>
        </w:rPr>
      </w:pPr>
    </w:p>
    <w:p w:rsidR="00B556D1" w:rsidRDefault="00B556D1" w:rsidP="00B556D1">
      <w:pPr>
        <w:shd w:val="clear" w:color="auto" w:fill="FFFFFF"/>
        <w:jc w:val="center"/>
      </w:pPr>
    </w:p>
    <w:p w:rsidR="00B556D1" w:rsidRDefault="00B556D1" w:rsidP="00B556D1">
      <w:pPr>
        <w:shd w:val="clear" w:color="auto" w:fill="FFFFFF"/>
        <w:jc w:val="center"/>
      </w:pPr>
      <w:r>
        <w:t xml:space="preserve">9 семестр </w:t>
      </w:r>
    </w:p>
    <w:p w:rsidR="00B556D1" w:rsidRDefault="00B556D1" w:rsidP="00B556D1">
      <w:pPr>
        <w:shd w:val="clear" w:color="auto" w:fill="FFFFFF"/>
        <w:jc w:val="center"/>
      </w:pPr>
    </w:p>
    <w:p w:rsidR="00B556D1" w:rsidRPr="00B556D1" w:rsidRDefault="00B556D1" w:rsidP="00B556D1">
      <w:pPr>
        <w:shd w:val="clear" w:color="auto" w:fill="FFFFFF"/>
        <w:jc w:val="center"/>
        <w:rPr>
          <w:b/>
        </w:rPr>
      </w:pPr>
      <w:r w:rsidRPr="00B556D1">
        <w:rPr>
          <w:b/>
        </w:rPr>
        <w:t>Тематика практических занятий</w:t>
      </w:r>
    </w:p>
    <w:p w:rsidR="00B556D1" w:rsidRPr="00B556D1" w:rsidRDefault="00B556D1" w:rsidP="00B556D1">
      <w:pPr>
        <w:shd w:val="clear" w:color="auto" w:fill="FFFFFF"/>
        <w:jc w:val="center"/>
        <w:rPr>
          <w:b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>Тема № 1.</w:t>
      </w:r>
    </w:p>
    <w:p w:rsidR="00B556D1" w:rsidRPr="00B556D1" w:rsidRDefault="00B556D1" w:rsidP="00B556D1">
      <w:pPr>
        <w:shd w:val="clear" w:color="auto" w:fill="FFFFFF"/>
        <w:rPr>
          <w:i/>
        </w:rPr>
      </w:pPr>
      <w:r w:rsidRPr="00B556D1">
        <w:rPr>
          <w:b/>
          <w:i/>
        </w:rPr>
        <w:t>Метод наблюдения в экологическом образовании детей</w:t>
      </w:r>
    </w:p>
    <w:p w:rsidR="00B556D1" w:rsidRPr="00B556D1" w:rsidRDefault="00B556D1" w:rsidP="00B556D1">
      <w:pPr>
        <w:jc w:val="center"/>
        <w:rPr>
          <w:i/>
        </w:rPr>
      </w:pPr>
      <w:r w:rsidRPr="00B556D1">
        <w:rPr>
          <w:i/>
        </w:rPr>
        <w:t>Вопросы для обсуждения</w:t>
      </w:r>
    </w:p>
    <w:p w:rsidR="00B556D1" w:rsidRPr="00B556D1" w:rsidRDefault="00B556D1" w:rsidP="00B556D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556D1">
        <w:t>Метод наблюдения</w:t>
      </w:r>
      <w:r w:rsidRPr="00B556D1">
        <w:rPr>
          <w:b/>
        </w:rPr>
        <w:t xml:space="preserve"> </w:t>
      </w:r>
      <w:r w:rsidRPr="00B556D1">
        <w:t xml:space="preserve">в экологическом образовании детей: </w:t>
      </w:r>
    </w:p>
    <w:p w:rsidR="00B556D1" w:rsidRPr="00B556D1" w:rsidRDefault="00B556D1" w:rsidP="00B556D1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B556D1">
        <w:t xml:space="preserve">сущность наблюдения как метода, </w:t>
      </w:r>
    </w:p>
    <w:p w:rsidR="00B556D1" w:rsidRPr="00B556D1" w:rsidRDefault="00B556D1" w:rsidP="00B556D1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B556D1">
        <w:t xml:space="preserve">содержание наблюдений, </w:t>
      </w:r>
    </w:p>
    <w:p w:rsidR="00B556D1" w:rsidRPr="00B556D1" w:rsidRDefault="00B556D1" w:rsidP="00B556D1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B556D1">
        <w:t>требования к проведению наблюдений.</w:t>
      </w:r>
      <w:r w:rsidRPr="00B556D1">
        <w:rPr>
          <w:b/>
        </w:rPr>
        <w:t xml:space="preserve"> </w:t>
      </w:r>
    </w:p>
    <w:p w:rsidR="00B556D1" w:rsidRPr="00B556D1" w:rsidRDefault="00B556D1" w:rsidP="00B556D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556D1">
        <w:t>Метод наблюдения</w:t>
      </w:r>
      <w:r w:rsidRPr="00B556D1">
        <w:rPr>
          <w:b/>
        </w:rPr>
        <w:t xml:space="preserve"> </w:t>
      </w:r>
      <w:r w:rsidRPr="00B556D1">
        <w:t xml:space="preserve">в экологическом образовании детей: </w:t>
      </w:r>
    </w:p>
    <w:p w:rsidR="00B556D1" w:rsidRPr="00B556D1" w:rsidRDefault="00B556D1" w:rsidP="00B556D1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556D1">
        <w:t xml:space="preserve">циклическая организация наблюдений за стационарными объектами природы, </w:t>
      </w:r>
    </w:p>
    <w:p w:rsidR="00B556D1" w:rsidRPr="00B556D1" w:rsidRDefault="00B556D1" w:rsidP="00B556D1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556D1">
        <w:t xml:space="preserve">наблюдения за ростом и развитием живых существ. </w:t>
      </w:r>
    </w:p>
    <w:p w:rsidR="00B556D1" w:rsidRPr="00B556D1" w:rsidRDefault="00B556D1" w:rsidP="00B556D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556D1">
        <w:t>Метод наблюдения</w:t>
      </w:r>
      <w:r w:rsidRPr="00B556D1">
        <w:rPr>
          <w:b/>
        </w:rPr>
        <w:t xml:space="preserve"> </w:t>
      </w:r>
      <w:r w:rsidRPr="00B556D1">
        <w:t xml:space="preserve">в экологическом образовании детей: </w:t>
      </w:r>
    </w:p>
    <w:p w:rsidR="00B556D1" w:rsidRPr="00B556D1" w:rsidRDefault="00B556D1" w:rsidP="00B556D1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B556D1">
        <w:t xml:space="preserve">недельная методика ознакомления дошкольников с сезонными явлениями природы, </w:t>
      </w:r>
    </w:p>
    <w:p w:rsidR="00B556D1" w:rsidRPr="00B556D1" w:rsidRDefault="00B556D1" w:rsidP="00B556D1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B556D1">
        <w:t>наблюдения с использованием опытов.</w:t>
      </w:r>
    </w:p>
    <w:p w:rsidR="00B556D1" w:rsidRPr="00B556D1" w:rsidRDefault="00B556D1" w:rsidP="00B556D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556D1">
        <w:t>Использование наглядно-иллюстративного материала в экологическом образовании детей.</w:t>
      </w:r>
    </w:p>
    <w:p w:rsidR="00B556D1" w:rsidRPr="00B556D1" w:rsidRDefault="00B556D1" w:rsidP="00B556D1">
      <w:pPr>
        <w:ind w:left="180"/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2 </w:t>
      </w:r>
    </w:p>
    <w:p w:rsidR="00B556D1" w:rsidRPr="00B556D1" w:rsidRDefault="00B556D1" w:rsidP="00B556D1">
      <w:pPr>
        <w:rPr>
          <w:b/>
          <w:i/>
        </w:rPr>
      </w:pPr>
      <w:r w:rsidRPr="00B556D1">
        <w:rPr>
          <w:b/>
          <w:i/>
        </w:rPr>
        <w:t>Метод моделирования в экологическом образовании детей</w:t>
      </w:r>
    </w:p>
    <w:p w:rsidR="00B556D1" w:rsidRPr="00B556D1" w:rsidRDefault="00B556D1" w:rsidP="00B556D1">
      <w:pPr>
        <w:jc w:val="center"/>
        <w:rPr>
          <w:i/>
        </w:rPr>
      </w:pPr>
      <w:r w:rsidRPr="00B556D1">
        <w:rPr>
          <w:i/>
        </w:rPr>
        <w:t>Вопросы для обсуждения</w:t>
      </w:r>
    </w:p>
    <w:p w:rsidR="00B556D1" w:rsidRPr="00B556D1" w:rsidRDefault="00B556D1" w:rsidP="00B556D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B556D1">
        <w:t>Метод моделирования в экологическом образовании детей: виды моделей, характеристика моделирующей деятельности.</w:t>
      </w:r>
    </w:p>
    <w:p w:rsidR="00B556D1" w:rsidRPr="00B556D1" w:rsidRDefault="00B556D1" w:rsidP="00B556D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B556D1">
        <w:t xml:space="preserve">Графические модели в образовательной работе, их создание и использование (календарь наблюдений за сезонными явлениями природы, календари наблюдений за ростом и развитием живых существ, календарь наблюдений за птицами). </w:t>
      </w:r>
    </w:p>
    <w:p w:rsidR="00B556D1" w:rsidRPr="00B556D1" w:rsidRDefault="00B556D1" w:rsidP="00B556D1">
      <w:pPr>
        <w:rPr>
          <w:i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3 </w:t>
      </w:r>
    </w:p>
    <w:p w:rsidR="00B556D1" w:rsidRPr="00B556D1" w:rsidRDefault="00B556D1" w:rsidP="00B556D1">
      <w:pPr>
        <w:rPr>
          <w:b/>
          <w:i/>
        </w:rPr>
      </w:pPr>
      <w:r w:rsidRPr="00B556D1">
        <w:rPr>
          <w:b/>
          <w:i/>
        </w:rPr>
        <w:t>Практические методы в экологическом образовании детей</w:t>
      </w:r>
    </w:p>
    <w:p w:rsidR="00B556D1" w:rsidRPr="00B556D1" w:rsidRDefault="00B556D1" w:rsidP="00B556D1">
      <w:pPr>
        <w:jc w:val="center"/>
        <w:rPr>
          <w:i/>
        </w:rPr>
      </w:pPr>
      <w:r w:rsidRPr="00B556D1">
        <w:rPr>
          <w:i/>
        </w:rPr>
        <w:t>Вопросы для обсуждения</w:t>
      </w:r>
    </w:p>
    <w:p w:rsidR="00B556D1" w:rsidRPr="00B556D1" w:rsidRDefault="00B556D1" w:rsidP="00B556D1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B556D1">
        <w:lastRenderedPageBreak/>
        <w:t>Использование игр с правилами в экологическом образовании детей. Методика руководства экологическими играми с правилами для различных возрастов.</w:t>
      </w:r>
    </w:p>
    <w:p w:rsidR="00B556D1" w:rsidRPr="00B556D1" w:rsidRDefault="00B556D1" w:rsidP="00B556D1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B556D1">
        <w:t>Творческие игры в экологическом образовании. Виды игровых обучающих ситуаций (ИОС).</w:t>
      </w:r>
    </w:p>
    <w:p w:rsidR="00B556D1" w:rsidRPr="00B556D1" w:rsidRDefault="00B556D1" w:rsidP="00B556D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B556D1">
        <w:rPr>
          <w:iCs/>
        </w:rPr>
        <w:t>Труд в природе как практический метод экологического образования (значение, совместная деятельность взрослых и детей в зеленой зоне ДОУ, организация и методика проведения дежурств в уголке природы)</w:t>
      </w:r>
    </w:p>
    <w:p w:rsidR="00B556D1" w:rsidRPr="00B556D1" w:rsidRDefault="00B556D1" w:rsidP="00B556D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B556D1">
        <w:rPr>
          <w:iCs/>
        </w:rPr>
        <w:t>Элементарная исследовательская деятельность как практический метод экологического образования (элементарные опыты).</w:t>
      </w:r>
    </w:p>
    <w:p w:rsidR="00B556D1" w:rsidRPr="00B556D1" w:rsidRDefault="00B556D1" w:rsidP="00B556D1">
      <w:pPr>
        <w:shd w:val="clear" w:color="auto" w:fill="FFFFFF"/>
        <w:jc w:val="both"/>
        <w:rPr>
          <w:iCs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4 </w:t>
      </w:r>
    </w:p>
    <w:p w:rsidR="00B556D1" w:rsidRPr="00B556D1" w:rsidRDefault="00B556D1" w:rsidP="00B556D1">
      <w:pPr>
        <w:shd w:val="clear" w:color="auto" w:fill="FFFFFF"/>
        <w:jc w:val="both"/>
        <w:rPr>
          <w:b/>
          <w:i/>
        </w:rPr>
      </w:pPr>
      <w:r w:rsidRPr="00B556D1">
        <w:rPr>
          <w:b/>
          <w:i/>
          <w:iCs/>
        </w:rPr>
        <w:t xml:space="preserve">Словесные методы </w:t>
      </w:r>
      <w:r w:rsidRPr="00B556D1">
        <w:rPr>
          <w:b/>
          <w:i/>
        </w:rPr>
        <w:t>в экологическом образовании детей: беседа, рассказ, использование художественной литературы.</w:t>
      </w:r>
    </w:p>
    <w:p w:rsidR="00B556D1" w:rsidRPr="00B556D1" w:rsidRDefault="00B556D1" w:rsidP="00B556D1">
      <w:pPr>
        <w:shd w:val="clear" w:color="auto" w:fill="FFFFFF"/>
        <w:jc w:val="both"/>
        <w:rPr>
          <w:b/>
          <w:i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5 </w:t>
      </w:r>
    </w:p>
    <w:p w:rsidR="00B556D1" w:rsidRPr="00B556D1" w:rsidRDefault="00B556D1" w:rsidP="00B556D1">
      <w:pPr>
        <w:shd w:val="clear" w:color="auto" w:fill="FFFFFF"/>
        <w:rPr>
          <w:b/>
          <w:i/>
        </w:rPr>
      </w:pPr>
      <w:r w:rsidRPr="00B556D1">
        <w:rPr>
          <w:b/>
          <w:i/>
        </w:rPr>
        <w:t>Формы экологического образования детей дошкольного возраста.</w:t>
      </w:r>
    </w:p>
    <w:p w:rsidR="00B556D1" w:rsidRPr="00B556D1" w:rsidRDefault="00B556D1" w:rsidP="00B556D1">
      <w:pPr>
        <w:jc w:val="center"/>
        <w:rPr>
          <w:i/>
        </w:rPr>
      </w:pPr>
      <w:r w:rsidRPr="00B556D1">
        <w:rPr>
          <w:i/>
        </w:rPr>
        <w:t>Вопросы для обсуждения</w:t>
      </w:r>
    </w:p>
    <w:p w:rsidR="00B556D1" w:rsidRPr="00B556D1" w:rsidRDefault="00B556D1" w:rsidP="00B556D1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</w:pPr>
      <w:r w:rsidRPr="00B556D1">
        <w:t>Организованная образовательная деятельность (ООД) как форма экологического образования детей дошкольного возраста (первично-ознакомительный, обобщающий, углубленно-познавательный, комплексный виды).</w:t>
      </w:r>
    </w:p>
    <w:p w:rsidR="00B556D1" w:rsidRPr="00B556D1" w:rsidRDefault="00B556D1" w:rsidP="00B556D1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  <w:tab w:val="left" w:pos="540"/>
        </w:tabs>
        <w:autoSpaceDE w:val="0"/>
        <w:autoSpaceDN w:val="0"/>
        <w:adjustRightInd w:val="0"/>
        <w:ind w:left="0" w:firstLine="0"/>
      </w:pPr>
      <w:r w:rsidRPr="00B556D1">
        <w:t xml:space="preserve">Экологические экскурсии как форма экологического образования детей дошкольного возраста. </w:t>
      </w:r>
    </w:p>
    <w:p w:rsidR="00B556D1" w:rsidRPr="00B556D1" w:rsidRDefault="00B556D1" w:rsidP="00B556D1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  <w:tab w:val="left" w:pos="540"/>
        </w:tabs>
        <w:autoSpaceDE w:val="0"/>
        <w:autoSpaceDN w:val="0"/>
        <w:adjustRightInd w:val="0"/>
        <w:ind w:left="0" w:firstLine="0"/>
      </w:pPr>
      <w:r w:rsidRPr="00B556D1">
        <w:t>Экологические (природоохранные) акции.</w:t>
      </w:r>
    </w:p>
    <w:p w:rsidR="00B556D1" w:rsidRPr="00B556D1" w:rsidRDefault="00B556D1" w:rsidP="00B556D1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</w:pPr>
      <w:r w:rsidRPr="00B556D1">
        <w:t xml:space="preserve">Экологические праздники и досуги. </w:t>
      </w:r>
    </w:p>
    <w:p w:rsidR="00B556D1" w:rsidRPr="00B556D1" w:rsidRDefault="00B556D1" w:rsidP="00B556D1">
      <w:pPr>
        <w:shd w:val="clear" w:color="auto" w:fill="FFFFFF"/>
        <w:rPr>
          <w:b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6 </w:t>
      </w:r>
    </w:p>
    <w:p w:rsidR="00B556D1" w:rsidRPr="00B556D1" w:rsidRDefault="00B556D1" w:rsidP="00B556D1">
      <w:pPr>
        <w:shd w:val="clear" w:color="auto" w:fill="FFFFFF"/>
        <w:rPr>
          <w:b/>
          <w:i/>
        </w:rPr>
      </w:pPr>
      <w:r w:rsidRPr="00B556D1">
        <w:rPr>
          <w:b/>
          <w:i/>
        </w:rPr>
        <w:t>Основные компоненты эколого-развивающей среды ДОУ.</w:t>
      </w:r>
    </w:p>
    <w:p w:rsidR="00B556D1" w:rsidRPr="00B556D1" w:rsidRDefault="00B556D1" w:rsidP="00B556D1">
      <w:pPr>
        <w:jc w:val="center"/>
        <w:rPr>
          <w:i/>
        </w:rPr>
      </w:pPr>
      <w:r w:rsidRPr="00B556D1">
        <w:rPr>
          <w:i/>
        </w:rPr>
        <w:t>Вопросы для обсуждения</w:t>
      </w:r>
    </w:p>
    <w:p w:rsidR="00B556D1" w:rsidRPr="00B556D1" w:rsidRDefault="00B556D1" w:rsidP="00B556D1">
      <w:pPr>
        <w:widowControl w:val="0"/>
        <w:numPr>
          <w:ilvl w:val="1"/>
          <w:numId w:val="32"/>
        </w:numPr>
        <w:tabs>
          <w:tab w:val="num" w:pos="540"/>
        </w:tabs>
        <w:autoSpaceDE w:val="0"/>
        <w:autoSpaceDN w:val="0"/>
        <w:adjustRightInd w:val="0"/>
        <w:ind w:left="0" w:firstLine="0"/>
      </w:pPr>
      <w:r w:rsidRPr="00B556D1">
        <w:t xml:space="preserve">Организация зимнего сада в ДОУ: функции, правила подбора </w:t>
      </w:r>
      <w:proofErr w:type="gramStart"/>
      <w:r w:rsidRPr="00B556D1">
        <w:t>комнатных</w:t>
      </w:r>
      <w:proofErr w:type="gramEnd"/>
      <w:r w:rsidRPr="00B556D1">
        <w:t xml:space="preserve"> и методика организации взаимодействия с ними в соответствии с возрастом. Требования </w:t>
      </w:r>
      <w:proofErr w:type="spellStart"/>
      <w:r w:rsidRPr="00B556D1">
        <w:t>СанПиН</w:t>
      </w:r>
      <w:proofErr w:type="spellEnd"/>
      <w:r w:rsidRPr="00B556D1">
        <w:t>.</w:t>
      </w:r>
    </w:p>
    <w:p w:rsidR="00B556D1" w:rsidRPr="00B556D1" w:rsidRDefault="00B556D1" w:rsidP="00B556D1">
      <w:pPr>
        <w:widowControl w:val="0"/>
        <w:numPr>
          <w:ilvl w:val="1"/>
          <w:numId w:val="32"/>
        </w:numPr>
        <w:tabs>
          <w:tab w:val="num" w:pos="540"/>
        </w:tabs>
        <w:autoSpaceDE w:val="0"/>
        <w:autoSpaceDN w:val="0"/>
        <w:adjustRightInd w:val="0"/>
        <w:ind w:left="0" w:firstLine="0"/>
      </w:pPr>
      <w:r w:rsidRPr="00B556D1">
        <w:t xml:space="preserve">Организация живого уголка в ДОУ: функции, правила подбора животных и методика организации взаимодействия с ними в соответствии с возрастом. Требования </w:t>
      </w:r>
      <w:proofErr w:type="spellStart"/>
      <w:r w:rsidRPr="00B556D1">
        <w:t>СанПиН</w:t>
      </w:r>
      <w:proofErr w:type="spellEnd"/>
      <w:r w:rsidRPr="00B556D1">
        <w:t>.</w:t>
      </w:r>
    </w:p>
    <w:p w:rsidR="00B556D1" w:rsidRPr="00B556D1" w:rsidRDefault="00B556D1" w:rsidP="00B556D1">
      <w:pPr>
        <w:widowControl w:val="0"/>
        <w:numPr>
          <w:ilvl w:val="1"/>
          <w:numId w:val="32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B556D1">
        <w:t>Экологическая комната, экологическая лаборатория как элементы экологического комплекса в помещении ДОУ.</w:t>
      </w:r>
    </w:p>
    <w:p w:rsidR="00B556D1" w:rsidRPr="00B556D1" w:rsidRDefault="00B556D1" w:rsidP="00B556D1">
      <w:pPr>
        <w:widowControl w:val="0"/>
        <w:numPr>
          <w:ilvl w:val="1"/>
          <w:numId w:val="32"/>
        </w:numPr>
        <w:tabs>
          <w:tab w:val="num" w:pos="540"/>
        </w:tabs>
        <w:autoSpaceDE w:val="0"/>
        <w:autoSpaceDN w:val="0"/>
        <w:adjustRightInd w:val="0"/>
        <w:ind w:left="0" w:firstLine="0"/>
      </w:pPr>
      <w:r w:rsidRPr="00B556D1">
        <w:t xml:space="preserve">Эколого-развивающий комплекс на территории ДОУ. Требования </w:t>
      </w:r>
      <w:proofErr w:type="spellStart"/>
      <w:r w:rsidRPr="00B556D1">
        <w:t>СанПиН</w:t>
      </w:r>
      <w:proofErr w:type="spellEnd"/>
      <w:r w:rsidRPr="00B556D1">
        <w:t>.</w:t>
      </w:r>
    </w:p>
    <w:p w:rsidR="00B556D1" w:rsidRPr="00B556D1" w:rsidRDefault="00B556D1" w:rsidP="00B556D1">
      <w:pPr>
        <w:widowControl w:val="0"/>
        <w:numPr>
          <w:ilvl w:val="1"/>
          <w:numId w:val="32"/>
        </w:numPr>
        <w:tabs>
          <w:tab w:val="num" w:pos="540"/>
        </w:tabs>
        <w:autoSpaceDE w:val="0"/>
        <w:autoSpaceDN w:val="0"/>
        <w:adjustRightInd w:val="0"/>
        <w:ind w:left="0" w:firstLine="0"/>
      </w:pPr>
      <w:r w:rsidRPr="00B556D1">
        <w:t xml:space="preserve">Экологические тропы как форма экологического образования детей дошкольного возраста. </w:t>
      </w:r>
    </w:p>
    <w:p w:rsidR="00B556D1" w:rsidRPr="00B556D1" w:rsidRDefault="00B556D1" w:rsidP="00B556D1">
      <w:pPr>
        <w:shd w:val="clear" w:color="auto" w:fill="FFFFFF"/>
        <w:jc w:val="center"/>
        <w:rPr>
          <w:b/>
        </w:rPr>
      </w:pPr>
    </w:p>
    <w:p w:rsidR="00B556D1" w:rsidRPr="00B556D1" w:rsidRDefault="00B556D1" w:rsidP="00B556D1">
      <w:pPr>
        <w:shd w:val="clear" w:color="auto" w:fill="FFFFFF"/>
        <w:rPr>
          <w:b/>
        </w:rPr>
      </w:pPr>
      <w:r w:rsidRPr="00B556D1">
        <w:rPr>
          <w:b/>
        </w:rPr>
        <w:t xml:space="preserve">Тема № 7 </w:t>
      </w:r>
    </w:p>
    <w:p w:rsidR="00B556D1" w:rsidRPr="00B556D1" w:rsidRDefault="00B556D1" w:rsidP="00B556D1">
      <w:pPr>
        <w:shd w:val="clear" w:color="auto" w:fill="FFFFFF"/>
        <w:jc w:val="both"/>
        <w:rPr>
          <w:b/>
          <w:i/>
        </w:rPr>
      </w:pPr>
      <w:r w:rsidRPr="00B556D1">
        <w:rPr>
          <w:b/>
          <w:i/>
        </w:rPr>
        <w:t xml:space="preserve">Использование технологии проектирования в экологическом образовании дошкольников </w:t>
      </w:r>
    </w:p>
    <w:p w:rsidR="00931ABB" w:rsidRPr="00B556D1" w:rsidRDefault="00931ABB" w:rsidP="00B556D1">
      <w:pPr>
        <w:tabs>
          <w:tab w:val="left" w:pos="708"/>
          <w:tab w:val="right" w:leader="underscore" w:pos="9639"/>
        </w:tabs>
        <w:spacing w:before="80"/>
        <w:jc w:val="both"/>
        <w:rPr>
          <w:i/>
        </w:rPr>
      </w:pPr>
    </w:p>
    <w:p w:rsidR="00931ABB" w:rsidRPr="00B556D1" w:rsidRDefault="00931ABB" w:rsidP="00B556D1">
      <w:pPr>
        <w:tabs>
          <w:tab w:val="left" w:pos="708"/>
          <w:tab w:val="right" w:leader="underscore" w:pos="9639"/>
        </w:tabs>
        <w:ind w:right="-284"/>
        <w:jc w:val="both"/>
        <w:textAlignment w:val="top"/>
        <w:rPr>
          <w:i/>
          <w:color w:val="333333"/>
        </w:rPr>
      </w:pPr>
    </w:p>
    <w:p w:rsidR="00931ABB" w:rsidRPr="00B556D1" w:rsidRDefault="00931ABB" w:rsidP="00B556D1">
      <w:pPr>
        <w:jc w:val="center"/>
        <w:rPr>
          <w:b/>
          <w:bCs/>
        </w:rPr>
      </w:pP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>Учебно-методическое обеспечение самостоятельной работы студентов</w:t>
      </w:r>
    </w:p>
    <w:p w:rsidR="00931ABB" w:rsidRPr="00B556D1" w:rsidRDefault="00931ABB" w:rsidP="00B556D1">
      <w:pPr>
        <w:jc w:val="both"/>
        <w:rPr>
          <w:bCs/>
        </w:rPr>
      </w:pPr>
      <w:r w:rsidRPr="00B556D1">
        <w:rPr>
          <w:bCs/>
        </w:rPr>
        <w:t xml:space="preserve">Задания для самостоятельной работы, </w:t>
      </w:r>
      <w:proofErr w:type="gramStart"/>
      <w:r w:rsidRPr="00B556D1">
        <w:rPr>
          <w:bCs/>
        </w:rPr>
        <w:t>результаты</w:t>
      </w:r>
      <w:proofErr w:type="gramEnd"/>
      <w:r w:rsidRPr="00B556D1">
        <w:rPr>
          <w:bCs/>
        </w:rPr>
        <w:t xml:space="preserve"> выполнения которых оформляются в письменном виде (в форме презентаций, учебно-методического материала, контрольных работ и т.д.) </w:t>
      </w: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>8 семестр</w:t>
      </w:r>
    </w:p>
    <w:p w:rsidR="00931ABB" w:rsidRPr="00B556D1" w:rsidRDefault="00931ABB" w:rsidP="00B556D1">
      <w:pPr>
        <w:numPr>
          <w:ilvl w:val="1"/>
          <w:numId w:val="9"/>
        </w:numPr>
        <w:tabs>
          <w:tab w:val="clear" w:pos="1080"/>
          <w:tab w:val="num" w:pos="0"/>
        </w:tabs>
        <w:ind w:left="360"/>
      </w:pPr>
      <w:proofErr w:type="gramStart"/>
      <w:r w:rsidRPr="00B556D1">
        <w:t>Эссе</w:t>
      </w:r>
      <w:proofErr w:type="gramEnd"/>
      <w:r w:rsidRPr="00B556D1">
        <w:t xml:space="preserve"> «Каким я вижу экологическое образование дошкольников в будущем?» (1-2 стр.)</w:t>
      </w:r>
    </w:p>
    <w:p w:rsidR="00931ABB" w:rsidRPr="00B556D1" w:rsidRDefault="00931ABB" w:rsidP="00B556D1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360"/>
        <w:jc w:val="both"/>
      </w:pPr>
      <w:r w:rsidRPr="00B556D1">
        <w:rPr>
          <w:bCs/>
        </w:rPr>
        <w:lastRenderedPageBreak/>
        <w:t xml:space="preserve">Анализ степени приближения Вас к идеалу педагога, обладающего </w:t>
      </w:r>
      <w:proofErr w:type="spellStart"/>
      <w:r w:rsidRPr="00B556D1">
        <w:rPr>
          <w:bCs/>
        </w:rPr>
        <w:t>экоцентрическим</w:t>
      </w:r>
      <w:proofErr w:type="spellEnd"/>
      <w:r w:rsidRPr="00B556D1">
        <w:rPr>
          <w:bCs/>
        </w:rPr>
        <w:t xml:space="preserve"> сознанием, и программа совершенствования (1-2 стр.)</w:t>
      </w:r>
    </w:p>
    <w:p w:rsidR="00931ABB" w:rsidRPr="00B556D1" w:rsidRDefault="00931ABB" w:rsidP="00B556D1">
      <w:pPr>
        <w:numPr>
          <w:ilvl w:val="1"/>
          <w:numId w:val="9"/>
        </w:numPr>
        <w:tabs>
          <w:tab w:val="clear" w:pos="1080"/>
          <w:tab w:val="num" w:pos="0"/>
        </w:tabs>
        <w:ind w:left="360"/>
      </w:pPr>
      <w:r w:rsidRPr="00B556D1">
        <w:t>Подготовка письменного отчета по результатам анализа системы  экологического образования ДОО (2-3 стр.).</w:t>
      </w:r>
    </w:p>
    <w:p w:rsidR="00931ABB" w:rsidRPr="00B556D1" w:rsidRDefault="00931ABB" w:rsidP="00B556D1">
      <w:r w:rsidRPr="00B556D1">
        <w:t>4. Подготовка проекта-презентации.</w:t>
      </w:r>
    </w:p>
    <w:p w:rsidR="00931ABB" w:rsidRPr="00B556D1" w:rsidRDefault="00931ABB" w:rsidP="00B556D1">
      <w:pPr>
        <w:ind w:left="720"/>
      </w:pPr>
      <w:r w:rsidRPr="00B556D1">
        <w:t xml:space="preserve">Описать </w:t>
      </w:r>
      <w:proofErr w:type="gramStart"/>
      <w:r w:rsidRPr="00B556D1">
        <w:t>любое ДИКОЕ животное в соответствии с дошкольным возрастом и ориентируясь</w:t>
      </w:r>
      <w:proofErr w:type="gramEnd"/>
      <w:r w:rsidRPr="00B556D1">
        <w:t xml:space="preserve"> на основные характеристики и закономерности, доступные дошкольнику (комары, жуки, бабочки, рыбы, лягушка, птицы, мыши, медведь, волки… - один вид животного на выбор).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>5. Выполнить письменно  в виде контрольной работы следующие задания:</w:t>
      </w:r>
    </w:p>
    <w:p w:rsidR="00931ABB" w:rsidRPr="00B556D1" w:rsidRDefault="00931ABB" w:rsidP="00B556D1">
      <w:pPr>
        <w:pStyle w:val="10"/>
        <w:numPr>
          <w:ilvl w:val="0"/>
          <w:numId w:val="13"/>
        </w:numPr>
        <w:shd w:val="clear" w:color="auto" w:fill="FFFFFF"/>
        <w:jc w:val="both"/>
      </w:pPr>
      <w:r w:rsidRPr="00B556D1">
        <w:t>Заполните таблицу: приведите примеры, характеризующие компоненты интенсивности субъективного отношения к природе (по 4-5 примера)</w:t>
      </w:r>
    </w:p>
    <w:p w:rsidR="00931ABB" w:rsidRPr="00B556D1" w:rsidRDefault="00931ABB" w:rsidP="00B556D1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1537"/>
        <w:gridCol w:w="1220"/>
      </w:tblGrid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jc w:val="center"/>
              <w:rPr>
                <w:b/>
              </w:rPr>
            </w:pPr>
            <w:r w:rsidRPr="00B556D1">
              <w:rPr>
                <w:b/>
              </w:rPr>
              <w:t>Название компонента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jc w:val="center"/>
            </w:pPr>
            <w:r w:rsidRPr="00B556D1">
              <w:t>пример высокого уровня</w:t>
            </w:r>
          </w:p>
        </w:tc>
        <w:tc>
          <w:tcPr>
            <w:tcW w:w="1220" w:type="dxa"/>
          </w:tcPr>
          <w:p w:rsidR="00931ABB" w:rsidRPr="00B556D1" w:rsidRDefault="00931ABB" w:rsidP="00B556D1">
            <w:pPr>
              <w:jc w:val="center"/>
            </w:pPr>
            <w:r w:rsidRPr="00B556D1">
              <w:t>пример низкого уровня</w:t>
            </w:r>
          </w:p>
        </w:tc>
      </w:tr>
      <w:tr w:rsidR="00931ABB" w:rsidRPr="00B556D1" w:rsidTr="004F0B05">
        <w:tc>
          <w:tcPr>
            <w:tcW w:w="9345" w:type="dxa"/>
            <w:gridSpan w:val="3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>Перцептивно-аффективный компонент</w:t>
            </w: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pStyle w:val="10"/>
              <w:numPr>
                <w:ilvl w:val="0"/>
                <w:numId w:val="12"/>
              </w:numPr>
            </w:pPr>
            <w:r w:rsidRPr="00B556D1">
              <w:t>уровень эстетического освоения природных объектов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pStyle w:val="10"/>
              <w:numPr>
                <w:ilvl w:val="0"/>
                <w:numId w:val="12"/>
              </w:numPr>
            </w:pPr>
            <w:r w:rsidRPr="00B556D1">
              <w:t>уровень эмоциональной отзывчивости на проявления жизнедеятельности на проявления жизнедеятельности природных объектов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pStyle w:val="10"/>
              <w:numPr>
                <w:ilvl w:val="0"/>
                <w:numId w:val="12"/>
              </w:numPr>
            </w:pPr>
            <w:r w:rsidRPr="00B556D1">
              <w:t>уровень этического освоения природных объектов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>Когнитивный компонент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>Практический компонент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  <w:tr w:rsidR="00931ABB" w:rsidRPr="00B556D1" w:rsidTr="004F0B05">
        <w:tc>
          <w:tcPr>
            <w:tcW w:w="6588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proofErr w:type="spellStart"/>
            <w:r w:rsidRPr="00B556D1">
              <w:rPr>
                <w:b/>
                <w:i/>
              </w:rPr>
              <w:t>Поступочный</w:t>
            </w:r>
            <w:proofErr w:type="spellEnd"/>
            <w:r w:rsidRPr="00B556D1">
              <w:rPr>
                <w:b/>
                <w:i/>
              </w:rPr>
              <w:t xml:space="preserve"> компонент</w:t>
            </w:r>
          </w:p>
        </w:tc>
        <w:tc>
          <w:tcPr>
            <w:tcW w:w="1537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  <w:tc>
          <w:tcPr>
            <w:tcW w:w="1220" w:type="dxa"/>
          </w:tcPr>
          <w:p w:rsidR="00931ABB" w:rsidRPr="00B556D1" w:rsidRDefault="00931ABB" w:rsidP="00B556D1">
            <w:pPr>
              <w:rPr>
                <w:b/>
              </w:rPr>
            </w:pPr>
          </w:p>
        </w:tc>
      </w:tr>
    </w:tbl>
    <w:p w:rsidR="00931ABB" w:rsidRPr="00B556D1" w:rsidRDefault="00931ABB" w:rsidP="00B556D1">
      <w:pPr>
        <w:shd w:val="clear" w:color="auto" w:fill="FFFFFF"/>
        <w:jc w:val="both"/>
        <w:rPr>
          <w:b/>
        </w:rPr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  <w:jc w:val="both"/>
      </w:pPr>
      <w:r w:rsidRPr="00B556D1">
        <w:t>Заполните таблицу: приведите примеры, характеризующие различные типы модальности отношения к природе (по 4-5 примера)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3"/>
        <w:gridCol w:w="4438"/>
      </w:tblGrid>
      <w:tr w:rsidR="00931ABB" w:rsidRPr="00B556D1" w:rsidTr="004F0B05">
        <w:trPr>
          <w:trHeight w:val="458"/>
        </w:trPr>
        <w:tc>
          <w:tcPr>
            <w:tcW w:w="4672" w:type="dxa"/>
          </w:tcPr>
          <w:p w:rsidR="00931ABB" w:rsidRPr="00B556D1" w:rsidRDefault="00931ABB" w:rsidP="00B556D1">
            <w:pPr>
              <w:pStyle w:val="10"/>
              <w:ind w:left="0"/>
              <w:rPr>
                <w:b/>
              </w:rPr>
            </w:pPr>
            <w:r w:rsidRPr="00B556D1">
              <w:rPr>
                <w:b/>
              </w:rPr>
              <w:t>Объектно-прагматический</w:t>
            </w:r>
          </w:p>
        </w:tc>
        <w:tc>
          <w:tcPr>
            <w:tcW w:w="4673" w:type="dxa"/>
          </w:tcPr>
          <w:p w:rsidR="00931ABB" w:rsidRPr="00B556D1" w:rsidRDefault="00931ABB" w:rsidP="00B556D1">
            <w:pPr>
              <w:pStyle w:val="10"/>
              <w:ind w:left="0"/>
              <w:rPr>
                <w:b/>
              </w:rPr>
            </w:pPr>
            <w:r w:rsidRPr="00B556D1">
              <w:rPr>
                <w:b/>
              </w:rPr>
              <w:t>Объектно-непрагматический</w:t>
            </w:r>
          </w:p>
        </w:tc>
      </w:tr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pPr>
              <w:pStyle w:val="10"/>
              <w:ind w:left="0"/>
              <w:rPr>
                <w:b/>
              </w:rPr>
            </w:pPr>
            <w:r w:rsidRPr="00B556D1">
              <w:rPr>
                <w:b/>
              </w:rPr>
              <w:t>Субъектно-прагматический</w:t>
            </w:r>
          </w:p>
        </w:tc>
        <w:tc>
          <w:tcPr>
            <w:tcW w:w="4673" w:type="dxa"/>
          </w:tcPr>
          <w:p w:rsidR="00931ABB" w:rsidRPr="00B556D1" w:rsidRDefault="00931ABB" w:rsidP="00B556D1">
            <w:pPr>
              <w:pStyle w:val="10"/>
              <w:ind w:left="0"/>
              <w:rPr>
                <w:b/>
              </w:rPr>
            </w:pPr>
            <w:r w:rsidRPr="00B556D1">
              <w:rPr>
                <w:b/>
              </w:rPr>
              <w:t>Субъектно-непрагматический</w:t>
            </w:r>
          </w:p>
        </w:tc>
      </w:tr>
    </w:tbl>
    <w:p w:rsidR="00931ABB" w:rsidRPr="00B556D1" w:rsidRDefault="00931ABB" w:rsidP="00B556D1">
      <w:pPr>
        <w:shd w:val="clear" w:color="auto" w:fill="FFFFFF"/>
        <w:jc w:val="both"/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  <w:jc w:val="both"/>
      </w:pPr>
      <w:r w:rsidRPr="00B556D1">
        <w:t>Подумайте и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197"/>
      </w:tblGrid>
      <w:tr w:rsidR="00931ABB" w:rsidRPr="00B556D1" w:rsidTr="004F0B05">
        <w:tc>
          <w:tcPr>
            <w:tcW w:w="5148" w:type="dxa"/>
          </w:tcPr>
          <w:p w:rsidR="00931ABB" w:rsidRPr="00B556D1" w:rsidRDefault="00931ABB" w:rsidP="00B556D1">
            <w:pPr>
              <w:rPr>
                <w:b/>
              </w:rPr>
            </w:pPr>
            <w:r w:rsidRPr="00B556D1">
              <w:rPr>
                <w:b/>
              </w:rPr>
              <w:t>Функции «Другого», необходимые для осознания его в качестве субъекта</w:t>
            </w:r>
          </w:p>
        </w:tc>
        <w:tc>
          <w:tcPr>
            <w:tcW w:w="4197" w:type="dxa"/>
          </w:tcPr>
          <w:p w:rsidR="00931ABB" w:rsidRPr="00B556D1" w:rsidRDefault="00931ABB" w:rsidP="00B556D1">
            <w:pPr>
              <w:rPr>
                <w:b/>
              </w:rPr>
            </w:pPr>
            <w:r w:rsidRPr="00B556D1">
              <w:rPr>
                <w:b/>
              </w:rPr>
              <w:t>Проявления живого существа (поведение, внешний облик…), которые мы воспринимаем как осуществление им субъектных функций</w:t>
            </w:r>
          </w:p>
        </w:tc>
      </w:tr>
      <w:tr w:rsidR="00931ABB" w:rsidRPr="00B556D1" w:rsidTr="004F0B05">
        <w:tc>
          <w:tcPr>
            <w:tcW w:w="5148" w:type="dxa"/>
          </w:tcPr>
          <w:p w:rsidR="00931ABB" w:rsidRPr="00B556D1" w:rsidRDefault="00931ABB" w:rsidP="00B556D1">
            <w:r w:rsidRPr="00B556D1">
              <w:rPr>
                <w:iCs/>
              </w:rPr>
              <w:t xml:space="preserve">способность </w:t>
            </w:r>
            <w:r w:rsidRPr="00B556D1">
              <w:t xml:space="preserve">обеспечивать </w:t>
            </w:r>
            <w:r w:rsidRPr="00B556D1">
              <w:rPr>
                <w:iCs/>
              </w:rPr>
              <w:t xml:space="preserve">человеку </w:t>
            </w:r>
            <w:r w:rsidRPr="00B556D1">
              <w:t>переживание его собственной личностной динамики</w:t>
            </w:r>
          </w:p>
        </w:tc>
        <w:tc>
          <w:tcPr>
            <w:tcW w:w="4197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5148" w:type="dxa"/>
          </w:tcPr>
          <w:p w:rsidR="00931ABB" w:rsidRPr="00B556D1" w:rsidRDefault="00931ABB" w:rsidP="00B556D1">
            <w:r w:rsidRPr="00B556D1">
              <w:rPr>
                <w:iCs/>
              </w:rPr>
              <w:t xml:space="preserve">способность быть </w:t>
            </w:r>
            <w:proofErr w:type="spellStart"/>
            <w:r w:rsidRPr="00B556D1">
              <w:rPr>
                <w:iCs/>
              </w:rPr>
              <w:t>рефе</w:t>
            </w:r>
            <w:r w:rsidRPr="00B556D1">
              <w:rPr>
                <w:iCs/>
              </w:rPr>
              <w:softHyphen/>
              <w:t>рентным</w:t>
            </w:r>
            <w:proofErr w:type="spellEnd"/>
            <w:r w:rsidRPr="00B556D1">
              <w:rPr>
                <w:iCs/>
              </w:rPr>
              <w:t xml:space="preserve"> (значимым) при построении </w:t>
            </w:r>
            <w:r w:rsidRPr="00B556D1">
              <w:t xml:space="preserve">системы отношений с </w:t>
            </w:r>
            <w:r w:rsidRPr="00B556D1">
              <w:rPr>
                <w:iCs/>
              </w:rPr>
              <w:t>миром</w:t>
            </w:r>
          </w:p>
        </w:tc>
        <w:tc>
          <w:tcPr>
            <w:tcW w:w="4197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5148" w:type="dxa"/>
          </w:tcPr>
          <w:p w:rsidR="00931ABB" w:rsidRPr="00B556D1" w:rsidRDefault="00931ABB" w:rsidP="00B556D1">
            <w:r w:rsidRPr="00B556D1">
              <w:rPr>
                <w:iCs/>
              </w:rPr>
              <w:t xml:space="preserve">способность </w:t>
            </w:r>
            <w:r w:rsidRPr="00B556D1">
              <w:t>выступать в качестве субъекта совместной деятельности и общения</w:t>
            </w:r>
          </w:p>
        </w:tc>
        <w:tc>
          <w:tcPr>
            <w:tcW w:w="4197" w:type="dxa"/>
          </w:tcPr>
          <w:p w:rsidR="00931ABB" w:rsidRPr="00B556D1" w:rsidRDefault="00931ABB" w:rsidP="00B556D1"/>
        </w:tc>
      </w:tr>
    </w:tbl>
    <w:p w:rsidR="00931ABB" w:rsidRPr="00B556D1" w:rsidRDefault="00931ABB" w:rsidP="00B556D1">
      <w:pPr>
        <w:shd w:val="clear" w:color="auto" w:fill="FFFFFF"/>
        <w:jc w:val="both"/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</w:pPr>
      <w:r w:rsidRPr="00B556D1">
        <w:t>Для до</w:t>
      </w:r>
      <w:r w:rsidRPr="00B556D1">
        <w:softHyphen/>
        <w:t>школьного возраста, в целом, характерен когнитивный субъектно-прагматический тип субъективного отноше</w:t>
      </w:r>
      <w:r w:rsidRPr="00B556D1">
        <w:softHyphen/>
        <w:t>ния к природе.</w:t>
      </w:r>
    </w:p>
    <w:p w:rsidR="00931ABB" w:rsidRPr="00B556D1" w:rsidRDefault="00931ABB" w:rsidP="00B556D1">
      <w:pPr>
        <w:shd w:val="clear" w:color="auto" w:fill="FFFFFF"/>
        <w:ind w:firstLine="709"/>
        <w:rPr>
          <w:iCs/>
        </w:rPr>
      </w:pPr>
      <w:r w:rsidRPr="00B556D1">
        <w:t xml:space="preserve">Объясните сущность данного типа и предложите рекомендации педагогам, учитывающие особенности данного типа </w:t>
      </w:r>
      <w:r w:rsidRPr="00B556D1">
        <w:rPr>
          <w:iCs/>
        </w:rPr>
        <w:t>субъективного отноше</w:t>
      </w:r>
      <w:r w:rsidRPr="00B556D1">
        <w:rPr>
          <w:iCs/>
        </w:rPr>
        <w:softHyphen/>
        <w:t>ния к природе.</w:t>
      </w: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</w:pPr>
      <w:r w:rsidRPr="00B556D1">
        <w:lastRenderedPageBreak/>
        <w:t xml:space="preserve">Сформулируйте различия в способах </w:t>
      </w:r>
      <w:proofErr w:type="spellStart"/>
      <w:r w:rsidRPr="00B556D1">
        <w:t>наделениясубъектностью</w:t>
      </w:r>
      <w:proofErr w:type="spellEnd"/>
      <w:r w:rsidRPr="00B556D1">
        <w:t xml:space="preserve"> природных объектов, подумайте, какое поведение ребенка может стать результатом использования каждого из способов.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t>Антропоморфизм</w:t>
            </w:r>
          </w:p>
        </w:tc>
        <w:tc>
          <w:tcPr>
            <w:tcW w:w="4673" w:type="dxa"/>
          </w:tcPr>
          <w:p w:rsidR="00931ABB" w:rsidRPr="00B556D1" w:rsidRDefault="00931ABB" w:rsidP="00B556D1">
            <w:proofErr w:type="spellStart"/>
            <w:r w:rsidRPr="00B556D1">
              <w:t>Субъектификация</w:t>
            </w:r>
            <w:proofErr w:type="spellEnd"/>
          </w:p>
        </w:tc>
      </w:tr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t>1.</w:t>
            </w:r>
          </w:p>
          <w:p w:rsidR="00931ABB" w:rsidRPr="00B556D1" w:rsidRDefault="00931ABB" w:rsidP="00B556D1">
            <w:r w:rsidRPr="00B556D1">
              <w:t>2.</w:t>
            </w:r>
          </w:p>
          <w:p w:rsidR="00931ABB" w:rsidRPr="00B556D1" w:rsidRDefault="00931ABB" w:rsidP="00B556D1">
            <w:r w:rsidRPr="00B556D1">
              <w:t>3. ….</w:t>
            </w:r>
          </w:p>
        </w:tc>
        <w:tc>
          <w:tcPr>
            <w:tcW w:w="4673" w:type="dxa"/>
          </w:tcPr>
          <w:p w:rsidR="00931ABB" w:rsidRPr="00B556D1" w:rsidRDefault="00931ABB" w:rsidP="00B556D1">
            <w:r w:rsidRPr="00B556D1">
              <w:t>1.</w:t>
            </w:r>
          </w:p>
          <w:p w:rsidR="00931ABB" w:rsidRPr="00B556D1" w:rsidRDefault="00931ABB" w:rsidP="00B556D1">
            <w:r w:rsidRPr="00B556D1">
              <w:t>2.</w:t>
            </w:r>
          </w:p>
          <w:p w:rsidR="00931ABB" w:rsidRPr="00B556D1" w:rsidRDefault="00931ABB" w:rsidP="00B556D1">
            <w:r w:rsidRPr="00B556D1">
              <w:t>3….</w:t>
            </w:r>
          </w:p>
        </w:tc>
      </w:tr>
    </w:tbl>
    <w:p w:rsidR="00931ABB" w:rsidRPr="00B556D1" w:rsidRDefault="00931ABB" w:rsidP="00B556D1">
      <w:pPr>
        <w:shd w:val="clear" w:color="auto" w:fill="FFFFFF"/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  <w:jc w:val="both"/>
      </w:pPr>
      <w:r w:rsidRPr="00B556D1">
        <w:t xml:space="preserve">Назовите три механизма </w:t>
      </w:r>
      <w:proofErr w:type="spellStart"/>
      <w:r w:rsidRPr="00B556D1">
        <w:rPr>
          <w:i/>
        </w:rPr>
        <w:t>субъектификации</w:t>
      </w:r>
      <w:r w:rsidRPr="00B556D1">
        <w:t>природныхобъектов</w:t>
      </w:r>
      <w:proofErr w:type="spellEnd"/>
      <w:r w:rsidRPr="00B556D1">
        <w:t>, приведите примеры использования каждого из этих механизмов в педагогическом процессе для формирования субъектного отношения ребенка к природному объекту.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rPr>
                <w:i/>
              </w:rPr>
              <w:t xml:space="preserve">Механизм </w:t>
            </w:r>
            <w:proofErr w:type="spellStart"/>
            <w:r w:rsidRPr="00B556D1">
              <w:rPr>
                <w:i/>
              </w:rPr>
              <w:t>субъектификации</w:t>
            </w:r>
            <w:proofErr w:type="spellEnd"/>
            <w:r w:rsidRPr="00B556D1">
              <w:rPr>
                <w:i/>
              </w:rPr>
              <w:t xml:space="preserve"> природных объектов</w:t>
            </w:r>
          </w:p>
        </w:tc>
        <w:tc>
          <w:tcPr>
            <w:tcW w:w="4673" w:type="dxa"/>
          </w:tcPr>
          <w:p w:rsidR="00931ABB" w:rsidRPr="00B556D1" w:rsidRDefault="00931ABB" w:rsidP="00B556D1">
            <w:pPr>
              <w:rPr>
                <w:i/>
              </w:rPr>
            </w:pPr>
            <w:r w:rsidRPr="00B556D1">
              <w:rPr>
                <w:i/>
              </w:rPr>
              <w:t>Пример использования в педагогическом процессе</w:t>
            </w:r>
          </w:p>
        </w:tc>
      </w:tr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t>1.</w:t>
            </w:r>
          </w:p>
        </w:tc>
        <w:tc>
          <w:tcPr>
            <w:tcW w:w="4673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t>2.</w:t>
            </w:r>
          </w:p>
        </w:tc>
        <w:tc>
          <w:tcPr>
            <w:tcW w:w="4673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4672" w:type="dxa"/>
          </w:tcPr>
          <w:p w:rsidR="00931ABB" w:rsidRPr="00B556D1" w:rsidRDefault="00931ABB" w:rsidP="00B556D1">
            <w:r w:rsidRPr="00B556D1">
              <w:t>3.</w:t>
            </w:r>
          </w:p>
        </w:tc>
        <w:tc>
          <w:tcPr>
            <w:tcW w:w="4673" w:type="dxa"/>
          </w:tcPr>
          <w:p w:rsidR="00931ABB" w:rsidRPr="00B556D1" w:rsidRDefault="00931ABB" w:rsidP="00B556D1"/>
        </w:tc>
      </w:tr>
    </w:tbl>
    <w:p w:rsidR="00931ABB" w:rsidRPr="00B556D1" w:rsidRDefault="00931ABB" w:rsidP="00B556D1">
      <w:pPr>
        <w:shd w:val="clear" w:color="auto" w:fill="FFFFFF"/>
        <w:jc w:val="both"/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  <w:jc w:val="both"/>
      </w:pPr>
      <w:r w:rsidRPr="00B556D1">
        <w:t xml:space="preserve">Выберите любое животное и подумайте, как можно сформировать по отношению к нему 1) положительное отношение, 2) отрицательное, используя воздействие </w:t>
      </w:r>
      <w:proofErr w:type="gramStart"/>
      <w:r w:rsidRPr="00B556D1">
        <w:t>природных</w:t>
      </w:r>
      <w:proofErr w:type="gramEnd"/>
      <w:r w:rsidRPr="00B556D1">
        <w:t xml:space="preserve"> </w:t>
      </w:r>
      <w:proofErr w:type="spellStart"/>
      <w:r w:rsidRPr="00B556D1">
        <w:t>релизеров</w:t>
      </w:r>
      <w:proofErr w:type="spellEnd"/>
      <w:r w:rsidRPr="00B556D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31ABB" w:rsidRPr="00B556D1" w:rsidTr="004F0B05">
        <w:tc>
          <w:tcPr>
            <w:tcW w:w="3115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 xml:space="preserve">Каналы формирования </w:t>
            </w:r>
            <w:proofErr w:type="spellStart"/>
            <w:r w:rsidRPr="00B556D1">
              <w:rPr>
                <w:b/>
                <w:i/>
              </w:rPr>
              <w:t>субъктивного</w:t>
            </w:r>
            <w:proofErr w:type="spellEnd"/>
            <w:r w:rsidRPr="00B556D1">
              <w:rPr>
                <w:b/>
                <w:i/>
              </w:rPr>
              <w:t xml:space="preserve"> отношения к природному объекту</w:t>
            </w:r>
          </w:p>
        </w:tc>
        <w:tc>
          <w:tcPr>
            <w:tcW w:w="3115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>Пример формирования отрицательного отношения при использовании данного канала</w:t>
            </w:r>
          </w:p>
        </w:tc>
        <w:tc>
          <w:tcPr>
            <w:tcW w:w="3115" w:type="dxa"/>
          </w:tcPr>
          <w:p w:rsidR="00931ABB" w:rsidRPr="00B556D1" w:rsidRDefault="00931ABB" w:rsidP="00B556D1">
            <w:pPr>
              <w:rPr>
                <w:b/>
                <w:i/>
              </w:rPr>
            </w:pPr>
            <w:r w:rsidRPr="00B556D1">
              <w:rPr>
                <w:b/>
                <w:i/>
              </w:rPr>
              <w:t>Пример формирования положительного отношения при использовании данного канала</w:t>
            </w:r>
          </w:p>
        </w:tc>
      </w:tr>
      <w:tr w:rsidR="00931ABB" w:rsidRPr="00B556D1" w:rsidTr="004F0B05">
        <w:tc>
          <w:tcPr>
            <w:tcW w:w="3115" w:type="dxa"/>
          </w:tcPr>
          <w:p w:rsidR="00931ABB" w:rsidRPr="00B556D1" w:rsidRDefault="00931ABB" w:rsidP="00B556D1">
            <w:proofErr w:type="spellStart"/>
            <w:r w:rsidRPr="00B556D1">
              <w:t>Перцептивный</w:t>
            </w:r>
            <w:proofErr w:type="spellEnd"/>
            <w:r w:rsidRPr="00B556D1">
              <w:t xml:space="preserve"> канал</w:t>
            </w:r>
          </w:p>
        </w:tc>
        <w:tc>
          <w:tcPr>
            <w:tcW w:w="3115" w:type="dxa"/>
          </w:tcPr>
          <w:p w:rsidR="00931ABB" w:rsidRPr="00B556D1" w:rsidRDefault="00931ABB" w:rsidP="00B556D1"/>
        </w:tc>
        <w:tc>
          <w:tcPr>
            <w:tcW w:w="3115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3115" w:type="dxa"/>
          </w:tcPr>
          <w:p w:rsidR="00931ABB" w:rsidRPr="00B556D1" w:rsidRDefault="00931ABB" w:rsidP="00B556D1">
            <w:r w:rsidRPr="00B556D1">
              <w:t>Когнитивный канал</w:t>
            </w:r>
          </w:p>
          <w:p w:rsidR="00931ABB" w:rsidRPr="00B556D1" w:rsidRDefault="00931ABB" w:rsidP="00B556D1">
            <w:r w:rsidRPr="00B556D1">
              <w:t xml:space="preserve">А) социальные психологические </w:t>
            </w:r>
            <w:proofErr w:type="spellStart"/>
            <w:r w:rsidRPr="00B556D1">
              <w:t>релизеры</w:t>
            </w:r>
            <w:proofErr w:type="spellEnd"/>
          </w:p>
          <w:p w:rsidR="00931ABB" w:rsidRPr="00B556D1" w:rsidRDefault="00931ABB" w:rsidP="00B556D1">
            <w:r w:rsidRPr="00B556D1">
              <w:t>Б) экологические факты</w:t>
            </w:r>
          </w:p>
        </w:tc>
        <w:tc>
          <w:tcPr>
            <w:tcW w:w="3115" w:type="dxa"/>
          </w:tcPr>
          <w:p w:rsidR="00931ABB" w:rsidRPr="00B556D1" w:rsidRDefault="00931ABB" w:rsidP="00B556D1"/>
        </w:tc>
        <w:tc>
          <w:tcPr>
            <w:tcW w:w="3115" w:type="dxa"/>
          </w:tcPr>
          <w:p w:rsidR="00931ABB" w:rsidRPr="00B556D1" w:rsidRDefault="00931ABB" w:rsidP="00B556D1"/>
        </w:tc>
      </w:tr>
      <w:tr w:rsidR="00931ABB" w:rsidRPr="00B556D1" w:rsidTr="004F0B05">
        <w:tc>
          <w:tcPr>
            <w:tcW w:w="3115" w:type="dxa"/>
          </w:tcPr>
          <w:p w:rsidR="00931ABB" w:rsidRPr="00B556D1" w:rsidRDefault="00931ABB" w:rsidP="00B556D1">
            <w:r w:rsidRPr="00B556D1">
              <w:t>Практический канал</w:t>
            </w:r>
          </w:p>
        </w:tc>
        <w:tc>
          <w:tcPr>
            <w:tcW w:w="3115" w:type="dxa"/>
          </w:tcPr>
          <w:p w:rsidR="00931ABB" w:rsidRPr="00B556D1" w:rsidRDefault="00931ABB" w:rsidP="00B556D1"/>
        </w:tc>
        <w:tc>
          <w:tcPr>
            <w:tcW w:w="3115" w:type="dxa"/>
          </w:tcPr>
          <w:p w:rsidR="00931ABB" w:rsidRPr="00B556D1" w:rsidRDefault="00931ABB" w:rsidP="00B556D1"/>
        </w:tc>
      </w:tr>
    </w:tbl>
    <w:p w:rsidR="00931ABB" w:rsidRPr="00B556D1" w:rsidRDefault="00931ABB" w:rsidP="00B556D1">
      <w:pPr>
        <w:shd w:val="clear" w:color="auto" w:fill="FFFFFF"/>
        <w:jc w:val="both"/>
      </w:pPr>
    </w:p>
    <w:p w:rsidR="00931ABB" w:rsidRPr="00B556D1" w:rsidRDefault="00931ABB" w:rsidP="00B556D1">
      <w:pPr>
        <w:pStyle w:val="10"/>
        <w:numPr>
          <w:ilvl w:val="0"/>
          <w:numId w:val="14"/>
        </w:numPr>
        <w:shd w:val="clear" w:color="auto" w:fill="FFFFFF"/>
        <w:jc w:val="both"/>
      </w:pPr>
      <w:r w:rsidRPr="00B556D1">
        <w:t xml:space="preserve">Сформулируйте рекомендации педагогам детского сада по использованию всех четырех факторов, обеспечивающих </w:t>
      </w:r>
      <w:proofErr w:type="spellStart"/>
      <w:r w:rsidRPr="00B556D1">
        <w:t>субъектификацию</w:t>
      </w:r>
      <w:proofErr w:type="spellEnd"/>
      <w:r w:rsidRPr="00B556D1">
        <w:t xml:space="preserve"> природных объектов.</w:t>
      </w:r>
    </w:p>
    <w:p w:rsidR="00931ABB" w:rsidRPr="00B556D1" w:rsidRDefault="00931ABB" w:rsidP="00B556D1">
      <w:r w:rsidRPr="00B556D1">
        <w:t>6. Выполнить в виде презентации на компьютере проект:</w:t>
      </w:r>
    </w:p>
    <w:p w:rsidR="00931ABB" w:rsidRPr="00B556D1" w:rsidRDefault="00931ABB" w:rsidP="00B556D1">
      <w:r w:rsidRPr="00B556D1">
        <w:t>Дать характеристику любому НЕПРИВЛЕКАТЕЛЬНОМУ животному (растению), используя все механизмы формирования эмоционально положительного (субъектного) отношения к природным объектам (ориентир на текст лекции).</w:t>
      </w:r>
    </w:p>
    <w:p w:rsidR="00931ABB" w:rsidRPr="00B556D1" w:rsidRDefault="00931ABB" w:rsidP="00B556D1">
      <w:r w:rsidRPr="00B556D1">
        <w:t>Цель: сформировать эмоционально положительно</w:t>
      </w:r>
      <w:proofErr w:type="gramStart"/>
      <w:r w:rsidRPr="00B556D1">
        <w:t>е(</w:t>
      </w:r>
      <w:proofErr w:type="gramEnd"/>
      <w:r w:rsidRPr="00B556D1">
        <w:t>субъектное) отношение к данному природному объекту.</w:t>
      </w: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 xml:space="preserve">9 семестр </w:t>
      </w:r>
    </w:p>
    <w:p w:rsidR="00931ABB" w:rsidRPr="00B556D1" w:rsidRDefault="00931ABB" w:rsidP="00B556D1">
      <w:pPr>
        <w:jc w:val="both"/>
      </w:pPr>
      <w:r w:rsidRPr="00B556D1">
        <w:t>1. Выполнение цикла наблюдения за ростом и развитием растения, его фиксация в дневнике наблюдений.</w:t>
      </w:r>
    </w:p>
    <w:p w:rsidR="00931ABB" w:rsidRPr="00B556D1" w:rsidRDefault="00931ABB" w:rsidP="00B556D1">
      <w:r w:rsidRPr="00B556D1">
        <w:t>2. Заполнение календаря наблюдений за сезонными изменениями в природе.</w:t>
      </w:r>
    </w:p>
    <w:p w:rsidR="00931ABB" w:rsidRPr="00B556D1" w:rsidRDefault="00931ABB" w:rsidP="00B556D1">
      <w:r w:rsidRPr="00B556D1">
        <w:t>3. Составление картотеки дидактических настольно печатных игр экологического содержания (не менее 10)</w:t>
      </w:r>
    </w:p>
    <w:p w:rsidR="00931ABB" w:rsidRPr="00B556D1" w:rsidRDefault="00931ABB" w:rsidP="00B556D1">
      <w:r w:rsidRPr="00B556D1">
        <w:t>4. Составление картотеки дидактических подвижных игр экологического содержания (не менее 10)</w:t>
      </w:r>
    </w:p>
    <w:p w:rsidR="00931ABB" w:rsidRPr="00B556D1" w:rsidRDefault="00931ABB" w:rsidP="00B556D1">
      <w:r w:rsidRPr="00B556D1">
        <w:t>5. Описание ИОС:</w:t>
      </w:r>
    </w:p>
    <w:p w:rsidR="00931ABB" w:rsidRPr="00B556D1" w:rsidRDefault="00931ABB" w:rsidP="00B556D1">
      <w:pPr>
        <w:numPr>
          <w:ilvl w:val="0"/>
          <w:numId w:val="6"/>
        </w:numPr>
        <w:ind w:left="0" w:firstLine="0"/>
      </w:pPr>
      <w:r w:rsidRPr="00B556D1">
        <w:t xml:space="preserve">с использованием игрушки-аналога </w:t>
      </w:r>
    </w:p>
    <w:p w:rsidR="00931ABB" w:rsidRPr="00B556D1" w:rsidRDefault="00931ABB" w:rsidP="00B556D1">
      <w:pPr>
        <w:numPr>
          <w:ilvl w:val="0"/>
          <w:numId w:val="6"/>
        </w:numPr>
        <w:ind w:left="0" w:firstLine="0"/>
      </w:pPr>
      <w:r w:rsidRPr="00B556D1">
        <w:lastRenderedPageBreak/>
        <w:t xml:space="preserve">с использованием </w:t>
      </w:r>
      <w:proofErr w:type="gramStart"/>
      <w:r w:rsidRPr="00B556D1">
        <w:t>литературного</w:t>
      </w:r>
      <w:proofErr w:type="gramEnd"/>
      <w:r w:rsidRPr="00B556D1">
        <w:t xml:space="preserve"> </w:t>
      </w:r>
    </w:p>
    <w:p w:rsidR="00931ABB" w:rsidRPr="00B556D1" w:rsidRDefault="00931ABB" w:rsidP="00B556D1">
      <w:pPr>
        <w:numPr>
          <w:ilvl w:val="0"/>
          <w:numId w:val="6"/>
        </w:numPr>
        <w:ind w:left="0" w:firstLine="0"/>
      </w:pPr>
      <w:r w:rsidRPr="00B556D1">
        <w:t>игру-путешествие.</w:t>
      </w:r>
    </w:p>
    <w:p w:rsidR="00931ABB" w:rsidRPr="00B556D1" w:rsidRDefault="00931ABB" w:rsidP="00B556D1">
      <w:r w:rsidRPr="00B556D1">
        <w:t>6. Составление картотеки элементарных опытов (не менее 10)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 xml:space="preserve">7. Проведение эксперимента с луковицами (детский опыт). </w:t>
      </w:r>
    </w:p>
    <w:p w:rsidR="00931ABB" w:rsidRPr="00B556D1" w:rsidRDefault="00931ABB" w:rsidP="00B556D1">
      <w:pPr>
        <w:shd w:val="clear" w:color="auto" w:fill="FFFFFF"/>
        <w:jc w:val="both"/>
        <w:rPr>
          <w:b/>
        </w:rPr>
      </w:pPr>
      <w:r w:rsidRPr="00B556D1">
        <w:t>8. Разработка конспекта интегрированного (комплексного) ООД на тему</w:t>
      </w:r>
      <w:r w:rsidRPr="00B556D1">
        <w:rPr>
          <w:b/>
        </w:rPr>
        <w:t xml:space="preserve">: 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 xml:space="preserve">«Собака (крыса, кошка….) – друг человека», 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>«Маскировка: ее значение для выживания живот</w:t>
      </w:r>
      <w:r w:rsidRPr="00B556D1">
        <w:softHyphen/>
        <w:t xml:space="preserve">ных», 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>«Приспособленность рыб и других животных к жизни в водной среде» («Приспособленность птиц к жизни в наземно-воздушной среде») или др. (выбор студента).</w:t>
      </w:r>
    </w:p>
    <w:p w:rsidR="00931ABB" w:rsidRPr="00B556D1" w:rsidRDefault="00931ABB" w:rsidP="00B556D1">
      <w:pPr>
        <w:jc w:val="both"/>
      </w:pPr>
      <w:r w:rsidRPr="00B556D1">
        <w:t>9. Подготовка конспекта (плана) экологической акции, используя технологию проектной деятельности на тему (выбор студентов):</w:t>
      </w:r>
      <w:r w:rsidRPr="00B556D1">
        <w:rPr>
          <w:b/>
        </w:rPr>
        <w:t xml:space="preserve"> </w:t>
      </w:r>
    </w:p>
    <w:p w:rsidR="00931ABB" w:rsidRPr="00B556D1" w:rsidRDefault="00931ABB" w:rsidP="00B556D1">
      <w:pPr>
        <w:jc w:val="both"/>
      </w:pPr>
      <w:r w:rsidRPr="00B556D1">
        <w:t>«Санитарный день» (уборка берега речки, родника, лесопарка….)</w:t>
      </w:r>
    </w:p>
    <w:p w:rsidR="00931ABB" w:rsidRPr="00B556D1" w:rsidRDefault="00931ABB" w:rsidP="00B556D1">
      <w:pPr>
        <w:jc w:val="both"/>
      </w:pPr>
      <w:r w:rsidRPr="00B556D1">
        <w:t>«Посадим дерево»</w:t>
      </w:r>
    </w:p>
    <w:p w:rsidR="00931ABB" w:rsidRPr="00B556D1" w:rsidRDefault="00931ABB" w:rsidP="00B556D1">
      <w:pPr>
        <w:jc w:val="both"/>
      </w:pPr>
      <w:r w:rsidRPr="00B556D1">
        <w:t>«Спасем птиц зимой»… и др.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 xml:space="preserve">10. Составление рекомендаций к подбору растений для зимнего сада, описание особенностей ухода и выращивания одного комнатного растения, пригодного для выращивания в уголке природы или зимнем саду ДОО. </w:t>
      </w:r>
      <w:proofErr w:type="gramStart"/>
      <w:r w:rsidRPr="00B556D1">
        <w:t>Доказательство его полезности для формирования экологической культуры дошкольников (например, предложить тематику наблюдений и опытов с ним, описать, какие закономерности и научные понятия из области аутэкологии можно формировать у дошкольников с его помощью…</w:t>
      </w:r>
      <w:proofErr w:type="gramEnd"/>
    </w:p>
    <w:p w:rsidR="00931ABB" w:rsidRPr="00B556D1" w:rsidRDefault="00931ABB" w:rsidP="00B556D1">
      <w:pPr>
        <w:shd w:val="clear" w:color="auto" w:fill="FFFFFF"/>
        <w:jc w:val="both"/>
      </w:pPr>
      <w:r w:rsidRPr="00B556D1">
        <w:t>11. Составление рекомендаций к организации зимнего сада (правила создания и ухода за зимним садом)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>12. Составление рекомендаций к подбору животных для живого уголка, описание особенностей ухода и выращивания одного животного, пригодного для выращивания в живом уголке ДОО. Доказать его полезность для формирования экологической культуры дошкольников.</w:t>
      </w:r>
    </w:p>
    <w:p w:rsidR="00931ABB" w:rsidRPr="00B556D1" w:rsidRDefault="00931ABB" w:rsidP="00B556D1">
      <w:pPr>
        <w:shd w:val="clear" w:color="auto" w:fill="FFFFFF"/>
        <w:jc w:val="both"/>
      </w:pPr>
      <w:r w:rsidRPr="00B556D1">
        <w:t>13. Составление рекомендаций к организации живого уголка (правила создания и ухода за живым уголком)</w:t>
      </w:r>
    </w:p>
    <w:p w:rsidR="00931ABB" w:rsidRPr="00B556D1" w:rsidRDefault="00931ABB" w:rsidP="00B556D1">
      <w:pPr>
        <w:jc w:val="both"/>
      </w:pPr>
      <w:r w:rsidRPr="00B556D1">
        <w:t>14. Подготовка сообщения по одной из следующих тем: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r w:rsidRPr="00B556D1">
        <w:t xml:space="preserve">Организация цветников на территории детского сада (равномерное цветение, </w:t>
      </w:r>
      <w:proofErr w:type="gramStart"/>
      <w:r w:rsidRPr="00B556D1">
        <w:t>клумба-часы</w:t>
      </w:r>
      <w:proofErr w:type="gramEnd"/>
      <w:r w:rsidRPr="00B556D1">
        <w:t>, клумба-барометр, клумба запахов…)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r w:rsidRPr="00B556D1">
        <w:t xml:space="preserve">Огород, теплицы, принципы организации  и подбора растений в соответствии с возрастом детей 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r w:rsidRPr="00B556D1">
        <w:t>Фруктово-ягодный сад как участок экологической тропы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r w:rsidRPr="00B556D1">
        <w:t>Деревья и кустарники на территории ДОО: типичные представители и экзотика.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proofErr w:type="spellStart"/>
      <w:r w:rsidRPr="00B556D1">
        <w:t>Фитоогород</w:t>
      </w:r>
      <w:proofErr w:type="spellEnd"/>
      <w:r w:rsidRPr="00B556D1">
        <w:t xml:space="preserve"> для лекарственных трав</w:t>
      </w:r>
    </w:p>
    <w:p w:rsidR="00931ABB" w:rsidRPr="00B556D1" w:rsidRDefault="00931ABB" w:rsidP="00B556D1">
      <w:pPr>
        <w:numPr>
          <w:ilvl w:val="0"/>
          <w:numId w:val="7"/>
        </w:numPr>
        <w:jc w:val="both"/>
      </w:pPr>
      <w:proofErr w:type="spellStart"/>
      <w:r w:rsidRPr="00B556D1">
        <w:t>Метеоплощадка</w:t>
      </w:r>
      <w:proofErr w:type="spellEnd"/>
      <w:r w:rsidRPr="00B556D1">
        <w:t xml:space="preserve"> для исследований.</w:t>
      </w:r>
    </w:p>
    <w:p w:rsidR="00931ABB" w:rsidRPr="00B556D1" w:rsidRDefault="00931ABB" w:rsidP="00B556D1">
      <w:pPr>
        <w:jc w:val="center"/>
        <w:rPr>
          <w:b/>
          <w:bCs/>
        </w:rPr>
      </w:pPr>
    </w:p>
    <w:p w:rsidR="00931ABB" w:rsidRPr="00B556D1" w:rsidRDefault="00931ABB" w:rsidP="00B556D1">
      <w:pPr>
        <w:jc w:val="center"/>
        <w:rPr>
          <w:b/>
          <w:bCs/>
        </w:rPr>
      </w:pPr>
    </w:p>
    <w:p w:rsidR="00931ABB" w:rsidRPr="00B556D1" w:rsidRDefault="00931ABB" w:rsidP="00B556D1">
      <w:pPr>
        <w:rPr>
          <w:b/>
          <w:bCs/>
        </w:rPr>
      </w:pP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>8 семестр</w:t>
      </w: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>Вопросы к зачету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ind w:left="357" w:firstLine="3"/>
      </w:pPr>
      <w:r w:rsidRPr="00B556D1">
        <w:t>Пути выхода из экологического кризиса. Суть Концепции устойчивого развития.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 xml:space="preserve">Цели и задачи современного экологического образования. 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Принципы отбора содержания экологического  образования</w:t>
      </w:r>
    </w:p>
    <w:p w:rsidR="00931ABB" w:rsidRPr="00B556D1" w:rsidRDefault="00931ABB" w:rsidP="00B556D1">
      <w:pPr>
        <w:pStyle w:val="a7"/>
        <w:numPr>
          <w:ilvl w:val="0"/>
          <w:numId w:val="15"/>
        </w:numPr>
        <w:spacing w:before="0" w:beforeAutospacing="0" w:after="0" w:afterAutospacing="0"/>
        <w:ind w:left="357" w:firstLine="3"/>
      </w:pPr>
      <w:r w:rsidRPr="00B556D1">
        <w:t>Ценностные ориентиры экологического образования дошкольника</w:t>
      </w:r>
    </w:p>
    <w:p w:rsidR="00931ABB" w:rsidRPr="00B556D1" w:rsidRDefault="00931ABB" w:rsidP="00B556D1">
      <w:pPr>
        <w:pStyle w:val="a7"/>
        <w:numPr>
          <w:ilvl w:val="0"/>
          <w:numId w:val="15"/>
        </w:numPr>
        <w:spacing w:before="0" w:beforeAutospacing="0" w:after="0" w:afterAutospacing="0"/>
        <w:ind w:left="357" w:firstLine="3"/>
      </w:pPr>
      <w:r w:rsidRPr="00B556D1">
        <w:t>Традиционные подходы и стереотипы, проявляющиеся в содержании экологического образования дошкольников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Адаптация к дошкольному возрасту такого научного понятия в области аутэкологии как «</w:t>
      </w:r>
      <w:r w:rsidRPr="00B556D1">
        <w:rPr>
          <w:iCs/>
        </w:rPr>
        <w:t xml:space="preserve">Организм </w:t>
      </w:r>
      <w:r w:rsidRPr="00B556D1">
        <w:t>— любое живое существо»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lastRenderedPageBreak/>
        <w:t xml:space="preserve">Адаптация к дошкольному возрасту такого научного понятия в области аутэкологии как «Понятие </w:t>
      </w:r>
      <w:r w:rsidRPr="00B556D1">
        <w:rPr>
          <w:bCs/>
        </w:rPr>
        <w:t>взаимосвязи живого организма со средой обитания</w:t>
      </w:r>
      <w:r w:rsidRPr="00B556D1">
        <w:t>»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Адаптация к дошкольному возрасту такого научного понятия в области аутэкологии как «</w:t>
      </w:r>
      <w:r w:rsidRPr="00B556D1">
        <w:rPr>
          <w:bCs/>
        </w:rPr>
        <w:t>Морфофункциональная приспособленность (адаптация) организма к среде обитания</w:t>
      </w:r>
      <w:r w:rsidRPr="00B556D1">
        <w:t>»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Адаптация к дошкольному возрасту такого научного понятия в области аутэкологии как «</w:t>
      </w:r>
      <w:r w:rsidRPr="00B556D1">
        <w:rPr>
          <w:bCs/>
        </w:rPr>
        <w:t>Понятие роста и развития живого организма</w:t>
      </w:r>
      <w:r w:rsidRPr="00B556D1">
        <w:t>»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Адаптация к дошкольному возрасту такого научного понятия в области аутэкологии как «</w:t>
      </w:r>
      <w:r w:rsidRPr="00B556D1">
        <w:rPr>
          <w:bCs/>
        </w:rPr>
        <w:t>Понятие многообразия растительного и животного мира</w:t>
      </w:r>
      <w:r w:rsidRPr="00B556D1">
        <w:t>»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Адаптация к дошкольному возрасту основных научных понятий и идей в области биоценологии.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ind w:left="357" w:firstLine="3"/>
        <w:jc w:val="both"/>
      </w:pPr>
      <w:r w:rsidRPr="00B556D1">
        <w:t>Экологические закономерности, доступные дошкольникам.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tabs>
          <w:tab w:val="left" w:pos="3197"/>
        </w:tabs>
        <w:ind w:left="357" w:firstLine="3"/>
      </w:pPr>
      <w:r w:rsidRPr="00B556D1">
        <w:t>Интенсивность субъективного отношения к природе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shd w:val="clear" w:color="auto" w:fill="FFFFFF"/>
        <w:tabs>
          <w:tab w:val="left" w:pos="3029"/>
        </w:tabs>
        <w:ind w:left="357" w:firstLine="3"/>
      </w:pPr>
      <w:r w:rsidRPr="00B556D1">
        <w:t xml:space="preserve">Модальность субъективного отношения к природе 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ind w:left="357" w:firstLine="3"/>
      </w:pPr>
      <w:r w:rsidRPr="00B556D1">
        <w:t>Субъективное отношение к природе в дошкольном и младшем школьном возрасте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ind w:left="357" w:firstLine="3"/>
      </w:pPr>
      <w:r w:rsidRPr="00B556D1">
        <w:t>Особенности отношения дошкольников к различным группам живых существ</w:t>
      </w:r>
    </w:p>
    <w:p w:rsidR="00931ABB" w:rsidRPr="00B556D1" w:rsidRDefault="00931ABB" w:rsidP="00B556D1">
      <w:pPr>
        <w:numPr>
          <w:ilvl w:val="0"/>
          <w:numId w:val="15"/>
        </w:numPr>
        <w:shd w:val="clear" w:color="auto" w:fill="FFFFFF"/>
        <w:ind w:left="357" w:firstLine="3"/>
        <w:contextualSpacing/>
        <w:jc w:val="both"/>
      </w:pPr>
      <w:r w:rsidRPr="00B556D1">
        <w:t xml:space="preserve">Способы наделения </w:t>
      </w:r>
      <w:proofErr w:type="spellStart"/>
      <w:r w:rsidRPr="00B556D1">
        <w:t>субъектностью</w:t>
      </w:r>
      <w:proofErr w:type="spellEnd"/>
      <w:r w:rsidRPr="00B556D1">
        <w:t xml:space="preserve"> природных объектов</w:t>
      </w:r>
    </w:p>
    <w:p w:rsidR="00931ABB" w:rsidRPr="00B556D1" w:rsidRDefault="00931ABB" w:rsidP="00B556D1">
      <w:pPr>
        <w:numPr>
          <w:ilvl w:val="0"/>
          <w:numId w:val="15"/>
        </w:numPr>
        <w:shd w:val="clear" w:color="auto" w:fill="FFFFFF"/>
        <w:ind w:left="357" w:firstLine="3"/>
        <w:contextualSpacing/>
        <w:jc w:val="both"/>
      </w:pPr>
      <w:r w:rsidRPr="00B556D1">
        <w:t xml:space="preserve">Механизмы </w:t>
      </w:r>
      <w:proofErr w:type="spellStart"/>
      <w:r w:rsidRPr="00B556D1">
        <w:t>субъектификации</w:t>
      </w:r>
      <w:proofErr w:type="spellEnd"/>
      <w:r w:rsidRPr="00B556D1">
        <w:t xml:space="preserve"> природных объектов</w:t>
      </w:r>
    </w:p>
    <w:p w:rsidR="00931ABB" w:rsidRPr="00B556D1" w:rsidRDefault="00931ABB" w:rsidP="00B556D1">
      <w:pPr>
        <w:pStyle w:val="10"/>
        <w:numPr>
          <w:ilvl w:val="0"/>
          <w:numId w:val="15"/>
        </w:numPr>
        <w:ind w:left="357" w:firstLine="3"/>
      </w:pPr>
      <w:r w:rsidRPr="00B556D1">
        <w:t>Условия формирования субъективного отношения детей к природе</w:t>
      </w:r>
    </w:p>
    <w:p w:rsidR="00931ABB" w:rsidRPr="00B556D1" w:rsidRDefault="00931ABB" w:rsidP="00B556D1">
      <w:pPr>
        <w:jc w:val="center"/>
        <w:rPr>
          <w:b/>
          <w:bCs/>
        </w:rPr>
      </w:pPr>
    </w:p>
    <w:p w:rsidR="00931ABB" w:rsidRPr="00B556D1" w:rsidRDefault="00931ABB" w:rsidP="00B556D1">
      <w:pPr>
        <w:jc w:val="center"/>
        <w:rPr>
          <w:b/>
          <w:bCs/>
        </w:rPr>
      </w:pPr>
      <w:r w:rsidRPr="00B556D1">
        <w:rPr>
          <w:b/>
          <w:bCs/>
        </w:rPr>
        <w:t>9 семестр</w:t>
      </w:r>
    </w:p>
    <w:p w:rsidR="00931ABB" w:rsidRPr="00B556D1" w:rsidRDefault="00931ABB" w:rsidP="00B556D1">
      <w:pPr>
        <w:jc w:val="center"/>
        <w:rPr>
          <w:b/>
        </w:rPr>
      </w:pPr>
      <w:r w:rsidRPr="00B556D1">
        <w:rPr>
          <w:b/>
        </w:rPr>
        <w:t>Вопросы к экзамену</w:t>
      </w:r>
    </w:p>
    <w:p w:rsidR="00931ABB" w:rsidRPr="00B556D1" w:rsidRDefault="00931ABB" w:rsidP="00B556D1">
      <w:pPr>
        <w:numPr>
          <w:ilvl w:val="0"/>
          <w:numId w:val="8"/>
        </w:numPr>
        <w:jc w:val="both"/>
      </w:pPr>
      <w:r w:rsidRPr="00B556D1">
        <w:t>Ценностно-целевые приоритеты экологического образования в современном мире. Концепция устойчивого развития как отражение взглядов человека на природу.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>Природа как средство обучения и воспитания ребенка.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>Психолого-педагогический потенциал мира природы.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Цели и задачи современного экологического образования. Экологическая культура личности как цель и результат экологического образования. Проблемы и перспективы экологического образования детей в дошкольном возрасте.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 xml:space="preserve">Принципы отбора содержания экологического  образования. </w:t>
      </w:r>
    </w:p>
    <w:p w:rsidR="00931ABB" w:rsidRPr="00B556D1" w:rsidRDefault="00931ABB" w:rsidP="00B556D1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B556D1">
        <w:t>Ценностные ориентиры экологического образования дошкольника</w:t>
      </w:r>
    </w:p>
    <w:p w:rsidR="00931ABB" w:rsidRPr="00B556D1" w:rsidRDefault="00931ABB" w:rsidP="00B556D1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B556D1">
        <w:t xml:space="preserve">Стереотипы </w:t>
      </w:r>
      <w:proofErr w:type="gramStart"/>
      <w:r w:rsidRPr="00B556D1">
        <w:t>традиционной</w:t>
      </w:r>
      <w:proofErr w:type="gramEnd"/>
      <w:r w:rsidRPr="00B556D1">
        <w:t xml:space="preserve"> и </w:t>
      </w:r>
      <w:proofErr w:type="spellStart"/>
      <w:r w:rsidRPr="00B556D1">
        <w:t>биоцентрической</w:t>
      </w:r>
      <w:proofErr w:type="spellEnd"/>
      <w:r w:rsidRPr="00B556D1">
        <w:t xml:space="preserve"> парадигм, проявляющиеся в дошкольном образовании. Примеры проявления старых стереотипов в содержании экологического образования дошкольников. Проявление традиционных подходов в методике работы с детьми.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  <w:rPr>
          <w:bCs/>
        </w:rPr>
      </w:pPr>
      <w:r w:rsidRPr="00B556D1">
        <w:t>Понятие экологии как науки, ее разделы в применении к дошкольному образованию.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Адаптация к дошкольному возрасту основных научных понятий и идей в области аутэкологии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Адаптация к дошкольному возрасту основных научных понятий и идей в области биоценологии.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Экологические закономерности, доступные дошкольникам. Проблема систематизации знаний о природе у дошкольников.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Понятие субъективного отношения. Параметры субъективного отношения к природе.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Особенности проявления субъективного отношения к природе у дошкольников, учет их в экологическом образовании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Особенности отношения дошкольников к различным группам живых существ.</w:t>
      </w:r>
    </w:p>
    <w:p w:rsidR="00931ABB" w:rsidRPr="00B556D1" w:rsidRDefault="00931ABB" w:rsidP="00B556D1">
      <w:pPr>
        <w:pStyle w:val="1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556D1">
        <w:t>Психологические механизмы формирования эмоционально-положительного отношения детей к природе</w:t>
      </w:r>
    </w:p>
    <w:p w:rsidR="00931ABB" w:rsidRPr="00B556D1" w:rsidRDefault="00931ABB" w:rsidP="00B556D1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B556D1">
        <w:t>Принципы выбора методов и форм экологического образования дошкольников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lastRenderedPageBreak/>
        <w:t>Наблюдение как наглядный метод экологического образования дошкольников</w:t>
      </w:r>
    </w:p>
    <w:p w:rsidR="00931ABB" w:rsidRPr="00B556D1" w:rsidRDefault="00931ABB" w:rsidP="00B556D1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B556D1">
        <w:t>Моделирование как метод экологического образования дошкольников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>Элементарно-исследовательская деятельность как метод экологического образования дошкольников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>Игра как метод экологического образования дошкольников.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Труд в природе как метод экологического образования дошкольников. 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Словесные методы в экологическом образовании дошкольников. Использование </w:t>
      </w:r>
      <w:proofErr w:type="gramStart"/>
      <w:r w:rsidRPr="00B556D1">
        <w:t>наглядно-иллюстративного</w:t>
      </w:r>
      <w:proofErr w:type="gramEnd"/>
      <w:r w:rsidRPr="00B556D1">
        <w:t xml:space="preserve"> </w:t>
      </w:r>
      <w:proofErr w:type="spellStart"/>
      <w:r w:rsidRPr="00B556D1">
        <w:t>маериала</w:t>
      </w:r>
      <w:proofErr w:type="spellEnd"/>
      <w:r w:rsidRPr="00B556D1">
        <w:t xml:space="preserve"> в экологическом образовании.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Организованная образовательная деятельность в группе ДОО (занятия). 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>Экологические экскурсии.</w:t>
      </w:r>
      <w:r w:rsidRPr="00B556D1">
        <w:rPr>
          <w:bCs/>
        </w:rPr>
        <w:t xml:space="preserve"> Экологические праздники и досуги.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Проектная деятельность как метод, форма, технология работы с дошкольниками. </w:t>
      </w:r>
      <w:r w:rsidRPr="00B556D1">
        <w:rPr>
          <w:bCs/>
        </w:rPr>
        <w:t xml:space="preserve">Экологические (природоохранные) акции. 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Организация предметно-пространственной среды для решения задач экологической работы с детьми: общие принципы. Требования </w:t>
      </w:r>
      <w:proofErr w:type="spellStart"/>
      <w:r w:rsidRPr="00B556D1">
        <w:t>СанПиН</w:t>
      </w:r>
      <w:proofErr w:type="spellEnd"/>
      <w:r w:rsidRPr="00B556D1">
        <w:t>.</w:t>
      </w:r>
    </w:p>
    <w:p w:rsidR="00931ABB" w:rsidRPr="00B556D1" w:rsidRDefault="00931ABB" w:rsidP="00B556D1">
      <w:pPr>
        <w:pStyle w:val="1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556D1">
        <w:t>Эколого-развивающий комплекс внутри ДОО.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 xml:space="preserve">Эколого-развивающий комплекс на территории дошкольного образовательного учреждения. </w:t>
      </w:r>
      <w:r w:rsidRPr="00B556D1">
        <w:rPr>
          <w:iCs/>
        </w:rPr>
        <w:t>Экологическая тропа.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jc w:val="both"/>
      </w:pPr>
      <w:r w:rsidRPr="00B556D1">
        <w:t xml:space="preserve">Диагностика </w:t>
      </w:r>
      <w:proofErr w:type="spellStart"/>
      <w:r w:rsidRPr="00B556D1">
        <w:t>сформированности</w:t>
      </w:r>
      <w:proofErr w:type="spellEnd"/>
      <w:r w:rsidRPr="00B556D1">
        <w:t xml:space="preserve"> экологической культуры: дошкольники, педагоги, родители.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B556D1">
        <w:t>Планирование работы по экологическому образованию</w:t>
      </w:r>
      <w:r w:rsidRPr="00B556D1">
        <w:rPr>
          <w:bCs/>
        </w:rPr>
        <w:t xml:space="preserve">. Педагогические модели организации экологического образования в ДОУ. </w:t>
      </w:r>
      <w:r w:rsidRPr="00B556D1">
        <w:t>Система управления процессом экологического образования в ДОУ.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Экологическое просвещение родителей.</w:t>
      </w:r>
      <w:r w:rsidRPr="00B556D1">
        <w:rPr>
          <w:bCs/>
        </w:rPr>
        <w:t xml:space="preserve"> Сотрудничество ДОУ с другими учреждениями.</w:t>
      </w:r>
    </w:p>
    <w:p w:rsidR="00931ABB" w:rsidRPr="00B556D1" w:rsidRDefault="00931ABB" w:rsidP="00B556D1">
      <w:pPr>
        <w:pStyle w:val="10"/>
        <w:numPr>
          <w:ilvl w:val="0"/>
          <w:numId w:val="8"/>
        </w:numPr>
        <w:shd w:val="clear" w:color="auto" w:fill="FFFFFF"/>
        <w:jc w:val="both"/>
      </w:pPr>
      <w:r w:rsidRPr="00B556D1">
        <w:t>Экологическое воспитание дошкольников (по возрастам).</w:t>
      </w:r>
    </w:p>
    <w:p w:rsidR="00931ABB" w:rsidRPr="00B556D1" w:rsidRDefault="00931ABB" w:rsidP="00B556D1">
      <w:pPr>
        <w:contextualSpacing/>
        <w:jc w:val="both"/>
      </w:pPr>
    </w:p>
    <w:p w:rsidR="00931ABB" w:rsidRPr="00B556D1" w:rsidRDefault="00931ABB" w:rsidP="00B556D1">
      <w:pPr>
        <w:jc w:val="center"/>
        <w:rPr>
          <w:b/>
          <w:bCs/>
          <w:i/>
        </w:rPr>
      </w:pPr>
    </w:p>
    <w:p w:rsidR="00931ABB" w:rsidRPr="00B556D1" w:rsidRDefault="00931ABB" w:rsidP="00B556D1">
      <w:pPr>
        <w:jc w:val="center"/>
        <w:rPr>
          <w:b/>
          <w:bCs/>
          <w:i/>
        </w:rPr>
      </w:pPr>
      <w:r w:rsidRPr="00B556D1">
        <w:rPr>
          <w:b/>
          <w:bCs/>
          <w:i/>
        </w:rPr>
        <w:t>Основная литература</w:t>
      </w:r>
    </w:p>
    <w:p w:rsidR="00931ABB" w:rsidRPr="00B556D1" w:rsidRDefault="00931ABB" w:rsidP="00B556D1">
      <w:pPr>
        <w:numPr>
          <w:ilvl w:val="0"/>
          <w:numId w:val="16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B556D1">
        <w:rPr>
          <w:color w:val="000000"/>
          <w:shd w:val="clear" w:color="auto" w:fill="FFFFFF"/>
        </w:rPr>
        <w:t>Газина</w:t>
      </w:r>
      <w:proofErr w:type="spellEnd"/>
      <w:r w:rsidRPr="00B556D1">
        <w:rPr>
          <w:color w:val="000000"/>
          <w:shd w:val="clear" w:color="auto" w:fill="FFFFFF"/>
        </w:rPr>
        <w:t xml:space="preserve">, О.М. Теория и методика экологического образования детей дошкольного возраста: Учебно-методическое пособие / </w:t>
      </w:r>
      <w:proofErr w:type="spellStart"/>
      <w:r w:rsidRPr="00B556D1">
        <w:rPr>
          <w:color w:val="000000"/>
          <w:shd w:val="clear" w:color="auto" w:fill="FFFFFF"/>
        </w:rPr>
        <w:t>Газина</w:t>
      </w:r>
      <w:proofErr w:type="spellEnd"/>
      <w:r w:rsidRPr="00B556D1">
        <w:rPr>
          <w:color w:val="000000"/>
          <w:shd w:val="clear" w:color="auto" w:fill="FFFFFF"/>
        </w:rPr>
        <w:t xml:space="preserve"> О.М., Фокина В.Г. - </w:t>
      </w:r>
      <w:proofErr w:type="spellStart"/>
      <w:r w:rsidRPr="00B556D1">
        <w:rPr>
          <w:color w:val="000000"/>
          <w:shd w:val="clear" w:color="auto" w:fill="FFFFFF"/>
        </w:rPr>
        <w:t>М.:Прометей</w:t>
      </w:r>
      <w:proofErr w:type="spellEnd"/>
      <w:r w:rsidRPr="00B556D1">
        <w:rPr>
          <w:color w:val="000000"/>
          <w:shd w:val="clear" w:color="auto" w:fill="FFFFFF"/>
        </w:rPr>
        <w:t>, 2013. - 254 с.</w:t>
      </w:r>
      <w:r w:rsidRPr="00B556D1">
        <w:rPr>
          <w:rStyle w:val="apple-converted-space"/>
          <w:color w:val="000000"/>
          <w:shd w:val="clear" w:color="auto" w:fill="FFFFFF"/>
        </w:rPr>
        <w:t> </w:t>
      </w:r>
      <w:r w:rsidRPr="00B556D1">
        <w:t xml:space="preserve">– Электронный ресурс. Режим доступа: </w:t>
      </w:r>
      <w:hyperlink r:id="rId5" w:history="1">
        <w:r w:rsidRPr="00B556D1">
          <w:rPr>
            <w:rStyle w:val="a3"/>
            <w:rFonts w:eastAsia="Calibri"/>
            <w:lang w:eastAsia="en-US"/>
          </w:rPr>
          <w:t>http://znanium.com/bookread2.php?book=557046</w:t>
        </w:r>
      </w:hyperlink>
    </w:p>
    <w:p w:rsidR="00931ABB" w:rsidRPr="00B556D1" w:rsidRDefault="00931ABB" w:rsidP="00B556D1">
      <w:pPr>
        <w:numPr>
          <w:ilvl w:val="0"/>
          <w:numId w:val="16"/>
        </w:numPr>
        <w:ind w:left="0" w:firstLine="0"/>
        <w:jc w:val="both"/>
        <w:rPr>
          <w:rFonts w:eastAsia="Calibri"/>
          <w:lang w:eastAsia="en-US"/>
        </w:rPr>
      </w:pPr>
      <w:r w:rsidRPr="00B556D1">
        <w:rPr>
          <w:bCs/>
          <w:color w:val="000000"/>
          <w:shd w:val="clear" w:color="auto" w:fill="FFFFFF"/>
        </w:rPr>
        <w:t>Николаева, С.Н. Система экологического воспитания дошкольников</w:t>
      </w:r>
      <w:r w:rsidRPr="00B556D1">
        <w:rPr>
          <w:color w:val="000000"/>
          <w:shd w:val="clear" w:color="auto" w:fill="FFFFFF"/>
        </w:rPr>
        <w:t xml:space="preserve">: Пособие / С.Н. Николаева. - М.: НИЦ ИНФРА-М, 2016. - 256 с. </w:t>
      </w:r>
      <w:r w:rsidRPr="00B556D1">
        <w:t xml:space="preserve">Электронный ресурс. Режим доступа: </w:t>
      </w:r>
      <w:hyperlink r:id="rId6" w:history="1">
        <w:r w:rsidRPr="00B556D1">
          <w:rPr>
            <w:rStyle w:val="a3"/>
            <w:rFonts w:eastAsia="Calibri"/>
            <w:lang w:eastAsia="en-US"/>
          </w:rPr>
          <w:t>http://znanium.com/bookread2.php?book=518886</w:t>
        </w:r>
      </w:hyperlink>
    </w:p>
    <w:p w:rsidR="00931ABB" w:rsidRPr="00B556D1" w:rsidRDefault="00931ABB" w:rsidP="00B556D1">
      <w:pPr>
        <w:numPr>
          <w:ilvl w:val="0"/>
          <w:numId w:val="16"/>
        </w:numPr>
        <w:ind w:left="0" w:firstLine="0"/>
      </w:pPr>
      <w:r w:rsidRPr="00B556D1">
        <w:rPr>
          <w:rFonts w:eastAsia="Calibri"/>
          <w:lang w:eastAsia="en-US"/>
        </w:rPr>
        <w:t xml:space="preserve">Основы методик дошкольного образования: Краткий курс лекций: учебное пособие // </w:t>
      </w:r>
      <w:r w:rsidRPr="00B556D1">
        <w:t>Раздел «Теория и методика ознакомления детей дошкольного возраста с природой». – С.236-299</w:t>
      </w:r>
    </w:p>
    <w:p w:rsidR="00931ABB" w:rsidRPr="00B556D1" w:rsidRDefault="00931ABB" w:rsidP="00B556D1">
      <w:pPr>
        <w:numPr>
          <w:ilvl w:val="0"/>
          <w:numId w:val="16"/>
        </w:numPr>
        <w:ind w:left="0" w:firstLine="0"/>
        <w:jc w:val="both"/>
        <w:rPr>
          <w:rStyle w:val="value2"/>
          <w:rFonts w:eastAsia="Calibri"/>
          <w:lang w:eastAsia="en-US"/>
        </w:rPr>
      </w:pPr>
      <w:r w:rsidRPr="00B556D1">
        <w:rPr>
          <w:rFonts w:eastAsia="Calibri"/>
          <w:lang w:eastAsia="en-US"/>
        </w:rPr>
        <w:t xml:space="preserve">Основы методик дошкольного образования: Краткий курс лекций: учебное пособие // </w:t>
      </w:r>
      <w:r w:rsidRPr="00B556D1">
        <w:t xml:space="preserve">Раздел «Теория и методика ознакомления детей дошкольного возраста с природой». – С.236-299 </w:t>
      </w:r>
      <w:r w:rsidRPr="00B556D1">
        <w:rPr>
          <w:rFonts w:eastAsia="Calibri"/>
          <w:lang w:eastAsia="en-US"/>
        </w:rPr>
        <w:t xml:space="preserve">// О.Н. </w:t>
      </w:r>
      <w:proofErr w:type="spellStart"/>
      <w:r w:rsidRPr="00B556D1">
        <w:rPr>
          <w:rFonts w:eastAsia="Calibri"/>
          <w:lang w:eastAsia="en-US"/>
        </w:rPr>
        <w:t>Анцыпирович</w:t>
      </w:r>
      <w:proofErr w:type="spellEnd"/>
      <w:r w:rsidRPr="00B556D1">
        <w:rPr>
          <w:rFonts w:eastAsia="Calibri"/>
          <w:lang w:eastAsia="en-US"/>
        </w:rPr>
        <w:t xml:space="preserve">, Е.В. Горбатова, Д.Н. Дубинина и др. – Минск: Новое знание; М.: ИНФРА-М, 2016. – 390 с. </w:t>
      </w:r>
      <w:r w:rsidRPr="00B556D1">
        <w:t xml:space="preserve">– Электронный ресурс. Режим доступа: </w:t>
      </w:r>
      <w:hyperlink r:id="rId7" w:history="1">
        <w:r w:rsidRPr="00B556D1">
          <w:rPr>
            <w:rStyle w:val="a3"/>
            <w:rFonts w:eastAsia="Calibri"/>
            <w:lang w:eastAsia="en-US"/>
          </w:rPr>
          <w:t>http://znanium.com/bookread2.php?book=542520</w:t>
        </w:r>
      </w:hyperlink>
    </w:p>
    <w:p w:rsidR="00931ABB" w:rsidRPr="00B556D1" w:rsidRDefault="00931ABB" w:rsidP="00B556D1">
      <w:pPr>
        <w:tabs>
          <w:tab w:val="left" w:pos="0"/>
        </w:tabs>
        <w:jc w:val="center"/>
        <w:rPr>
          <w:b/>
          <w:i/>
          <w:spacing w:val="-4"/>
        </w:rPr>
      </w:pPr>
      <w:r w:rsidRPr="00B556D1">
        <w:rPr>
          <w:b/>
          <w:i/>
          <w:spacing w:val="-4"/>
        </w:rPr>
        <w:t>Дополнительная литература</w:t>
      </w:r>
    </w:p>
    <w:p w:rsidR="00931ABB" w:rsidRPr="00B556D1" w:rsidRDefault="00931ABB" w:rsidP="00B556D1">
      <w:pPr>
        <w:numPr>
          <w:ilvl w:val="0"/>
          <w:numId w:val="17"/>
        </w:numPr>
        <w:ind w:left="0" w:firstLine="0"/>
        <w:jc w:val="both"/>
        <w:rPr>
          <w:rStyle w:val="value2"/>
          <w:rFonts w:eastAsia="Calibri"/>
          <w:lang w:eastAsia="en-US"/>
        </w:rPr>
      </w:pPr>
      <w:r w:rsidRPr="00B556D1">
        <w:rPr>
          <w:color w:val="000000"/>
          <w:shd w:val="clear" w:color="auto" w:fill="FFFFFF"/>
        </w:rPr>
        <w:t xml:space="preserve">Козина, Е.Ф. Методика ознакомления с окружающим миром в </w:t>
      </w:r>
      <w:proofErr w:type="spellStart"/>
      <w:r w:rsidRPr="00B556D1">
        <w:rPr>
          <w:color w:val="000000"/>
          <w:shd w:val="clear" w:color="auto" w:fill="FFFFFF"/>
        </w:rPr>
        <w:t>предшкольном</w:t>
      </w:r>
      <w:proofErr w:type="spellEnd"/>
      <w:r w:rsidRPr="00B556D1">
        <w:rPr>
          <w:color w:val="000000"/>
          <w:shd w:val="clear" w:color="auto" w:fill="FFFFFF"/>
        </w:rPr>
        <w:t xml:space="preserve"> возрасте: Учеб</w:t>
      </w:r>
      <w:proofErr w:type="gramStart"/>
      <w:r w:rsidRPr="00B556D1">
        <w:rPr>
          <w:color w:val="000000"/>
          <w:shd w:val="clear" w:color="auto" w:fill="FFFFFF"/>
        </w:rPr>
        <w:t>.</w:t>
      </w:r>
      <w:proofErr w:type="gramEnd"/>
      <w:r w:rsidRPr="00B556D1">
        <w:rPr>
          <w:color w:val="000000"/>
          <w:shd w:val="clear" w:color="auto" w:fill="FFFFFF"/>
        </w:rPr>
        <w:t xml:space="preserve"> </w:t>
      </w:r>
      <w:proofErr w:type="gramStart"/>
      <w:r w:rsidRPr="00B556D1">
        <w:rPr>
          <w:color w:val="000000"/>
          <w:shd w:val="clear" w:color="auto" w:fill="FFFFFF"/>
        </w:rPr>
        <w:t>п</w:t>
      </w:r>
      <w:proofErr w:type="gramEnd"/>
      <w:r w:rsidRPr="00B556D1">
        <w:rPr>
          <w:color w:val="000000"/>
          <w:shd w:val="clear" w:color="auto" w:fill="FFFFFF"/>
        </w:rPr>
        <w:t xml:space="preserve">особие для студ. </w:t>
      </w:r>
      <w:proofErr w:type="spellStart"/>
      <w:r w:rsidRPr="00B556D1">
        <w:rPr>
          <w:color w:val="000000"/>
          <w:shd w:val="clear" w:color="auto" w:fill="FFFFFF"/>
        </w:rPr>
        <w:t>высш</w:t>
      </w:r>
      <w:proofErr w:type="spellEnd"/>
      <w:r w:rsidRPr="00B556D1">
        <w:rPr>
          <w:color w:val="000000"/>
          <w:shd w:val="clear" w:color="auto" w:fill="FFFFFF"/>
        </w:rPr>
        <w:t xml:space="preserve">. учеб. заведений / Козина Е.Ф. - </w:t>
      </w:r>
      <w:proofErr w:type="spellStart"/>
      <w:r w:rsidRPr="00B556D1">
        <w:rPr>
          <w:color w:val="000000"/>
          <w:shd w:val="clear" w:color="auto" w:fill="FFFFFF"/>
        </w:rPr>
        <w:t>М.:Прометей</w:t>
      </w:r>
      <w:proofErr w:type="spellEnd"/>
      <w:r w:rsidRPr="00B556D1">
        <w:rPr>
          <w:color w:val="000000"/>
          <w:shd w:val="clear" w:color="auto" w:fill="FFFFFF"/>
        </w:rPr>
        <w:t xml:space="preserve">, 2011. - 488 с.  </w:t>
      </w:r>
      <w:r w:rsidRPr="00B556D1">
        <w:t xml:space="preserve">– Электронный ресурс. Режим доступа: </w:t>
      </w:r>
      <w:hyperlink r:id="rId8" w:history="1">
        <w:r w:rsidRPr="00B556D1">
          <w:rPr>
            <w:rStyle w:val="a3"/>
            <w:rFonts w:eastAsia="Calibri"/>
            <w:lang w:eastAsia="en-US"/>
          </w:rPr>
          <w:t>http://znanium.com/bookread2.php?book=557366</w:t>
        </w:r>
      </w:hyperlink>
    </w:p>
    <w:p w:rsidR="00931ABB" w:rsidRPr="00B556D1" w:rsidRDefault="00931ABB" w:rsidP="00B556D1">
      <w:pPr>
        <w:numPr>
          <w:ilvl w:val="0"/>
          <w:numId w:val="17"/>
        </w:numPr>
        <w:ind w:left="0" w:firstLine="0"/>
        <w:jc w:val="both"/>
        <w:rPr>
          <w:rStyle w:val="value2"/>
          <w:color w:val="000000"/>
        </w:rPr>
      </w:pPr>
      <w:r w:rsidRPr="00B556D1">
        <w:rPr>
          <w:color w:val="000000"/>
        </w:rPr>
        <w:t xml:space="preserve">Михеева Е.В. </w:t>
      </w:r>
      <w:proofErr w:type="spellStart"/>
      <w:r w:rsidRPr="00B556D1">
        <w:rPr>
          <w:color w:val="000000"/>
        </w:rPr>
        <w:t>Эколого-субкультурные</w:t>
      </w:r>
      <w:proofErr w:type="spellEnd"/>
      <w:r w:rsidRPr="00B556D1">
        <w:rPr>
          <w:color w:val="000000"/>
        </w:rPr>
        <w:t xml:space="preserve"> практики детства: программа педагогического сопровождения: учеб</w:t>
      </w:r>
      <w:proofErr w:type="gramStart"/>
      <w:r w:rsidRPr="00B556D1">
        <w:rPr>
          <w:color w:val="000000"/>
        </w:rPr>
        <w:t>.</w:t>
      </w:r>
      <w:proofErr w:type="gramEnd"/>
      <w:r w:rsidRPr="00B556D1">
        <w:rPr>
          <w:color w:val="000000"/>
        </w:rPr>
        <w:t xml:space="preserve"> </w:t>
      </w:r>
      <w:proofErr w:type="gramStart"/>
      <w:r w:rsidRPr="00B556D1">
        <w:rPr>
          <w:color w:val="000000"/>
        </w:rPr>
        <w:t>п</w:t>
      </w:r>
      <w:proofErr w:type="gramEnd"/>
      <w:r w:rsidRPr="00B556D1">
        <w:rPr>
          <w:color w:val="000000"/>
        </w:rPr>
        <w:t xml:space="preserve">особие / Михеева Е.В. - М. : ФЛИНТА, 2014. 76 с. </w:t>
      </w:r>
      <w:r w:rsidRPr="00B556D1">
        <w:t xml:space="preserve">– Электронный ресурс. Режим доступа: </w:t>
      </w:r>
      <w:hyperlink r:id="rId9" w:history="1">
        <w:r w:rsidRPr="00B556D1">
          <w:rPr>
            <w:rStyle w:val="a3"/>
          </w:rPr>
          <w:t>http://www.studentlibrary.ru/book/ISBN9785976521537.html</w:t>
        </w:r>
      </w:hyperlink>
    </w:p>
    <w:p w:rsidR="00931ABB" w:rsidRPr="00B556D1" w:rsidRDefault="00931ABB" w:rsidP="00B556D1">
      <w:pPr>
        <w:numPr>
          <w:ilvl w:val="0"/>
          <w:numId w:val="17"/>
        </w:numPr>
        <w:ind w:left="0" w:firstLine="0"/>
        <w:jc w:val="both"/>
        <w:rPr>
          <w:rStyle w:val="value2"/>
          <w:rFonts w:eastAsia="Calibri"/>
          <w:lang w:eastAsia="en-US"/>
        </w:rPr>
      </w:pPr>
      <w:r w:rsidRPr="00B556D1">
        <w:rPr>
          <w:bCs/>
          <w:color w:val="000000"/>
          <w:shd w:val="clear" w:color="auto" w:fill="FFFFFF"/>
        </w:rPr>
        <w:lastRenderedPageBreak/>
        <w:t>Николаева, С.Н. Становление экологической культуры и развитие ребенка старшего дошкольного возраста</w:t>
      </w:r>
      <w:r w:rsidRPr="00B556D1">
        <w:rPr>
          <w:color w:val="000000"/>
          <w:shd w:val="clear" w:color="auto" w:fill="FFFFFF"/>
        </w:rPr>
        <w:t>: Монография / С.Н. Николаева. - М.: НИЦ ИНФРА-М, 2016. – 198 с.</w:t>
      </w:r>
      <w:r w:rsidRPr="00B556D1">
        <w:rPr>
          <w:rStyle w:val="apple-converted-space"/>
          <w:color w:val="000000"/>
          <w:shd w:val="clear" w:color="auto" w:fill="FFFFFF"/>
        </w:rPr>
        <w:t> </w:t>
      </w:r>
      <w:r w:rsidRPr="00B556D1">
        <w:t xml:space="preserve">– Электронный ресурс. Режим доступа: </w:t>
      </w:r>
      <w:hyperlink r:id="rId10" w:history="1">
        <w:r w:rsidRPr="00B556D1">
          <w:rPr>
            <w:rStyle w:val="a3"/>
            <w:rFonts w:eastAsia="Calibri"/>
            <w:lang w:eastAsia="en-US"/>
          </w:rPr>
          <w:t>http://znanium.com/bookread2.php?book=518917</w:t>
        </w:r>
      </w:hyperlink>
    </w:p>
    <w:p w:rsidR="00931ABB" w:rsidRPr="00B556D1" w:rsidRDefault="00931ABB" w:rsidP="00B556D1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B556D1">
        <w:rPr>
          <w:color w:val="000000"/>
        </w:rPr>
        <w:t>Становление экологической субкультуры детей в системе дошкольного образования: монография / Е.В. Михеева - М.</w:t>
      </w:r>
      <w:proofErr w:type="gramStart"/>
      <w:r w:rsidRPr="00B556D1">
        <w:rPr>
          <w:color w:val="000000"/>
        </w:rPr>
        <w:t xml:space="preserve"> :</w:t>
      </w:r>
      <w:proofErr w:type="gramEnd"/>
      <w:r w:rsidRPr="00B556D1">
        <w:rPr>
          <w:color w:val="000000"/>
        </w:rPr>
        <w:t xml:space="preserve"> ФЛИНТА, 2014. - 230 с.</w:t>
      </w:r>
      <w:r w:rsidRPr="00B556D1">
        <w:t xml:space="preserve"> – Электронный ресурс. Режим доступа:</w:t>
      </w:r>
      <w:r w:rsidRPr="00B556D1">
        <w:rPr>
          <w:color w:val="000000"/>
        </w:rPr>
        <w:t xml:space="preserve"> </w:t>
      </w:r>
      <w:hyperlink r:id="rId11" w:history="1">
        <w:r w:rsidRPr="00B556D1">
          <w:rPr>
            <w:rStyle w:val="a3"/>
          </w:rPr>
          <w:t>http://www.studentlibrary.ru/book/ISBN9785976521490.html</w:t>
        </w:r>
      </w:hyperlink>
    </w:p>
    <w:p w:rsidR="00931ABB" w:rsidRPr="00B556D1" w:rsidRDefault="00931ABB" w:rsidP="00B556D1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B556D1">
        <w:rPr>
          <w:color w:val="000000"/>
        </w:rPr>
        <w:t>Экология движения: метод</w:t>
      </w:r>
      <w:proofErr w:type="gramStart"/>
      <w:r w:rsidRPr="00B556D1">
        <w:rPr>
          <w:color w:val="000000"/>
        </w:rPr>
        <w:t>.</w:t>
      </w:r>
      <w:proofErr w:type="gramEnd"/>
      <w:r w:rsidRPr="00B556D1">
        <w:rPr>
          <w:color w:val="000000"/>
        </w:rPr>
        <w:t xml:space="preserve"> </w:t>
      </w:r>
      <w:proofErr w:type="gramStart"/>
      <w:r w:rsidRPr="00B556D1">
        <w:rPr>
          <w:color w:val="000000"/>
        </w:rPr>
        <w:t>п</w:t>
      </w:r>
      <w:proofErr w:type="gramEnd"/>
      <w:r w:rsidRPr="00B556D1">
        <w:rPr>
          <w:color w:val="000000"/>
        </w:rPr>
        <w:t>особие / Е.В. Михеева - М. : ФЛИНТА, 2014. - 227 с.</w:t>
      </w:r>
      <w:r w:rsidRPr="00B556D1">
        <w:t xml:space="preserve"> – Электронный ресурс. Режим доступа:</w:t>
      </w:r>
      <w:r w:rsidRPr="00B556D1">
        <w:rPr>
          <w:color w:val="000000"/>
        </w:rPr>
        <w:t xml:space="preserve"> </w:t>
      </w:r>
      <w:hyperlink r:id="rId12" w:history="1">
        <w:r w:rsidRPr="00B556D1">
          <w:rPr>
            <w:rStyle w:val="a3"/>
          </w:rPr>
          <w:t>http://www.studentlibrary.ru/book/ISBN9785976520745.html</w:t>
        </w:r>
      </w:hyperlink>
    </w:p>
    <w:p w:rsidR="00931ABB" w:rsidRPr="00B556D1" w:rsidRDefault="00931ABB" w:rsidP="00B556D1">
      <w:pPr>
        <w:jc w:val="center"/>
        <w:rPr>
          <w:b/>
          <w:i/>
        </w:rPr>
      </w:pPr>
      <w:r w:rsidRPr="00B556D1">
        <w:rPr>
          <w:b/>
          <w:i/>
        </w:rPr>
        <w:t>Периодические издания</w:t>
      </w:r>
    </w:p>
    <w:p w:rsidR="00931ABB" w:rsidRPr="00B556D1" w:rsidRDefault="00931ABB" w:rsidP="00B556D1">
      <w:pPr>
        <w:numPr>
          <w:ilvl w:val="0"/>
          <w:numId w:val="18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газета «Дошкольное образование»: </w:t>
      </w:r>
      <w:hyperlink r:id="rId13" w:history="1">
        <w:r w:rsidRPr="00B556D1">
          <w:rPr>
            <w:rStyle w:val="a3"/>
          </w:rPr>
          <w:t>http://dob.1september.ru/</w:t>
        </w:r>
      </w:hyperlink>
    </w:p>
    <w:p w:rsidR="00931ABB" w:rsidRPr="00B556D1" w:rsidRDefault="00931ABB" w:rsidP="00B556D1">
      <w:pPr>
        <w:numPr>
          <w:ilvl w:val="0"/>
          <w:numId w:val="18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журнал «Обруч»: </w:t>
      </w:r>
      <w:hyperlink r:id="rId14" w:history="1">
        <w:r w:rsidRPr="00B556D1">
          <w:rPr>
            <w:rStyle w:val="a3"/>
          </w:rPr>
          <w:t>http://obruch.ru/</w:t>
        </w:r>
      </w:hyperlink>
    </w:p>
    <w:p w:rsidR="00931ABB" w:rsidRPr="00B556D1" w:rsidRDefault="00931ABB" w:rsidP="00B556D1">
      <w:pPr>
        <w:numPr>
          <w:ilvl w:val="0"/>
          <w:numId w:val="18"/>
        </w:numPr>
        <w:tabs>
          <w:tab w:val="left" w:pos="1134"/>
          <w:tab w:val="right" w:leader="underscore" w:pos="9639"/>
        </w:tabs>
        <w:jc w:val="both"/>
      </w:pPr>
      <w:r w:rsidRPr="00B556D1">
        <w:t>журналы экологической направленности «Лазурь», «Свирель», «</w:t>
      </w:r>
      <w:proofErr w:type="spellStart"/>
      <w:r w:rsidRPr="00B556D1">
        <w:t>Свирелька</w:t>
      </w:r>
      <w:proofErr w:type="spellEnd"/>
      <w:r w:rsidRPr="00B556D1">
        <w:t xml:space="preserve">»: </w:t>
      </w:r>
      <w:hyperlink r:id="rId15" w:history="1">
        <w:r w:rsidRPr="00B556D1">
          <w:rPr>
            <w:rStyle w:val="a3"/>
          </w:rPr>
          <w:t>http://lazur.ru/index.html</w:t>
        </w:r>
      </w:hyperlink>
    </w:p>
    <w:p w:rsidR="00931ABB" w:rsidRPr="00B556D1" w:rsidRDefault="00931ABB" w:rsidP="00B556D1">
      <w:pPr>
        <w:numPr>
          <w:ilvl w:val="0"/>
          <w:numId w:val="18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журнал «Дошкольное воспитание»:  </w:t>
      </w:r>
      <w:hyperlink r:id="rId16" w:history="1">
        <w:r w:rsidRPr="00B556D1">
          <w:rPr>
            <w:rStyle w:val="a3"/>
          </w:rPr>
          <w:t>http://dovosp.ru/shop/magazine_preschool_education</w:t>
        </w:r>
      </w:hyperlink>
    </w:p>
    <w:p w:rsidR="00931ABB" w:rsidRPr="00B556D1" w:rsidRDefault="00931ABB" w:rsidP="00B556D1">
      <w:pPr>
        <w:jc w:val="center"/>
        <w:rPr>
          <w:b/>
          <w:i/>
        </w:rPr>
      </w:pPr>
      <w:r w:rsidRPr="00B556D1">
        <w:rPr>
          <w:b/>
          <w:i/>
        </w:rPr>
        <w:t>Интернет-ресурсы</w:t>
      </w:r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Федеральный портал Российское образование – </w:t>
      </w:r>
      <w:hyperlink r:id="rId17" w:history="1">
        <w:r w:rsidRPr="00B556D1">
          <w:rPr>
            <w:rStyle w:val="a3"/>
          </w:rPr>
          <w:t>http://www.edu.ru/index.php?page_id=242</w:t>
        </w:r>
      </w:hyperlink>
      <w:r w:rsidRPr="00B556D1">
        <w:t xml:space="preserve"> </w:t>
      </w:r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Каталог </w:t>
      </w:r>
      <w:proofErr w:type="gramStart"/>
      <w:r w:rsidRPr="00B556D1">
        <w:t>образовательных</w:t>
      </w:r>
      <w:proofErr w:type="gramEnd"/>
      <w:r w:rsidRPr="00B556D1">
        <w:t xml:space="preserve"> </w:t>
      </w:r>
      <w:proofErr w:type="spellStart"/>
      <w:r w:rsidRPr="00B556D1">
        <w:t>интернет-ресурсов</w:t>
      </w:r>
      <w:proofErr w:type="spellEnd"/>
      <w:r w:rsidRPr="00B556D1">
        <w:t xml:space="preserve"> – </w:t>
      </w:r>
      <w:hyperlink r:id="rId18" w:history="1">
        <w:r w:rsidRPr="00B556D1">
          <w:rPr>
            <w:rStyle w:val="a3"/>
          </w:rPr>
          <w:t>http://www.edu.ru/index.php?page_id=6</w:t>
        </w:r>
      </w:hyperlink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Интернет- библиотека электронных книг </w:t>
      </w:r>
      <w:proofErr w:type="spellStart"/>
      <w:r w:rsidRPr="00B556D1">
        <w:t>Elibrus</w:t>
      </w:r>
      <w:proofErr w:type="spellEnd"/>
      <w:r w:rsidRPr="00B556D1">
        <w:t xml:space="preserve"> – </w:t>
      </w:r>
      <w:hyperlink r:id="rId19" w:history="1">
        <w:r w:rsidRPr="00B556D1">
          <w:rPr>
            <w:rStyle w:val="a3"/>
          </w:rPr>
          <w:t>http://elibrus.1gb.ru/psi.shtml</w:t>
        </w:r>
      </w:hyperlink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ФГОС дошкольного образования </w:t>
      </w:r>
      <w:hyperlink r:id="rId20" w:history="1">
        <w:r w:rsidRPr="00B556D1">
          <w:rPr>
            <w:rStyle w:val="a3"/>
          </w:rPr>
          <w:t>http://www.rg.ru/2013/11/25/doshk-standart-dok.html</w:t>
        </w:r>
      </w:hyperlink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>Сайт ФИРО</w:t>
      </w:r>
      <w:r w:rsidRPr="00B556D1">
        <w:rPr>
          <w:b/>
        </w:rPr>
        <w:t xml:space="preserve"> </w:t>
      </w:r>
      <w:hyperlink r:id="rId21" w:history="1">
        <w:r w:rsidRPr="00B556D1">
          <w:rPr>
            <w:rStyle w:val="a3"/>
          </w:rPr>
          <w:t>http://www.firo.ru/?page_id=11684</w:t>
        </w:r>
      </w:hyperlink>
    </w:p>
    <w:p w:rsidR="00931ABB" w:rsidRPr="00B556D1" w:rsidRDefault="00931ABB" w:rsidP="00B556D1">
      <w:pPr>
        <w:numPr>
          <w:ilvl w:val="0"/>
          <w:numId w:val="19"/>
        </w:numPr>
        <w:tabs>
          <w:tab w:val="left" w:pos="1134"/>
          <w:tab w:val="right" w:leader="underscore" w:pos="9639"/>
        </w:tabs>
        <w:jc w:val="both"/>
      </w:pPr>
      <w:r w:rsidRPr="00B556D1">
        <w:t xml:space="preserve">Библиотека детских журналов: </w:t>
      </w:r>
      <w:hyperlink r:id="rId22" w:history="1">
        <w:r w:rsidRPr="00B556D1">
          <w:rPr>
            <w:rStyle w:val="a3"/>
          </w:rPr>
          <w:t>http://detmagazin.ucoz.ru/load/44-1-0-82</w:t>
        </w:r>
      </w:hyperlink>
    </w:p>
    <w:p w:rsidR="00931ABB" w:rsidRPr="00B556D1" w:rsidRDefault="00931ABB" w:rsidP="00B556D1">
      <w:pPr>
        <w:rPr>
          <w:b/>
          <w:bCs/>
        </w:rPr>
      </w:pPr>
    </w:p>
    <w:p w:rsidR="004A5429" w:rsidRPr="00B556D1" w:rsidRDefault="004A5429" w:rsidP="00B556D1">
      <w:pPr>
        <w:ind w:firstLine="720"/>
      </w:pPr>
    </w:p>
    <w:sectPr w:rsidR="004A5429" w:rsidRPr="00B556D1" w:rsidSect="001F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F8"/>
    <w:multiLevelType w:val="hybridMultilevel"/>
    <w:tmpl w:val="5360F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170797"/>
    <w:multiLevelType w:val="hybridMultilevel"/>
    <w:tmpl w:val="C210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40376"/>
    <w:multiLevelType w:val="hybridMultilevel"/>
    <w:tmpl w:val="C910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7A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C433E"/>
    <w:multiLevelType w:val="hybridMultilevel"/>
    <w:tmpl w:val="AF76C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C308E4"/>
    <w:multiLevelType w:val="hybridMultilevel"/>
    <w:tmpl w:val="7A1C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A2B46"/>
    <w:multiLevelType w:val="hybridMultilevel"/>
    <w:tmpl w:val="AA2E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54AB8"/>
    <w:multiLevelType w:val="hybridMultilevel"/>
    <w:tmpl w:val="800A9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B4E97"/>
    <w:multiLevelType w:val="hybridMultilevel"/>
    <w:tmpl w:val="5A0012E0"/>
    <w:lvl w:ilvl="0" w:tplc="7A44EFC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815DE"/>
    <w:multiLevelType w:val="hybridMultilevel"/>
    <w:tmpl w:val="4DA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54BB9"/>
    <w:multiLevelType w:val="hybridMultilevel"/>
    <w:tmpl w:val="629A2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513DD"/>
    <w:multiLevelType w:val="hybridMultilevel"/>
    <w:tmpl w:val="7566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35C6"/>
    <w:multiLevelType w:val="hybridMultilevel"/>
    <w:tmpl w:val="A71ED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27D70"/>
    <w:multiLevelType w:val="hybridMultilevel"/>
    <w:tmpl w:val="046A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D3DCA"/>
    <w:multiLevelType w:val="hybridMultilevel"/>
    <w:tmpl w:val="EB221406"/>
    <w:lvl w:ilvl="0" w:tplc="84DED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617F47"/>
    <w:multiLevelType w:val="hybridMultilevel"/>
    <w:tmpl w:val="41E2D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A6773"/>
    <w:multiLevelType w:val="hybridMultilevel"/>
    <w:tmpl w:val="EF3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7426"/>
    <w:multiLevelType w:val="hybridMultilevel"/>
    <w:tmpl w:val="699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919B1"/>
    <w:multiLevelType w:val="hybridMultilevel"/>
    <w:tmpl w:val="A45E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5394"/>
    <w:multiLevelType w:val="hybridMultilevel"/>
    <w:tmpl w:val="0ED2F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E4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77E9F"/>
    <w:multiLevelType w:val="hybridMultilevel"/>
    <w:tmpl w:val="C2AE2B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D6234"/>
    <w:multiLevelType w:val="hybridMultilevel"/>
    <w:tmpl w:val="67FCC0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74A1B"/>
    <w:multiLevelType w:val="hybridMultilevel"/>
    <w:tmpl w:val="78A26C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30BEE"/>
    <w:multiLevelType w:val="hybridMultilevel"/>
    <w:tmpl w:val="2222E3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AA4A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220C14"/>
    <w:multiLevelType w:val="hybridMultilevel"/>
    <w:tmpl w:val="0B68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A309B"/>
    <w:multiLevelType w:val="hybridMultilevel"/>
    <w:tmpl w:val="AD5C29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E5957"/>
    <w:multiLevelType w:val="hybridMultilevel"/>
    <w:tmpl w:val="193089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F548F"/>
    <w:multiLevelType w:val="hybridMultilevel"/>
    <w:tmpl w:val="74C6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90037"/>
    <w:multiLevelType w:val="hybridMultilevel"/>
    <w:tmpl w:val="C8EE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E063F"/>
    <w:multiLevelType w:val="hybridMultilevel"/>
    <w:tmpl w:val="89FC2C68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77401ECB"/>
    <w:multiLevelType w:val="hybridMultilevel"/>
    <w:tmpl w:val="0C7C42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B4315CF"/>
    <w:multiLevelType w:val="hybridMultilevel"/>
    <w:tmpl w:val="D14E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4"/>
  </w:num>
  <w:num w:numId="5">
    <w:abstractNumId w:val="28"/>
  </w:num>
  <w:num w:numId="6">
    <w:abstractNumId w:val="9"/>
  </w:num>
  <w:num w:numId="7">
    <w:abstractNumId w:val="5"/>
  </w:num>
  <w:num w:numId="8">
    <w:abstractNumId w:val="8"/>
  </w:num>
  <w:num w:numId="9">
    <w:abstractNumId w:val="22"/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  <w:num w:numId="18">
    <w:abstractNumId w:val="4"/>
  </w:num>
  <w:num w:numId="19">
    <w:abstractNumId w:val="26"/>
  </w:num>
  <w:num w:numId="20">
    <w:abstractNumId w:val="17"/>
  </w:num>
  <w:num w:numId="21">
    <w:abstractNumId w:val="27"/>
  </w:num>
  <w:num w:numId="22">
    <w:abstractNumId w:val="23"/>
  </w:num>
  <w:num w:numId="23">
    <w:abstractNumId w:val="15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31ABB"/>
    <w:rsid w:val="000E2F21"/>
    <w:rsid w:val="001F6355"/>
    <w:rsid w:val="002B35C4"/>
    <w:rsid w:val="00334B4A"/>
    <w:rsid w:val="0036539F"/>
    <w:rsid w:val="004A5429"/>
    <w:rsid w:val="004F5FFF"/>
    <w:rsid w:val="00586627"/>
    <w:rsid w:val="00607161"/>
    <w:rsid w:val="00931ABB"/>
    <w:rsid w:val="00B5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ABB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locked/>
    <w:rsid w:val="00931ABB"/>
    <w:rPr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931AB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31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2">
    <w:name w:val="value2"/>
    <w:basedOn w:val="a0"/>
    <w:rsid w:val="00931ABB"/>
    <w:rPr>
      <w:vanish w:val="0"/>
      <w:webHidden w:val="0"/>
      <w:specVanish w:val="0"/>
    </w:rPr>
  </w:style>
  <w:style w:type="paragraph" w:customStyle="1" w:styleId="a6">
    <w:name w:val="Абзац"/>
    <w:basedOn w:val="a"/>
    <w:rsid w:val="00931ABB"/>
    <w:pPr>
      <w:spacing w:line="312" w:lineRule="auto"/>
      <w:ind w:firstLine="567"/>
      <w:jc w:val="both"/>
    </w:pPr>
    <w:rPr>
      <w:rFonts w:eastAsia="Calibri"/>
      <w:spacing w:val="-4"/>
      <w:szCs w:val="20"/>
    </w:rPr>
  </w:style>
  <w:style w:type="paragraph" w:customStyle="1" w:styleId="10">
    <w:name w:val="Абзац списка1"/>
    <w:basedOn w:val="a"/>
    <w:rsid w:val="00931ABB"/>
    <w:pPr>
      <w:ind w:left="720"/>
      <w:contextualSpacing/>
    </w:pPr>
    <w:rPr>
      <w:rFonts w:eastAsia="Calibri"/>
    </w:rPr>
  </w:style>
  <w:style w:type="paragraph" w:styleId="a7">
    <w:name w:val="Normal (Web)"/>
    <w:basedOn w:val="a"/>
    <w:rsid w:val="00931A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ABB"/>
  </w:style>
  <w:style w:type="table" w:styleId="a8">
    <w:name w:val="Table Grid"/>
    <w:basedOn w:val="a1"/>
    <w:uiPriority w:val="59"/>
    <w:rsid w:val="00B556D1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56D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866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86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7366" TargetMode="External"/><Relationship Id="rId13" Type="http://schemas.openxmlformats.org/officeDocument/2006/relationships/hyperlink" Target="http://dob.1september.ru/" TargetMode="External"/><Relationship Id="rId18" Type="http://schemas.openxmlformats.org/officeDocument/2006/relationships/hyperlink" Target="http://www.edu.ru/index.php?page_id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o.ru/?page_id=11684" TargetMode="External"/><Relationship Id="rId7" Type="http://schemas.openxmlformats.org/officeDocument/2006/relationships/hyperlink" Target="http://znanium.com/bookread2.php?book=542520" TargetMode="External"/><Relationship Id="rId12" Type="http://schemas.openxmlformats.org/officeDocument/2006/relationships/hyperlink" Target="http://www.studentlibrary.ru/book/ISBN9785976520745.html" TargetMode="External"/><Relationship Id="rId17" Type="http://schemas.openxmlformats.org/officeDocument/2006/relationships/hyperlink" Target="http://www.edu.ru/index.php?page_id=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vosp.ru/shop/magazine_preschool_education" TargetMode="External"/><Relationship Id="rId20" Type="http://schemas.openxmlformats.org/officeDocument/2006/relationships/hyperlink" Target="http://www.rg.ru/2013/11/25/doshk-standart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8886" TargetMode="External"/><Relationship Id="rId11" Type="http://schemas.openxmlformats.org/officeDocument/2006/relationships/hyperlink" Target="http://www.studentlibrary.ru/book/ISBN978597652149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/bookread2.php?book=557046" TargetMode="External"/><Relationship Id="rId15" Type="http://schemas.openxmlformats.org/officeDocument/2006/relationships/hyperlink" Target="http://lazur.ru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bookread2.php?book=518917" TargetMode="External"/><Relationship Id="rId19" Type="http://schemas.openxmlformats.org/officeDocument/2006/relationships/hyperlink" Target="http://elibrus.1gb.ru/psi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1537.html" TargetMode="External"/><Relationship Id="rId14" Type="http://schemas.openxmlformats.org/officeDocument/2006/relationships/hyperlink" Target="http://obruch.ru/" TargetMode="External"/><Relationship Id="rId22" Type="http://schemas.openxmlformats.org/officeDocument/2006/relationships/hyperlink" Target="http://detmagazin.ucoz.ru/load/44-1-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Valued Acer Customer</cp:lastModifiedBy>
  <cp:revision>2</cp:revision>
  <dcterms:created xsi:type="dcterms:W3CDTF">2021-04-12T04:59:00Z</dcterms:created>
  <dcterms:modified xsi:type="dcterms:W3CDTF">2021-04-12T04:59:00Z</dcterms:modified>
</cp:coreProperties>
</file>