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61BD6" w:rsidRDefault="009F415E" w:rsidP="00A82E85">
      <w:pPr>
        <w:shd w:val="clear" w:color="auto" w:fill="FFFFFF"/>
        <w:jc w:val="center"/>
        <w:rPr>
          <w:sz w:val="24"/>
          <w:szCs w:val="24"/>
        </w:rPr>
      </w:pPr>
      <w:r w:rsidRPr="00861BD6">
        <w:rPr>
          <w:rFonts w:eastAsia="Times New Roman"/>
          <w:b/>
          <w:bCs/>
          <w:sz w:val="24"/>
          <w:szCs w:val="24"/>
        </w:rPr>
        <w:t>Министерство образования и науки Российской Федера</w:t>
      </w:r>
      <w:r w:rsidRPr="00861BD6">
        <w:rPr>
          <w:rFonts w:eastAsia="Times New Roman"/>
          <w:b/>
          <w:bCs/>
          <w:sz w:val="24"/>
          <w:szCs w:val="24"/>
        </w:rPr>
        <w:softHyphen/>
        <w:t>ции</w:t>
      </w:r>
    </w:p>
    <w:p w:rsidR="00000000" w:rsidRPr="00861BD6" w:rsidRDefault="009F415E" w:rsidP="00A82E85">
      <w:pPr>
        <w:shd w:val="clear" w:color="auto" w:fill="FFFFFF"/>
        <w:jc w:val="center"/>
        <w:rPr>
          <w:sz w:val="24"/>
          <w:szCs w:val="24"/>
        </w:rPr>
      </w:pPr>
      <w:r w:rsidRPr="00861BD6">
        <w:rPr>
          <w:rFonts w:eastAsia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000000" w:rsidRPr="00861BD6" w:rsidRDefault="009F415E" w:rsidP="00A82E85">
      <w:pPr>
        <w:shd w:val="clear" w:color="auto" w:fill="FFFFFF"/>
        <w:jc w:val="center"/>
        <w:rPr>
          <w:sz w:val="24"/>
          <w:szCs w:val="24"/>
        </w:rPr>
      </w:pPr>
      <w:r w:rsidRPr="00861BD6">
        <w:rPr>
          <w:rFonts w:eastAsia="Times New Roman"/>
          <w:sz w:val="24"/>
          <w:szCs w:val="24"/>
        </w:rPr>
        <w:t>высшего профессионального образования</w:t>
      </w:r>
    </w:p>
    <w:p w:rsidR="00000000" w:rsidRPr="00861BD6" w:rsidRDefault="009F415E" w:rsidP="00A82E85">
      <w:pPr>
        <w:shd w:val="clear" w:color="auto" w:fill="FFFFFF"/>
        <w:jc w:val="center"/>
        <w:rPr>
          <w:sz w:val="24"/>
          <w:szCs w:val="24"/>
        </w:rPr>
      </w:pPr>
      <w:r w:rsidRPr="00861BD6">
        <w:rPr>
          <w:rFonts w:eastAsia="Times New Roman"/>
          <w:sz w:val="24"/>
          <w:szCs w:val="24"/>
        </w:rPr>
        <w:t>«Владимирский государственный университет</w:t>
      </w:r>
    </w:p>
    <w:p w:rsidR="00000000" w:rsidRPr="00861BD6" w:rsidRDefault="009F415E" w:rsidP="00A82E85">
      <w:pPr>
        <w:shd w:val="clear" w:color="auto" w:fill="FFFFFF"/>
        <w:jc w:val="center"/>
        <w:rPr>
          <w:sz w:val="24"/>
          <w:szCs w:val="24"/>
        </w:rPr>
      </w:pPr>
      <w:r w:rsidRPr="00861BD6">
        <w:rPr>
          <w:rFonts w:eastAsia="Times New Roman"/>
          <w:sz w:val="24"/>
          <w:szCs w:val="24"/>
        </w:rPr>
        <w:t>имени Александра Григорьевича и Николая Григорьевича Сто</w:t>
      </w:r>
      <w:r w:rsidRPr="00861BD6">
        <w:rPr>
          <w:rFonts w:eastAsia="Times New Roman"/>
          <w:sz w:val="24"/>
          <w:szCs w:val="24"/>
        </w:rPr>
        <w:t>летовых»</w:t>
      </w:r>
    </w:p>
    <w:p w:rsidR="00000000" w:rsidRPr="00861BD6" w:rsidRDefault="009F415E" w:rsidP="00A82E85">
      <w:pPr>
        <w:shd w:val="clear" w:color="auto" w:fill="FFFFFF"/>
        <w:jc w:val="center"/>
        <w:rPr>
          <w:sz w:val="24"/>
          <w:szCs w:val="24"/>
        </w:rPr>
      </w:pPr>
      <w:r w:rsidRPr="00861BD6">
        <w:rPr>
          <w:sz w:val="24"/>
          <w:szCs w:val="24"/>
        </w:rPr>
        <w:t>(</w:t>
      </w:r>
      <w:r w:rsidRPr="00861BD6">
        <w:rPr>
          <w:rFonts w:eastAsia="Times New Roman"/>
          <w:sz w:val="24"/>
          <w:szCs w:val="24"/>
        </w:rPr>
        <w:t>ВлГУ)</w:t>
      </w:r>
    </w:p>
    <w:p w:rsidR="00000000" w:rsidRPr="00861BD6" w:rsidRDefault="009F415E" w:rsidP="00A82E85">
      <w:pPr>
        <w:shd w:val="clear" w:color="auto" w:fill="FFFFFF"/>
        <w:jc w:val="center"/>
        <w:rPr>
          <w:sz w:val="24"/>
          <w:szCs w:val="24"/>
        </w:rPr>
      </w:pPr>
      <w:r w:rsidRPr="00861BD6">
        <w:rPr>
          <w:rFonts w:eastAsia="Times New Roman"/>
          <w:sz w:val="24"/>
          <w:szCs w:val="24"/>
        </w:rPr>
        <w:t>Гуманитарный институт</w:t>
      </w:r>
    </w:p>
    <w:p w:rsidR="00000000" w:rsidRPr="00861BD6" w:rsidRDefault="009F415E" w:rsidP="00A82E85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861BD6">
        <w:rPr>
          <w:rFonts w:eastAsia="Times New Roman"/>
          <w:sz w:val="24"/>
          <w:szCs w:val="24"/>
        </w:rPr>
        <w:t>Кафедра журналистики, рекламы и связей с общественностью</w:t>
      </w:r>
    </w:p>
    <w:p w:rsidR="00A82E85" w:rsidRPr="00861BD6" w:rsidRDefault="00A82E85" w:rsidP="00A82E85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A82E85" w:rsidRPr="00861BD6" w:rsidRDefault="00A82E85" w:rsidP="00A82E85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A82E85" w:rsidRPr="00861BD6" w:rsidRDefault="00A82E85" w:rsidP="00A82E85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A82E85" w:rsidRPr="00861BD6" w:rsidRDefault="00A82E85" w:rsidP="00A82E85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A82E85" w:rsidRPr="00861BD6" w:rsidRDefault="00A82E85" w:rsidP="00A82E85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A82E85" w:rsidRPr="00861BD6" w:rsidRDefault="00A82E85" w:rsidP="00A82E85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A82E85" w:rsidRDefault="00A82E85" w:rsidP="00A82E85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861BD6" w:rsidRDefault="00861BD6" w:rsidP="00A82E85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861BD6" w:rsidRDefault="00861BD6" w:rsidP="00A82E85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861BD6" w:rsidRPr="00861BD6" w:rsidRDefault="00861BD6" w:rsidP="00A82E85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A82E85" w:rsidRPr="00861BD6" w:rsidRDefault="00A82E85" w:rsidP="00A82E85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A82E85" w:rsidRPr="00861BD6" w:rsidRDefault="00A82E85" w:rsidP="00A82E85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A82E85" w:rsidRPr="00861BD6" w:rsidRDefault="00A82E85" w:rsidP="00A82E85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A82E85" w:rsidRPr="00861BD6" w:rsidRDefault="00A82E85" w:rsidP="00A82E85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A82E85" w:rsidRPr="00861BD6" w:rsidRDefault="00A82E85" w:rsidP="00A82E85">
      <w:pPr>
        <w:shd w:val="clear" w:color="auto" w:fill="FFFFFF"/>
        <w:jc w:val="center"/>
        <w:rPr>
          <w:sz w:val="24"/>
          <w:szCs w:val="24"/>
        </w:rPr>
      </w:pPr>
    </w:p>
    <w:p w:rsidR="00000000" w:rsidRPr="00861BD6" w:rsidRDefault="009F415E" w:rsidP="00A82E85">
      <w:pPr>
        <w:shd w:val="clear" w:color="auto" w:fill="FFFFFF"/>
        <w:jc w:val="center"/>
        <w:rPr>
          <w:sz w:val="24"/>
          <w:szCs w:val="24"/>
        </w:rPr>
      </w:pPr>
      <w:r w:rsidRPr="00861BD6">
        <w:rPr>
          <w:rFonts w:eastAsia="Times New Roman"/>
          <w:b/>
          <w:bCs/>
          <w:sz w:val="24"/>
          <w:szCs w:val="24"/>
        </w:rPr>
        <w:t xml:space="preserve">МЕТОДИЧЕСКИЕ РЕКОМЕНДАЦИИ ПО ПОДГОТОВКЕ </w:t>
      </w:r>
      <w:proofErr w:type="gramStart"/>
      <w:r w:rsidRPr="00861BD6">
        <w:rPr>
          <w:rFonts w:eastAsia="Times New Roman"/>
          <w:b/>
          <w:bCs/>
          <w:sz w:val="24"/>
          <w:szCs w:val="24"/>
        </w:rPr>
        <w:t>К</w:t>
      </w:r>
      <w:proofErr w:type="gramEnd"/>
      <w:r w:rsidRPr="00861BD6">
        <w:rPr>
          <w:rFonts w:eastAsia="Times New Roman"/>
          <w:b/>
          <w:bCs/>
          <w:sz w:val="24"/>
          <w:szCs w:val="24"/>
        </w:rPr>
        <w:t xml:space="preserve"> ГОСУДАРСТВЕННОЙ ИТОГОВОЙ</w:t>
      </w:r>
    </w:p>
    <w:p w:rsidR="00000000" w:rsidRPr="00861BD6" w:rsidRDefault="009F415E" w:rsidP="00A82E85">
      <w:pPr>
        <w:shd w:val="clear" w:color="auto" w:fill="FFFFFF"/>
        <w:jc w:val="center"/>
        <w:rPr>
          <w:sz w:val="24"/>
          <w:szCs w:val="24"/>
        </w:rPr>
      </w:pPr>
      <w:r w:rsidRPr="00861BD6">
        <w:rPr>
          <w:rFonts w:eastAsia="Times New Roman"/>
          <w:b/>
          <w:bCs/>
          <w:sz w:val="24"/>
          <w:szCs w:val="24"/>
        </w:rPr>
        <w:t>АТТЕСТАЦИИ</w:t>
      </w:r>
    </w:p>
    <w:p w:rsidR="00000000" w:rsidRPr="00861BD6" w:rsidRDefault="009F415E" w:rsidP="00A82E85">
      <w:pPr>
        <w:shd w:val="clear" w:color="auto" w:fill="FFFFFF"/>
        <w:jc w:val="center"/>
        <w:rPr>
          <w:sz w:val="24"/>
          <w:szCs w:val="24"/>
        </w:rPr>
      </w:pPr>
      <w:r w:rsidRPr="00861BD6">
        <w:rPr>
          <w:rFonts w:eastAsia="Times New Roman"/>
          <w:sz w:val="24"/>
          <w:szCs w:val="24"/>
        </w:rPr>
        <w:t>для студентов направления подготовки</w:t>
      </w:r>
    </w:p>
    <w:p w:rsidR="00000000" w:rsidRPr="00861BD6" w:rsidRDefault="009F415E" w:rsidP="00A82E85">
      <w:pPr>
        <w:shd w:val="clear" w:color="auto" w:fill="FFFFFF"/>
        <w:jc w:val="center"/>
        <w:rPr>
          <w:sz w:val="24"/>
          <w:szCs w:val="24"/>
        </w:rPr>
      </w:pPr>
      <w:r w:rsidRPr="00861BD6">
        <w:rPr>
          <w:sz w:val="24"/>
          <w:szCs w:val="24"/>
        </w:rPr>
        <w:t>42.03.0</w:t>
      </w:r>
      <w:r w:rsidR="00A82E85" w:rsidRPr="00861BD6">
        <w:rPr>
          <w:sz w:val="24"/>
          <w:szCs w:val="24"/>
        </w:rPr>
        <w:t>1</w:t>
      </w:r>
      <w:r w:rsidRPr="00861BD6">
        <w:rPr>
          <w:sz w:val="24"/>
          <w:szCs w:val="24"/>
        </w:rPr>
        <w:t xml:space="preserve"> </w:t>
      </w:r>
      <w:r w:rsidRPr="00861BD6">
        <w:rPr>
          <w:rFonts w:eastAsia="Times New Roman"/>
          <w:sz w:val="24"/>
          <w:szCs w:val="24"/>
        </w:rPr>
        <w:t>«</w:t>
      </w:r>
      <w:r w:rsidR="00A82E85" w:rsidRPr="00861BD6">
        <w:rPr>
          <w:rFonts w:eastAsia="Times New Roman"/>
          <w:sz w:val="24"/>
          <w:szCs w:val="24"/>
        </w:rPr>
        <w:t xml:space="preserve">Реклама и связи с общественностью </w:t>
      </w:r>
      <w:r w:rsidRPr="00861BD6">
        <w:rPr>
          <w:rFonts w:eastAsia="Times New Roman"/>
          <w:sz w:val="24"/>
          <w:szCs w:val="24"/>
        </w:rPr>
        <w:t>»</w:t>
      </w:r>
    </w:p>
    <w:p w:rsidR="00000000" w:rsidRPr="00861BD6" w:rsidRDefault="009F415E" w:rsidP="00A82E85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861BD6">
        <w:rPr>
          <w:rFonts w:eastAsia="Times New Roman"/>
          <w:sz w:val="24"/>
          <w:szCs w:val="24"/>
        </w:rPr>
        <w:t>очной, заочной</w:t>
      </w:r>
      <w:r w:rsidRPr="00861BD6">
        <w:rPr>
          <w:rFonts w:eastAsia="Times New Roman"/>
          <w:sz w:val="24"/>
          <w:szCs w:val="24"/>
        </w:rPr>
        <w:t xml:space="preserve"> </w:t>
      </w:r>
      <w:r w:rsidRPr="00861BD6">
        <w:rPr>
          <w:rFonts w:eastAsia="Times New Roman"/>
          <w:sz w:val="24"/>
          <w:szCs w:val="24"/>
        </w:rPr>
        <w:t>форм обучения</w:t>
      </w:r>
    </w:p>
    <w:p w:rsidR="00A82E85" w:rsidRPr="00861BD6" w:rsidRDefault="00A82E85" w:rsidP="00A82E85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A82E85" w:rsidRPr="00861BD6" w:rsidRDefault="00A82E85" w:rsidP="00A82E85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A82E85" w:rsidRPr="00861BD6" w:rsidRDefault="00A82E85" w:rsidP="00A82E85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A82E85" w:rsidRPr="00861BD6" w:rsidRDefault="00A82E85" w:rsidP="00A82E85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A82E85" w:rsidRPr="00861BD6" w:rsidRDefault="00A82E85" w:rsidP="00A82E85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A82E85" w:rsidRPr="00861BD6" w:rsidRDefault="00A82E85" w:rsidP="00A82E85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A82E85" w:rsidRPr="00861BD6" w:rsidRDefault="00A82E85" w:rsidP="00A82E85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A82E85" w:rsidRPr="00861BD6" w:rsidRDefault="00A82E85" w:rsidP="00A82E85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A82E85" w:rsidRPr="00861BD6" w:rsidRDefault="00A82E85" w:rsidP="00A82E85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A82E85" w:rsidRPr="00861BD6" w:rsidRDefault="00A82E85" w:rsidP="00A82E85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A82E85" w:rsidRPr="00861BD6" w:rsidRDefault="00A82E85" w:rsidP="00A82E85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A82E85" w:rsidRPr="00861BD6" w:rsidRDefault="00A82E85" w:rsidP="00A82E85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A82E85" w:rsidRDefault="00A82E85" w:rsidP="00A82E85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861BD6" w:rsidRDefault="00861BD6" w:rsidP="00A82E85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861BD6" w:rsidRDefault="00861BD6" w:rsidP="00A82E85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861BD6" w:rsidRDefault="00861BD6" w:rsidP="00A82E85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861BD6" w:rsidRPr="00861BD6" w:rsidRDefault="00861BD6" w:rsidP="00A82E85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A82E85" w:rsidRPr="00861BD6" w:rsidRDefault="00A82E85" w:rsidP="00A82E85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A82E85" w:rsidRPr="00861BD6" w:rsidRDefault="00A82E85" w:rsidP="00A82E85">
      <w:pPr>
        <w:shd w:val="clear" w:color="auto" w:fill="FFFFFF"/>
        <w:jc w:val="center"/>
        <w:rPr>
          <w:sz w:val="24"/>
          <w:szCs w:val="24"/>
        </w:rPr>
      </w:pPr>
    </w:p>
    <w:p w:rsidR="00000000" w:rsidRPr="00861BD6" w:rsidRDefault="009F415E" w:rsidP="00A82E85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861BD6">
        <w:rPr>
          <w:rFonts w:eastAsia="Times New Roman"/>
          <w:sz w:val="24"/>
          <w:szCs w:val="24"/>
        </w:rPr>
        <w:t>Владимир 201</w:t>
      </w:r>
      <w:r w:rsidR="00A82E85" w:rsidRPr="00861BD6">
        <w:rPr>
          <w:rFonts w:eastAsia="Times New Roman"/>
          <w:sz w:val="24"/>
          <w:szCs w:val="24"/>
        </w:rPr>
        <w:t>6</w:t>
      </w:r>
    </w:p>
    <w:p w:rsidR="00A82E85" w:rsidRPr="00861BD6" w:rsidRDefault="00A82E85" w:rsidP="00A82E85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A82E85" w:rsidRPr="00861BD6" w:rsidRDefault="00A82E85">
      <w:pPr>
        <w:shd w:val="clear" w:color="auto" w:fill="FFFFFF"/>
        <w:rPr>
          <w:rFonts w:eastAsia="Times New Roman"/>
          <w:sz w:val="24"/>
          <w:szCs w:val="24"/>
        </w:rPr>
      </w:pPr>
    </w:p>
    <w:p w:rsidR="00A82E85" w:rsidRPr="00861BD6" w:rsidRDefault="00A82E85">
      <w:pPr>
        <w:shd w:val="clear" w:color="auto" w:fill="FFFFFF"/>
        <w:rPr>
          <w:sz w:val="24"/>
          <w:szCs w:val="24"/>
        </w:rPr>
      </w:pPr>
    </w:p>
    <w:p w:rsidR="00000000" w:rsidRPr="00861BD6" w:rsidRDefault="009F415E" w:rsidP="00861BD6">
      <w:pPr>
        <w:shd w:val="clear" w:color="auto" w:fill="FFFFFF"/>
        <w:jc w:val="center"/>
        <w:rPr>
          <w:sz w:val="24"/>
          <w:szCs w:val="24"/>
        </w:rPr>
      </w:pPr>
      <w:r w:rsidRPr="00861BD6">
        <w:rPr>
          <w:rFonts w:eastAsia="Times New Roman"/>
          <w:b/>
          <w:sz w:val="24"/>
          <w:szCs w:val="24"/>
        </w:rPr>
        <w:lastRenderedPageBreak/>
        <w:t>СОДЕРЖАНИЕ</w:t>
      </w:r>
    </w:p>
    <w:p w:rsidR="00000000" w:rsidRPr="00861BD6" w:rsidRDefault="009F415E">
      <w:pPr>
        <w:shd w:val="clear" w:color="auto" w:fill="FFFFFF"/>
        <w:rPr>
          <w:sz w:val="24"/>
          <w:szCs w:val="24"/>
        </w:rPr>
      </w:pPr>
      <w:r w:rsidRPr="00861BD6">
        <w:rPr>
          <w:sz w:val="24"/>
          <w:szCs w:val="24"/>
        </w:rPr>
        <w:t xml:space="preserve">1.  </w:t>
      </w:r>
      <w:r w:rsidRPr="00861BD6">
        <w:rPr>
          <w:rFonts w:eastAsia="Times New Roman"/>
          <w:sz w:val="24"/>
          <w:szCs w:val="24"/>
        </w:rPr>
        <w:t>ГОСУДАРСТВЕННЫЙ ЭКЗАМЕН</w:t>
      </w:r>
    </w:p>
    <w:p w:rsidR="00000000" w:rsidRPr="00861BD6" w:rsidRDefault="009F415E">
      <w:pPr>
        <w:shd w:val="clear" w:color="auto" w:fill="FFFFFF"/>
        <w:rPr>
          <w:sz w:val="24"/>
          <w:szCs w:val="24"/>
        </w:rPr>
      </w:pPr>
      <w:r w:rsidRPr="00861BD6">
        <w:rPr>
          <w:sz w:val="24"/>
          <w:szCs w:val="24"/>
        </w:rPr>
        <w:t xml:space="preserve">2.  </w:t>
      </w:r>
      <w:r w:rsidRPr="00861BD6">
        <w:rPr>
          <w:rFonts w:eastAsia="Times New Roman"/>
          <w:sz w:val="24"/>
          <w:szCs w:val="24"/>
        </w:rPr>
        <w:t>ОБЩИЕ ПОЛОЖЕНИЯ ВКР</w:t>
      </w:r>
    </w:p>
    <w:p w:rsidR="00000000" w:rsidRPr="00861BD6" w:rsidRDefault="009F415E">
      <w:pPr>
        <w:shd w:val="clear" w:color="auto" w:fill="FFFFFF"/>
        <w:rPr>
          <w:sz w:val="24"/>
          <w:szCs w:val="24"/>
        </w:rPr>
      </w:pPr>
      <w:r w:rsidRPr="00861BD6">
        <w:rPr>
          <w:sz w:val="24"/>
          <w:szCs w:val="24"/>
        </w:rPr>
        <w:t xml:space="preserve">3. </w:t>
      </w:r>
      <w:r w:rsidRPr="00861BD6">
        <w:rPr>
          <w:rFonts w:eastAsia="Times New Roman"/>
          <w:sz w:val="24"/>
          <w:szCs w:val="24"/>
        </w:rPr>
        <w:t>ОБЩИЕ ТРЕБОВАНИЯ К ОФОРМЛЕНИЮ РАБОТЫ</w:t>
      </w:r>
    </w:p>
    <w:p w:rsidR="00000000" w:rsidRDefault="009F415E">
      <w:pPr>
        <w:shd w:val="clear" w:color="auto" w:fill="FFFFFF"/>
        <w:rPr>
          <w:rFonts w:eastAsia="Times New Roman"/>
          <w:sz w:val="24"/>
          <w:szCs w:val="24"/>
        </w:rPr>
      </w:pPr>
      <w:r w:rsidRPr="00861BD6">
        <w:rPr>
          <w:sz w:val="24"/>
          <w:szCs w:val="24"/>
        </w:rPr>
        <w:t xml:space="preserve">4. </w:t>
      </w:r>
      <w:r w:rsidRPr="00861BD6">
        <w:rPr>
          <w:rFonts w:eastAsia="Times New Roman"/>
          <w:sz w:val="24"/>
          <w:szCs w:val="24"/>
        </w:rPr>
        <w:t>ЗАЩИТА ВЫПУСКНОЙ КВАЛИФИКАЦИОННОЙ РАБОТЫ</w:t>
      </w:r>
    </w:p>
    <w:p w:rsidR="00861BD6" w:rsidRDefault="00861BD6">
      <w:pPr>
        <w:shd w:val="clear" w:color="auto" w:fill="FFFFFF"/>
        <w:rPr>
          <w:rFonts w:eastAsia="Times New Roman"/>
          <w:sz w:val="24"/>
          <w:szCs w:val="24"/>
        </w:rPr>
      </w:pPr>
    </w:p>
    <w:p w:rsidR="00861BD6" w:rsidRDefault="00861BD6">
      <w:pPr>
        <w:shd w:val="clear" w:color="auto" w:fill="FFFFFF"/>
        <w:rPr>
          <w:rFonts w:eastAsia="Times New Roman"/>
          <w:sz w:val="24"/>
          <w:szCs w:val="24"/>
        </w:rPr>
      </w:pPr>
    </w:p>
    <w:p w:rsidR="00861BD6" w:rsidRDefault="00861BD6">
      <w:pPr>
        <w:shd w:val="clear" w:color="auto" w:fill="FFFFFF"/>
        <w:rPr>
          <w:rFonts w:eastAsia="Times New Roman"/>
          <w:sz w:val="24"/>
          <w:szCs w:val="24"/>
        </w:rPr>
      </w:pPr>
    </w:p>
    <w:p w:rsidR="00861BD6" w:rsidRDefault="00861BD6">
      <w:pPr>
        <w:shd w:val="clear" w:color="auto" w:fill="FFFFFF"/>
        <w:rPr>
          <w:rFonts w:eastAsia="Times New Roman"/>
          <w:sz w:val="24"/>
          <w:szCs w:val="24"/>
        </w:rPr>
      </w:pPr>
    </w:p>
    <w:p w:rsidR="00861BD6" w:rsidRDefault="00861BD6">
      <w:pPr>
        <w:shd w:val="clear" w:color="auto" w:fill="FFFFFF"/>
        <w:rPr>
          <w:rFonts w:eastAsia="Times New Roman"/>
          <w:sz w:val="24"/>
          <w:szCs w:val="24"/>
        </w:rPr>
      </w:pPr>
    </w:p>
    <w:p w:rsidR="00861BD6" w:rsidRDefault="00861BD6">
      <w:pPr>
        <w:shd w:val="clear" w:color="auto" w:fill="FFFFFF"/>
        <w:rPr>
          <w:rFonts w:eastAsia="Times New Roman"/>
          <w:sz w:val="24"/>
          <w:szCs w:val="24"/>
        </w:rPr>
      </w:pPr>
    </w:p>
    <w:p w:rsidR="00861BD6" w:rsidRDefault="00861BD6">
      <w:pPr>
        <w:shd w:val="clear" w:color="auto" w:fill="FFFFFF"/>
        <w:rPr>
          <w:rFonts w:eastAsia="Times New Roman"/>
          <w:sz w:val="24"/>
          <w:szCs w:val="24"/>
        </w:rPr>
      </w:pPr>
    </w:p>
    <w:p w:rsidR="00861BD6" w:rsidRDefault="00861BD6">
      <w:pPr>
        <w:shd w:val="clear" w:color="auto" w:fill="FFFFFF"/>
        <w:rPr>
          <w:rFonts w:eastAsia="Times New Roman"/>
          <w:sz w:val="24"/>
          <w:szCs w:val="24"/>
        </w:rPr>
      </w:pPr>
    </w:p>
    <w:p w:rsidR="00861BD6" w:rsidRDefault="00861BD6">
      <w:pPr>
        <w:shd w:val="clear" w:color="auto" w:fill="FFFFFF"/>
        <w:rPr>
          <w:rFonts w:eastAsia="Times New Roman"/>
          <w:sz w:val="24"/>
          <w:szCs w:val="24"/>
        </w:rPr>
      </w:pPr>
    </w:p>
    <w:p w:rsidR="00861BD6" w:rsidRDefault="00861BD6">
      <w:pPr>
        <w:shd w:val="clear" w:color="auto" w:fill="FFFFFF"/>
        <w:rPr>
          <w:rFonts w:eastAsia="Times New Roman"/>
          <w:sz w:val="24"/>
          <w:szCs w:val="24"/>
        </w:rPr>
      </w:pPr>
    </w:p>
    <w:p w:rsidR="00861BD6" w:rsidRDefault="00861BD6">
      <w:pPr>
        <w:shd w:val="clear" w:color="auto" w:fill="FFFFFF"/>
        <w:rPr>
          <w:rFonts w:eastAsia="Times New Roman"/>
          <w:sz w:val="24"/>
          <w:szCs w:val="24"/>
        </w:rPr>
      </w:pPr>
    </w:p>
    <w:p w:rsidR="00861BD6" w:rsidRDefault="00861BD6">
      <w:pPr>
        <w:shd w:val="clear" w:color="auto" w:fill="FFFFFF"/>
        <w:rPr>
          <w:rFonts w:eastAsia="Times New Roman"/>
          <w:sz w:val="24"/>
          <w:szCs w:val="24"/>
        </w:rPr>
      </w:pPr>
    </w:p>
    <w:p w:rsidR="00861BD6" w:rsidRDefault="00861BD6">
      <w:pPr>
        <w:shd w:val="clear" w:color="auto" w:fill="FFFFFF"/>
        <w:rPr>
          <w:rFonts w:eastAsia="Times New Roman"/>
          <w:sz w:val="24"/>
          <w:szCs w:val="24"/>
        </w:rPr>
      </w:pPr>
    </w:p>
    <w:p w:rsidR="00861BD6" w:rsidRDefault="00861BD6">
      <w:pPr>
        <w:shd w:val="clear" w:color="auto" w:fill="FFFFFF"/>
        <w:rPr>
          <w:rFonts w:eastAsia="Times New Roman"/>
          <w:sz w:val="24"/>
          <w:szCs w:val="24"/>
        </w:rPr>
      </w:pPr>
    </w:p>
    <w:p w:rsidR="00861BD6" w:rsidRDefault="00861BD6">
      <w:pPr>
        <w:shd w:val="clear" w:color="auto" w:fill="FFFFFF"/>
        <w:rPr>
          <w:rFonts w:eastAsia="Times New Roman"/>
          <w:sz w:val="24"/>
          <w:szCs w:val="24"/>
        </w:rPr>
      </w:pPr>
    </w:p>
    <w:p w:rsidR="00861BD6" w:rsidRDefault="00861BD6">
      <w:pPr>
        <w:shd w:val="clear" w:color="auto" w:fill="FFFFFF"/>
        <w:rPr>
          <w:rFonts w:eastAsia="Times New Roman"/>
          <w:sz w:val="24"/>
          <w:szCs w:val="24"/>
        </w:rPr>
      </w:pPr>
    </w:p>
    <w:p w:rsidR="00861BD6" w:rsidRDefault="00861BD6">
      <w:pPr>
        <w:shd w:val="clear" w:color="auto" w:fill="FFFFFF"/>
        <w:rPr>
          <w:rFonts w:eastAsia="Times New Roman"/>
          <w:sz w:val="24"/>
          <w:szCs w:val="24"/>
        </w:rPr>
      </w:pPr>
    </w:p>
    <w:p w:rsidR="00861BD6" w:rsidRDefault="00861BD6">
      <w:pPr>
        <w:shd w:val="clear" w:color="auto" w:fill="FFFFFF"/>
        <w:rPr>
          <w:rFonts w:eastAsia="Times New Roman"/>
          <w:sz w:val="24"/>
          <w:szCs w:val="24"/>
        </w:rPr>
      </w:pPr>
    </w:p>
    <w:p w:rsidR="00861BD6" w:rsidRDefault="00861BD6">
      <w:pPr>
        <w:shd w:val="clear" w:color="auto" w:fill="FFFFFF"/>
        <w:rPr>
          <w:rFonts w:eastAsia="Times New Roman"/>
          <w:sz w:val="24"/>
          <w:szCs w:val="24"/>
        </w:rPr>
      </w:pPr>
    </w:p>
    <w:p w:rsidR="00861BD6" w:rsidRDefault="00861BD6">
      <w:pPr>
        <w:shd w:val="clear" w:color="auto" w:fill="FFFFFF"/>
        <w:rPr>
          <w:rFonts w:eastAsia="Times New Roman"/>
          <w:sz w:val="24"/>
          <w:szCs w:val="24"/>
        </w:rPr>
      </w:pPr>
    </w:p>
    <w:p w:rsidR="00861BD6" w:rsidRDefault="00861BD6">
      <w:pPr>
        <w:shd w:val="clear" w:color="auto" w:fill="FFFFFF"/>
        <w:rPr>
          <w:rFonts w:eastAsia="Times New Roman"/>
          <w:sz w:val="24"/>
          <w:szCs w:val="24"/>
        </w:rPr>
      </w:pPr>
    </w:p>
    <w:p w:rsidR="00861BD6" w:rsidRDefault="00861BD6">
      <w:pPr>
        <w:shd w:val="clear" w:color="auto" w:fill="FFFFFF"/>
        <w:rPr>
          <w:rFonts w:eastAsia="Times New Roman"/>
          <w:sz w:val="24"/>
          <w:szCs w:val="24"/>
        </w:rPr>
      </w:pPr>
    </w:p>
    <w:p w:rsidR="00861BD6" w:rsidRDefault="00861BD6">
      <w:pPr>
        <w:shd w:val="clear" w:color="auto" w:fill="FFFFFF"/>
        <w:rPr>
          <w:rFonts w:eastAsia="Times New Roman"/>
          <w:sz w:val="24"/>
          <w:szCs w:val="24"/>
        </w:rPr>
      </w:pPr>
    </w:p>
    <w:p w:rsidR="00861BD6" w:rsidRDefault="00861BD6">
      <w:pPr>
        <w:shd w:val="clear" w:color="auto" w:fill="FFFFFF"/>
        <w:rPr>
          <w:rFonts w:eastAsia="Times New Roman"/>
          <w:sz w:val="24"/>
          <w:szCs w:val="24"/>
        </w:rPr>
      </w:pPr>
    </w:p>
    <w:p w:rsidR="00861BD6" w:rsidRDefault="00861BD6">
      <w:pPr>
        <w:shd w:val="clear" w:color="auto" w:fill="FFFFFF"/>
        <w:rPr>
          <w:rFonts w:eastAsia="Times New Roman"/>
          <w:sz w:val="24"/>
          <w:szCs w:val="24"/>
        </w:rPr>
      </w:pPr>
    </w:p>
    <w:p w:rsidR="00861BD6" w:rsidRDefault="00861BD6">
      <w:pPr>
        <w:shd w:val="clear" w:color="auto" w:fill="FFFFFF"/>
        <w:rPr>
          <w:rFonts w:eastAsia="Times New Roman"/>
          <w:sz w:val="24"/>
          <w:szCs w:val="24"/>
        </w:rPr>
      </w:pPr>
    </w:p>
    <w:p w:rsidR="00861BD6" w:rsidRDefault="00861BD6">
      <w:pPr>
        <w:shd w:val="clear" w:color="auto" w:fill="FFFFFF"/>
        <w:rPr>
          <w:rFonts w:eastAsia="Times New Roman"/>
          <w:sz w:val="24"/>
          <w:szCs w:val="24"/>
        </w:rPr>
      </w:pPr>
    </w:p>
    <w:p w:rsidR="00861BD6" w:rsidRDefault="00861BD6">
      <w:pPr>
        <w:shd w:val="clear" w:color="auto" w:fill="FFFFFF"/>
        <w:rPr>
          <w:rFonts w:eastAsia="Times New Roman"/>
          <w:sz w:val="24"/>
          <w:szCs w:val="24"/>
        </w:rPr>
      </w:pPr>
    </w:p>
    <w:p w:rsidR="00861BD6" w:rsidRDefault="00861BD6">
      <w:pPr>
        <w:shd w:val="clear" w:color="auto" w:fill="FFFFFF"/>
        <w:rPr>
          <w:rFonts w:eastAsia="Times New Roman"/>
          <w:sz w:val="24"/>
          <w:szCs w:val="24"/>
        </w:rPr>
      </w:pPr>
    </w:p>
    <w:p w:rsidR="00861BD6" w:rsidRDefault="00861BD6">
      <w:pPr>
        <w:shd w:val="clear" w:color="auto" w:fill="FFFFFF"/>
        <w:rPr>
          <w:rFonts w:eastAsia="Times New Roman"/>
          <w:sz w:val="24"/>
          <w:szCs w:val="24"/>
        </w:rPr>
      </w:pPr>
    </w:p>
    <w:p w:rsidR="00861BD6" w:rsidRDefault="00861BD6">
      <w:pPr>
        <w:shd w:val="clear" w:color="auto" w:fill="FFFFFF"/>
        <w:rPr>
          <w:rFonts w:eastAsia="Times New Roman"/>
          <w:sz w:val="24"/>
          <w:szCs w:val="24"/>
        </w:rPr>
      </w:pPr>
    </w:p>
    <w:p w:rsidR="00861BD6" w:rsidRDefault="00861BD6">
      <w:pPr>
        <w:shd w:val="clear" w:color="auto" w:fill="FFFFFF"/>
        <w:rPr>
          <w:rFonts w:eastAsia="Times New Roman"/>
          <w:sz w:val="24"/>
          <w:szCs w:val="24"/>
        </w:rPr>
      </w:pPr>
    </w:p>
    <w:p w:rsidR="00861BD6" w:rsidRDefault="00861BD6">
      <w:pPr>
        <w:shd w:val="clear" w:color="auto" w:fill="FFFFFF"/>
        <w:rPr>
          <w:rFonts w:eastAsia="Times New Roman"/>
          <w:sz w:val="24"/>
          <w:szCs w:val="24"/>
        </w:rPr>
      </w:pPr>
    </w:p>
    <w:p w:rsidR="00861BD6" w:rsidRDefault="00861BD6">
      <w:pPr>
        <w:shd w:val="clear" w:color="auto" w:fill="FFFFFF"/>
        <w:rPr>
          <w:rFonts w:eastAsia="Times New Roman"/>
          <w:sz w:val="24"/>
          <w:szCs w:val="24"/>
        </w:rPr>
      </w:pPr>
    </w:p>
    <w:p w:rsidR="00861BD6" w:rsidRDefault="00861BD6">
      <w:pPr>
        <w:shd w:val="clear" w:color="auto" w:fill="FFFFFF"/>
        <w:rPr>
          <w:rFonts w:eastAsia="Times New Roman"/>
          <w:sz w:val="24"/>
          <w:szCs w:val="24"/>
        </w:rPr>
      </w:pPr>
    </w:p>
    <w:p w:rsidR="00861BD6" w:rsidRDefault="00861BD6">
      <w:pPr>
        <w:shd w:val="clear" w:color="auto" w:fill="FFFFFF"/>
        <w:rPr>
          <w:rFonts w:eastAsia="Times New Roman"/>
          <w:sz w:val="24"/>
          <w:szCs w:val="24"/>
        </w:rPr>
      </w:pPr>
    </w:p>
    <w:p w:rsidR="00861BD6" w:rsidRDefault="00861BD6">
      <w:pPr>
        <w:shd w:val="clear" w:color="auto" w:fill="FFFFFF"/>
        <w:rPr>
          <w:rFonts w:eastAsia="Times New Roman"/>
          <w:sz w:val="24"/>
          <w:szCs w:val="24"/>
        </w:rPr>
      </w:pPr>
    </w:p>
    <w:p w:rsidR="00861BD6" w:rsidRDefault="00861BD6">
      <w:pPr>
        <w:shd w:val="clear" w:color="auto" w:fill="FFFFFF"/>
        <w:rPr>
          <w:rFonts w:eastAsia="Times New Roman"/>
          <w:sz w:val="24"/>
          <w:szCs w:val="24"/>
        </w:rPr>
      </w:pPr>
    </w:p>
    <w:p w:rsidR="00861BD6" w:rsidRDefault="00861BD6">
      <w:pPr>
        <w:shd w:val="clear" w:color="auto" w:fill="FFFFFF"/>
        <w:rPr>
          <w:rFonts w:eastAsia="Times New Roman"/>
          <w:sz w:val="24"/>
          <w:szCs w:val="24"/>
        </w:rPr>
      </w:pPr>
    </w:p>
    <w:p w:rsidR="00861BD6" w:rsidRDefault="00861BD6">
      <w:pPr>
        <w:shd w:val="clear" w:color="auto" w:fill="FFFFFF"/>
        <w:rPr>
          <w:rFonts w:eastAsia="Times New Roman"/>
          <w:sz w:val="24"/>
          <w:szCs w:val="24"/>
        </w:rPr>
      </w:pPr>
    </w:p>
    <w:p w:rsidR="00861BD6" w:rsidRDefault="00861BD6">
      <w:pPr>
        <w:shd w:val="clear" w:color="auto" w:fill="FFFFFF"/>
        <w:rPr>
          <w:rFonts w:eastAsia="Times New Roman"/>
          <w:sz w:val="24"/>
          <w:szCs w:val="24"/>
        </w:rPr>
      </w:pPr>
    </w:p>
    <w:p w:rsidR="00861BD6" w:rsidRDefault="00861BD6">
      <w:pPr>
        <w:shd w:val="clear" w:color="auto" w:fill="FFFFFF"/>
        <w:rPr>
          <w:rFonts w:eastAsia="Times New Roman"/>
          <w:sz w:val="24"/>
          <w:szCs w:val="24"/>
        </w:rPr>
      </w:pPr>
    </w:p>
    <w:p w:rsidR="00861BD6" w:rsidRDefault="00861BD6">
      <w:pPr>
        <w:shd w:val="clear" w:color="auto" w:fill="FFFFFF"/>
        <w:rPr>
          <w:rFonts w:eastAsia="Times New Roman"/>
          <w:sz w:val="24"/>
          <w:szCs w:val="24"/>
        </w:rPr>
      </w:pPr>
    </w:p>
    <w:p w:rsidR="00861BD6" w:rsidRDefault="00861BD6">
      <w:pPr>
        <w:shd w:val="clear" w:color="auto" w:fill="FFFFFF"/>
        <w:rPr>
          <w:rFonts w:eastAsia="Times New Roman"/>
          <w:sz w:val="24"/>
          <w:szCs w:val="24"/>
        </w:rPr>
      </w:pPr>
    </w:p>
    <w:p w:rsidR="00861BD6" w:rsidRDefault="00861BD6">
      <w:pPr>
        <w:shd w:val="clear" w:color="auto" w:fill="FFFFFF"/>
        <w:rPr>
          <w:rFonts w:eastAsia="Times New Roman"/>
          <w:sz w:val="24"/>
          <w:szCs w:val="24"/>
        </w:rPr>
      </w:pPr>
    </w:p>
    <w:p w:rsidR="00861BD6" w:rsidRDefault="00861BD6">
      <w:pPr>
        <w:shd w:val="clear" w:color="auto" w:fill="FFFFFF"/>
        <w:rPr>
          <w:rFonts w:eastAsia="Times New Roman"/>
          <w:sz w:val="24"/>
          <w:szCs w:val="24"/>
        </w:rPr>
      </w:pPr>
    </w:p>
    <w:p w:rsidR="00861BD6" w:rsidRPr="00861BD6" w:rsidRDefault="00861BD6">
      <w:pPr>
        <w:shd w:val="clear" w:color="auto" w:fill="FFFFFF"/>
        <w:rPr>
          <w:sz w:val="24"/>
          <w:szCs w:val="24"/>
        </w:rPr>
      </w:pPr>
    </w:p>
    <w:p w:rsidR="00000000" w:rsidRPr="00861BD6" w:rsidRDefault="009F415E" w:rsidP="00A82E85">
      <w:pPr>
        <w:numPr>
          <w:ilvl w:val="0"/>
          <w:numId w:val="1"/>
        </w:numPr>
        <w:shd w:val="clear" w:color="auto" w:fill="FFFFFF"/>
        <w:rPr>
          <w:rFonts w:eastAsia="Times New Roman"/>
          <w:b/>
          <w:bCs/>
          <w:sz w:val="24"/>
          <w:szCs w:val="24"/>
        </w:rPr>
      </w:pPr>
      <w:r w:rsidRPr="00861BD6">
        <w:rPr>
          <w:rFonts w:eastAsia="Times New Roman"/>
          <w:b/>
          <w:bCs/>
          <w:sz w:val="24"/>
          <w:szCs w:val="24"/>
        </w:rPr>
        <w:lastRenderedPageBreak/>
        <w:t>ГОСУДАРСТВЕННЫЙ ЭКЗАМЕН</w:t>
      </w:r>
    </w:p>
    <w:p w:rsidR="00A82E85" w:rsidRPr="00861BD6" w:rsidRDefault="00A82E85" w:rsidP="00A82E85">
      <w:pPr>
        <w:shd w:val="clear" w:color="auto" w:fill="FFFFFF"/>
        <w:ind w:left="840"/>
        <w:rPr>
          <w:rFonts w:eastAsia="Times New Roman"/>
          <w:b/>
          <w:bCs/>
          <w:sz w:val="24"/>
          <w:szCs w:val="24"/>
        </w:rPr>
      </w:pPr>
    </w:p>
    <w:p w:rsidR="00A82E85" w:rsidRPr="00861BD6" w:rsidRDefault="00A82E85" w:rsidP="00A82E85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861BD6">
        <w:rPr>
          <w:b/>
          <w:bCs/>
          <w:sz w:val="24"/>
          <w:szCs w:val="24"/>
        </w:rPr>
        <w:t>ПОЯСНИТЕЛЬНАЯ ЗАПИСКА</w:t>
      </w:r>
    </w:p>
    <w:p w:rsidR="00A82E85" w:rsidRPr="00861BD6" w:rsidRDefault="00A82E85" w:rsidP="00A82E85">
      <w:pPr>
        <w:ind w:firstLine="708"/>
        <w:jc w:val="both"/>
        <w:rPr>
          <w:rFonts w:eastAsia="Times New Roman"/>
          <w:sz w:val="24"/>
          <w:szCs w:val="24"/>
        </w:rPr>
      </w:pPr>
    </w:p>
    <w:p w:rsidR="00A82E85" w:rsidRPr="00861BD6" w:rsidRDefault="00A82E85" w:rsidP="00A82E85">
      <w:pPr>
        <w:ind w:firstLine="708"/>
        <w:jc w:val="both"/>
        <w:rPr>
          <w:sz w:val="24"/>
          <w:szCs w:val="24"/>
        </w:rPr>
      </w:pPr>
      <w:r w:rsidRPr="00861BD6">
        <w:rPr>
          <w:rFonts w:eastAsia="Times New Roman"/>
          <w:sz w:val="24"/>
          <w:szCs w:val="24"/>
        </w:rPr>
        <w:t>Цель государственного экзамена: проверить уровень профессиональной подго</w:t>
      </w:r>
      <w:r w:rsidRPr="00861BD6">
        <w:rPr>
          <w:rFonts w:eastAsia="Times New Roman"/>
          <w:sz w:val="24"/>
          <w:szCs w:val="24"/>
        </w:rPr>
        <w:softHyphen/>
        <w:t xml:space="preserve">товленности выпускников к работе в сфере рекламы и связей с общественностью. </w:t>
      </w:r>
      <w:proofErr w:type="spellStart"/>
      <w:r w:rsidRPr="00861BD6">
        <w:rPr>
          <w:rFonts w:eastAsia="Times New Roman"/>
          <w:sz w:val="24"/>
          <w:szCs w:val="24"/>
        </w:rPr>
        <w:t>Госэкзамен</w:t>
      </w:r>
      <w:proofErr w:type="spellEnd"/>
      <w:r w:rsidRPr="00861BD6">
        <w:rPr>
          <w:rFonts w:eastAsia="Times New Roman"/>
          <w:sz w:val="24"/>
          <w:szCs w:val="24"/>
        </w:rPr>
        <w:t xml:space="preserve"> имеет междис</w:t>
      </w:r>
      <w:r w:rsidRPr="00861BD6">
        <w:rPr>
          <w:rFonts w:eastAsia="Times New Roman"/>
          <w:sz w:val="24"/>
          <w:szCs w:val="24"/>
        </w:rPr>
        <w:softHyphen/>
        <w:t xml:space="preserve">циплинарный характер и включает в себя проверку теоретических знаний по наиболее важным разделам дисциплин, освоенных в процессе </w:t>
      </w:r>
      <w:proofErr w:type="gramStart"/>
      <w:r w:rsidRPr="00861BD6">
        <w:rPr>
          <w:rFonts w:eastAsia="Times New Roman"/>
          <w:sz w:val="24"/>
          <w:szCs w:val="24"/>
        </w:rPr>
        <w:t>обучения по направлению</w:t>
      </w:r>
      <w:proofErr w:type="gramEnd"/>
      <w:r w:rsidRPr="00861BD6">
        <w:rPr>
          <w:rFonts w:eastAsia="Times New Roman"/>
          <w:sz w:val="24"/>
          <w:szCs w:val="24"/>
        </w:rPr>
        <w:t xml:space="preserve"> подго</w:t>
      </w:r>
      <w:r w:rsidRPr="00861BD6">
        <w:rPr>
          <w:rFonts w:eastAsia="Times New Roman"/>
          <w:sz w:val="24"/>
          <w:szCs w:val="24"/>
        </w:rPr>
        <w:softHyphen/>
        <w:t>товки 42.03.01 «Реклама и связи с общественностью». Обязательным условием допуска к первому этапу ито</w:t>
      </w:r>
      <w:r w:rsidRPr="00861BD6">
        <w:rPr>
          <w:rFonts w:eastAsia="Times New Roman"/>
          <w:sz w:val="24"/>
          <w:szCs w:val="24"/>
        </w:rPr>
        <w:softHyphen/>
        <w:t>говой аттестации является отсутствие академических задолженностей. Успешная же сдача экзамена - допуск к защите ВКР.</w:t>
      </w:r>
    </w:p>
    <w:p w:rsidR="00A82E85" w:rsidRPr="00861BD6" w:rsidRDefault="00A82E85" w:rsidP="00A82E85">
      <w:pPr>
        <w:ind w:firstLine="708"/>
        <w:jc w:val="both"/>
        <w:rPr>
          <w:sz w:val="24"/>
          <w:szCs w:val="24"/>
        </w:rPr>
      </w:pPr>
      <w:r w:rsidRPr="00861BD6">
        <w:rPr>
          <w:rFonts w:eastAsia="Times New Roman"/>
          <w:sz w:val="24"/>
          <w:szCs w:val="24"/>
        </w:rPr>
        <w:t xml:space="preserve">Для проведения государственного экзамена формируется экзаменационная комиссия, в состав которой входят ведущие специалисты - представители работодателей в соответствующей области деятельности и ППС кафедры, </w:t>
      </w:r>
      <w:proofErr w:type="gramStart"/>
      <w:r w:rsidRPr="00861BD6">
        <w:rPr>
          <w:rFonts w:eastAsia="Times New Roman"/>
          <w:sz w:val="24"/>
          <w:szCs w:val="24"/>
        </w:rPr>
        <w:t>имеющими</w:t>
      </w:r>
      <w:proofErr w:type="gramEnd"/>
      <w:r w:rsidRPr="00861BD6">
        <w:rPr>
          <w:rFonts w:eastAsia="Times New Roman"/>
          <w:sz w:val="24"/>
          <w:szCs w:val="24"/>
        </w:rPr>
        <w:t xml:space="preserve"> ученое звание и (или) ученую степень.</w:t>
      </w:r>
    </w:p>
    <w:p w:rsidR="00A82E85" w:rsidRPr="00861BD6" w:rsidRDefault="00A82E85" w:rsidP="00A82E85">
      <w:pPr>
        <w:ind w:firstLine="708"/>
        <w:jc w:val="both"/>
        <w:rPr>
          <w:rFonts w:eastAsia="Times New Roman"/>
          <w:sz w:val="24"/>
          <w:szCs w:val="24"/>
        </w:rPr>
      </w:pPr>
      <w:r w:rsidRPr="00861BD6">
        <w:rPr>
          <w:rFonts w:eastAsia="Times New Roman"/>
          <w:sz w:val="24"/>
          <w:szCs w:val="24"/>
        </w:rPr>
        <w:t>Государственный экзамен как часть итоговой государственной аттестации специалиста предусмотрен  для установления уровня теоретической подготовленности выпускника к решению профессиональных задач.</w:t>
      </w:r>
    </w:p>
    <w:p w:rsidR="00A82E85" w:rsidRPr="00861BD6" w:rsidRDefault="00A82E85" w:rsidP="00A82E85">
      <w:pPr>
        <w:ind w:firstLine="708"/>
        <w:jc w:val="both"/>
        <w:rPr>
          <w:rFonts w:eastAsia="Times New Roman"/>
          <w:sz w:val="24"/>
          <w:szCs w:val="24"/>
        </w:rPr>
      </w:pPr>
      <w:r w:rsidRPr="00861BD6">
        <w:rPr>
          <w:rFonts w:eastAsia="Times New Roman"/>
          <w:sz w:val="24"/>
          <w:szCs w:val="24"/>
        </w:rPr>
        <w:t>Бакалавр в области рекламы и связей с общественностью по своему профессиональному предназначению должен:</w:t>
      </w:r>
    </w:p>
    <w:p w:rsidR="00A82E85" w:rsidRPr="00861BD6" w:rsidRDefault="00A82E85" w:rsidP="00A82E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важнейшие проблемы внутренней и внешней политики России, современных международных отношений; положения важнейших международно-правовых документов ООН, ЮНЕСКО, ОБСЕ и других международных организаций, регламентирующих деятельность в области международной информации, гуманитарного и культурного сотрудничества;</w:t>
      </w:r>
    </w:p>
    <w:p w:rsidR="00A82E85" w:rsidRPr="00861BD6" w:rsidRDefault="00A82E85" w:rsidP="00A82E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историю и современную практику массовой </w:t>
      </w:r>
      <w:proofErr w:type="gramStart"/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</w:t>
      </w:r>
      <w:proofErr w:type="gramEnd"/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различные ее виды и формы;</w:t>
      </w:r>
    </w:p>
    <w:p w:rsidR="00A82E85" w:rsidRPr="00861BD6" w:rsidRDefault="00A82E85" w:rsidP="00A82E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историю возникновения и становления рекламы и связей с общественностью ("паблик </w:t>
      </w:r>
      <w:proofErr w:type="spellStart"/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рилейшнз</w:t>
      </w:r>
      <w:proofErr w:type="spellEnd"/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") как сферы профессиональной деятельности;</w:t>
      </w:r>
    </w:p>
    <w:p w:rsidR="00A82E85" w:rsidRPr="00861BD6" w:rsidRDefault="00A82E85" w:rsidP="00A82E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устанавливать и постоянно поддерживать необходимые связи со средствами массовой информации, информационными, рекламными, консалтинговыми агентствами, агентствами по связям с общественностью, издательствами, заинтересованными фирмами, государственными и общественными структурами, партиями и движениями;</w:t>
      </w:r>
    </w:p>
    <w:p w:rsidR="00A82E85" w:rsidRPr="00861BD6" w:rsidRDefault="00A82E85" w:rsidP="00A82E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организации и управления пресс-центром, пресс-службой, отделом печати, отделом по связям с общественностью, центром общественных связей;</w:t>
      </w:r>
    </w:p>
    <w:p w:rsidR="00A82E85" w:rsidRPr="00861BD6" w:rsidRDefault="00A82E85" w:rsidP="00A82E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устанавливать связи с людьми и организациями, располагающими важными сведениями, источниками информации;</w:t>
      </w:r>
    </w:p>
    <w:p w:rsidR="00A82E85" w:rsidRPr="00861BD6" w:rsidRDefault="00A82E85" w:rsidP="00A82E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основы </w:t>
      </w:r>
      <w:proofErr w:type="spellStart"/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конфликтологии</w:t>
      </w:r>
      <w:proofErr w:type="spellEnd"/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социальной психологии и владеть навыками работы в кризисных ситуациях;</w:t>
      </w:r>
    </w:p>
    <w:p w:rsidR="00A82E85" w:rsidRPr="00861BD6" w:rsidRDefault="00A82E85" w:rsidP="00A82E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изучать аудиторию, учитывать ее настроение;</w:t>
      </w:r>
    </w:p>
    <w:p w:rsidR="00A82E85" w:rsidRPr="00861BD6" w:rsidRDefault="00A82E85" w:rsidP="00A82E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планировать и организовывать рекламные, пропагандистские, информационные кампании, владеть навыками социального и политического маркетинга, уметь организовать и вести протокольно-деловые мероприятия;</w:t>
      </w:r>
    </w:p>
    <w:p w:rsidR="00A82E85" w:rsidRPr="00861BD6" w:rsidRDefault="00A82E85" w:rsidP="00A82E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использовать методику и технику проведения опросов общественного мнения;</w:t>
      </w:r>
    </w:p>
    <w:p w:rsidR="00A82E85" w:rsidRPr="00861BD6" w:rsidRDefault="00A82E85" w:rsidP="00A82E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владеть риторикой, приемами и методами публичного выступления (знать основы речи, ее виды, правила речевого этикета и ведения диалога, законы композиции и стиля, приемы убеждения), владеть навыками литературного редактирования, умением создать собственное публицистическое произведение, пресс-релиз;</w:t>
      </w:r>
    </w:p>
    <w:p w:rsidR="00A82E85" w:rsidRPr="00861BD6" w:rsidRDefault="00A82E85" w:rsidP="00A82E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квалифицированно пользоваться техническими, </w:t>
      </w:r>
      <w:proofErr w:type="spellStart"/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телерадиоэлектронными</w:t>
      </w:r>
      <w:proofErr w:type="spellEnd"/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массовой информации, уметь фотографировать, владеть видео- и компьютерной техникой.</w:t>
      </w:r>
    </w:p>
    <w:p w:rsidR="00A82E85" w:rsidRPr="00861BD6" w:rsidRDefault="00A82E85" w:rsidP="00A82E85">
      <w:pPr>
        <w:jc w:val="center"/>
        <w:rPr>
          <w:b/>
          <w:sz w:val="24"/>
          <w:szCs w:val="24"/>
        </w:rPr>
      </w:pPr>
    </w:p>
    <w:p w:rsidR="00A82E85" w:rsidRPr="00861BD6" w:rsidRDefault="00A82E85" w:rsidP="00A82E85">
      <w:pPr>
        <w:jc w:val="center"/>
        <w:rPr>
          <w:b/>
          <w:sz w:val="24"/>
          <w:szCs w:val="24"/>
        </w:rPr>
      </w:pPr>
      <w:r w:rsidRPr="00861BD6">
        <w:rPr>
          <w:b/>
          <w:sz w:val="24"/>
          <w:szCs w:val="24"/>
        </w:rPr>
        <w:t>Перечень тем к государственному экзамену по  специальности  42.03.01 «Реклама и связи с общественностью»</w:t>
      </w:r>
    </w:p>
    <w:p w:rsidR="00A82E85" w:rsidRPr="00861BD6" w:rsidRDefault="00A82E85" w:rsidP="00A82E85">
      <w:pPr>
        <w:jc w:val="center"/>
        <w:rPr>
          <w:sz w:val="24"/>
          <w:szCs w:val="24"/>
        </w:rPr>
      </w:pPr>
    </w:p>
    <w:p w:rsidR="00A82E85" w:rsidRPr="00861BD6" w:rsidRDefault="00A82E85" w:rsidP="00A82E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BD6">
        <w:rPr>
          <w:rFonts w:ascii="Times New Roman" w:hAnsi="Times New Roman" w:cs="Times New Roman"/>
          <w:b/>
          <w:sz w:val="24"/>
          <w:szCs w:val="24"/>
        </w:rPr>
        <w:t>Общая теория коммуникации и массовой информации</w:t>
      </w:r>
    </w:p>
    <w:p w:rsidR="00A82E85" w:rsidRPr="00861BD6" w:rsidRDefault="00A82E85" w:rsidP="00A82E85">
      <w:pPr>
        <w:ind w:left="360"/>
        <w:jc w:val="both"/>
        <w:rPr>
          <w:rFonts w:eastAsia="Times New Roman"/>
          <w:sz w:val="24"/>
          <w:szCs w:val="24"/>
        </w:rPr>
      </w:pPr>
      <w:r w:rsidRPr="00861BD6">
        <w:rPr>
          <w:rFonts w:eastAsia="Times New Roman"/>
          <w:sz w:val="24"/>
          <w:szCs w:val="24"/>
        </w:rPr>
        <w:t>Исторические вехи возникновения коммуникации в социуме; особенности межличностной, специализированной и массовой коммуникации. Коммуникативный процесс: производство информации, мультипликация, распространение, прием, использование информации. Представление о коммуникации как о процессе и структуре; коммуникатор, содержание, аудитория как составные части коммуникативной цепи, влияние каждого звена на эффективность коммуникации.</w:t>
      </w:r>
    </w:p>
    <w:p w:rsidR="00A82E85" w:rsidRPr="00861BD6" w:rsidRDefault="00A82E85" w:rsidP="00A82E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BD6">
        <w:rPr>
          <w:rFonts w:ascii="Times New Roman" w:hAnsi="Times New Roman" w:cs="Times New Roman"/>
          <w:b/>
          <w:sz w:val="24"/>
          <w:szCs w:val="24"/>
        </w:rPr>
        <w:t>Основы теории коммуникации</w:t>
      </w:r>
    </w:p>
    <w:p w:rsidR="00A82E85" w:rsidRPr="00861BD6" w:rsidRDefault="00A82E85" w:rsidP="00A82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sz w:val="24"/>
          <w:szCs w:val="24"/>
        </w:rPr>
      </w:pPr>
      <w:r w:rsidRPr="00861BD6">
        <w:rPr>
          <w:rFonts w:eastAsia="Times New Roman"/>
          <w:sz w:val="24"/>
          <w:szCs w:val="24"/>
        </w:rPr>
        <w:t xml:space="preserve">Исторические вехи возникновения коммуникации в социуме; особенности межличностной, специализированной и массовой коммуникации. Коммуникативный процесс: производство информации, мультипликация, распространение, прием, использование информации. Представление о коммуникации как о процессе и структуре; коммуникатор, содержание, аудитория как составные части коммуникативной цепи, влияние каждого звена на эффективность коммуникации. Фигура коммуникатора: индивидуальное и институциональное в коммуникаторе; престижность, надежность, доверительность как факторы общения с   конкретным коммуникатором. Содержание коммуникации; понятие языка коммуникации; семиотика языка: синтактика, семантика, прагматика; информация как передача когнитивной, </w:t>
      </w:r>
      <w:proofErr w:type="spellStart"/>
      <w:r w:rsidRPr="00861BD6">
        <w:rPr>
          <w:rFonts w:eastAsia="Times New Roman"/>
          <w:sz w:val="24"/>
          <w:szCs w:val="24"/>
        </w:rPr>
        <w:t>валюативной</w:t>
      </w:r>
      <w:proofErr w:type="spellEnd"/>
      <w:r w:rsidRPr="00861BD6">
        <w:rPr>
          <w:rFonts w:eastAsia="Times New Roman"/>
          <w:sz w:val="24"/>
          <w:szCs w:val="24"/>
        </w:rPr>
        <w:t xml:space="preserve"> и экспрессивной структуры; влияние на содержание сферы производства информации и сферы ее потребления. Аудитория коммуникации: объективные и субъективные характеристики; факторы и барьеры коммуникации: психологические, языковые, социальные. Понятие эффективности коммуникации.</w:t>
      </w:r>
    </w:p>
    <w:p w:rsidR="00A82E85" w:rsidRPr="00861BD6" w:rsidRDefault="00A82E85" w:rsidP="00A82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</w:rPr>
      </w:pPr>
      <w:r w:rsidRPr="00861BD6">
        <w:rPr>
          <w:rFonts w:eastAsia="Times New Roman"/>
          <w:sz w:val="24"/>
          <w:szCs w:val="24"/>
        </w:rPr>
        <w:t xml:space="preserve">                                     </w:t>
      </w:r>
    </w:p>
    <w:p w:rsidR="00A82E85" w:rsidRPr="00861BD6" w:rsidRDefault="00A82E85" w:rsidP="00A82E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BD6">
        <w:rPr>
          <w:rFonts w:ascii="Times New Roman" w:hAnsi="Times New Roman" w:cs="Times New Roman"/>
          <w:b/>
          <w:sz w:val="24"/>
          <w:szCs w:val="24"/>
        </w:rPr>
        <w:t>Теория и практика массовой информации</w:t>
      </w:r>
    </w:p>
    <w:p w:rsidR="00A82E85" w:rsidRPr="00861BD6" w:rsidRDefault="00A82E85" w:rsidP="00A82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sz w:val="24"/>
          <w:szCs w:val="24"/>
        </w:rPr>
      </w:pPr>
      <w:r w:rsidRPr="00861BD6">
        <w:rPr>
          <w:rFonts w:eastAsia="Times New Roman"/>
          <w:sz w:val="24"/>
          <w:szCs w:val="24"/>
        </w:rPr>
        <w:t xml:space="preserve">Социально-политические реформы общества и возникновение журналистики; развитие массовой прессы; процесс монополизации прессы; особенности информационной инфраструктуры в национальных границах различных стран; глобализация информационных процессов; понятие информационного общества. Особенности и основные этапы развития журналистики в XX веке; современные СМИ России; законодательное обеспечение свободы слова и информации в постсоветский период. Массовая информация и ее роль в современном мире. </w:t>
      </w:r>
      <w:proofErr w:type="gramStart"/>
      <w:r w:rsidRPr="00861BD6">
        <w:rPr>
          <w:rFonts w:eastAsia="Times New Roman"/>
          <w:sz w:val="24"/>
          <w:szCs w:val="24"/>
        </w:rPr>
        <w:t>Средства массовой коммуникации: печать, радио и телевидение; организация работы редакции; журналистский корпус; источники информации, информационные агентства, агентства в сфере общественных связей, корреспондентская сеть, Интернет, редакционные базы данных.</w:t>
      </w:r>
      <w:proofErr w:type="gramEnd"/>
      <w:r w:rsidRPr="00861BD6">
        <w:rPr>
          <w:rFonts w:eastAsia="Times New Roman"/>
          <w:sz w:val="24"/>
          <w:szCs w:val="24"/>
        </w:rPr>
        <w:t xml:space="preserve"> </w:t>
      </w:r>
      <w:proofErr w:type="gramStart"/>
      <w:r w:rsidRPr="00861BD6">
        <w:rPr>
          <w:rFonts w:eastAsia="Times New Roman"/>
          <w:sz w:val="24"/>
          <w:szCs w:val="24"/>
        </w:rPr>
        <w:t>СМИ как предприятие; рынок современной прессы; позиционирование издания; распространение издания; ценообразование, себестоимость; оценка спроса, стимулирование сбыта; рынок типографских услуг; стандарты качества информации; финансовая политика; кредитование; государственные дотации средствам массовой информации.</w:t>
      </w:r>
      <w:proofErr w:type="gramEnd"/>
      <w:r w:rsidRPr="00861BD6">
        <w:rPr>
          <w:rFonts w:eastAsia="Times New Roman"/>
          <w:sz w:val="24"/>
          <w:szCs w:val="24"/>
        </w:rPr>
        <w:t xml:space="preserve"> Связи с общественностью в редакционной структуре. Теория и методика журналистского творчества; журналистское творчество как профессиональная деятельность; Интернет и его использование журналистом; произведение как текст - жанровые разновидности. Профессионально-этические правила и нормы законодательство в сфере журналистики. Понятие   "компромата"; проблема </w:t>
      </w:r>
      <w:r w:rsidRPr="00861BD6">
        <w:rPr>
          <w:rFonts w:eastAsia="Times New Roman"/>
          <w:sz w:val="24"/>
          <w:szCs w:val="24"/>
        </w:rPr>
        <w:lastRenderedPageBreak/>
        <w:t xml:space="preserve">"скрытой" рекламы; проблема факта и комментария. Теория свободы прессы и ее социальной ответственности. Технические средства массовой коммуникации.     Полиграфическая техника и полиграфические процессы; верстка и печать; дизайн полиграфических изданий; основные технологические журнальной продукции. Фотография, техника, схемы выпуска </w:t>
      </w:r>
      <w:proofErr w:type="spellStart"/>
      <w:proofErr w:type="gramStart"/>
      <w:r w:rsidRPr="00861BD6">
        <w:rPr>
          <w:rFonts w:eastAsia="Times New Roman"/>
          <w:sz w:val="24"/>
          <w:szCs w:val="24"/>
        </w:rPr>
        <w:t>газетно-фотосъемки</w:t>
      </w:r>
      <w:proofErr w:type="spellEnd"/>
      <w:proofErr w:type="gramEnd"/>
      <w:r w:rsidRPr="00861BD6">
        <w:rPr>
          <w:rFonts w:eastAsia="Times New Roman"/>
          <w:sz w:val="24"/>
          <w:szCs w:val="24"/>
        </w:rPr>
        <w:t xml:space="preserve">. Технические средства радио и телевидения. Кабельное и эфирное телевидение. Спутниковое телевидение. Компьютерная техника в производстве современной прессы, в работе редакций. Электронные версии современных газет. </w:t>
      </w:r>
    </w:p>
    <w:p w:rsidR="00A82E85" w:rsidRPr="00861BD6" w:rsidRDefault="00A82E85" w:rsidP="00A82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</w:rPr>
      </w:pPr>
      <w:r w:rsidRPr="00861BD6">
        <w:rPr>
          <w:rFonts w:eastAsia="Times New Roman"/>
          <w:sz w:val="24"/>
          <w:szCs w:val="24"/>
        </w:rPr>
        <w:t xml:space="preserve">                               </w:t>
      </w:r>
    </w:p>
    <w:p w:rsidR="00A82E85" w:rsidRPr="00861BD6" w:rsidRDefault="00A82E85" w:rsidP="00A82E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BD6">
        <w:rPr>
          <w:rFonts w:ascii="Times New Roman" w:hAnsi="Times New Roman" w:cs="Times New Roman"/>
          <w:b/>
          <w:sz w:val="24"/>
          <w:szCs w:val="24"/>
        </w:rPr>
        <w:t>Социология массовой коммуникации</w:t>
      </w:r>
    </w:p>
    <w:p w:rsidR="00A82E85" w:rsidRPr="00861BD6" w:rsidRDefault="00A82E85" w:rsidP="00A82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</w:rPr>
      </w:pPr>
      <w:r w:rsidRPr="00861BD6">
        <w:rPr>
          <w:rFonts w:eastAsia="Times New Roman"/>
          <w:sz w:val="24"/>
          <w:szCs w:val="24"/>
        </w:rPr>
        <w:t xml:space="preserve">Возникновение массовых коммуникаций в обществе: функциональный подход; роль коммуникаций в механизме обеспечения устойчивости социума; коммуникации как способ формирования целей развития; технологические и социальные революции как факторы изменений в средствах и функциях массовой коммуникации. СМК как социальная подсистема; факторы отбора информации в реальной деятельности информационных органов: профессиональные факторы, факторы групп интересов; СМИ и власть, понятие «четвертой власти»; понятие информационной безопасности. Динамика представлений социологов на роль СМК в жизни индивида; тоталитарная и демократическая модель взаимоотношений; теоретические модели - одноступенчатая и двухступенчатая; понятие «лидера мнений»; соотношение проблемы формирования и выражения общественного мнения.   Деятельность средств массовой информации как реализация интересов разных социальных субъектов; формы регуляции отношений: законодательство,     профессиональные кодексы этики, неформализованные способы; влияние форм собственности на деятельность информационных органов; гарантии плюрализма мнений, проблема финансовой свободы и зависимости информационного канала; коммерческая, политическая и социальная реклама в средствах массовой информации. </w:t>
      </w:r>
      <w:proofErr w:type="gramStart"/>
      <w:r w:rsidRPr="00861BD6">
        <w:rPr>
          <w:rFonts w:eastAsia="Times New Roman"/>
          <w:sz w:val="24"/>
          <w:szCs w:val="24"/>
        </w:rPr>
        <w:t>Коммуникатор и социологические способы его изучения, содержание информации и методика его анализа, исследование аудитории - соотношение массовых опросов и «малых» качественных методов,    электронные способы измерения аудитории, проблема рейтинга аудитории;  исследования функций СМК: эмпирический и теоретический анализ, социальные функции массовой коммуникации; проблема эффектов и эффективности, цели коммуникатора и цели аудитории, способы измерения эффектов и эффективности коммуникации;</w:t>
      </w:r>
      <w:proofErr w:type="gramEnd"/>
      <w:r w:rsidRPr="00861BD6">
        <w:rPr>
          <w:rFonts w:eastAsia="Times New Roman"/>
          <w:sz w:val="24"/>
          <w:szCs w:val="24"/>
        </w:rPr>
        <w:t xml:space="preserve"> потребление информац</w:t>
      </w:r>
      <w:proofErr w:type="gramStart"/>
      <w:r w:rsidRPr="00861BD6">
        <w:rPr>
          <w:rFonts w:eastAsia="Times New Roman"/>
          <w:sz w:val="24"/>
          <w:szCs w:val="24"/>
        </w:rPr>
        <w:t>ии ау</w:t>
      </w:r>
      <w:proofErr w:type="gramEnd"/>
      <w:r w:rsidRPr="00861BD6">
        <w:rPr>
          <w:rFonts w:eastAsia="Times New Roman"/>
          <w:sz w:val="24"/>
          <w:szCs w:val="24"/>
        </w:rPr>
        <w:t xml:space="preserve">диторией: факторы и барьеры. Средства массовой информации и общественное мнение; роль в механизме функционирования демократии; взаимодействие межличностной и массовой коммуникации в процессе формирования общественного мнения; опросы общественного мнения в прессе как текст; профессиональные требования к публикации опросов; влияние рейтингов общественного мнения на процесс принятия решения индивида.                                 </w:t>
      </w:r>
    </w:p>
    <w:p w:rsidR="00A82E85" w:rsidRPr="00861BD6" w:rsidRDefault="00A82E85" w:rsidP="00A82E85">
      <w:pPr>
        <w:ind w:left="360"/>
        <w:jc w:val="both"/>
        <w:rPr>
          <w:sz w:val="24"/>
          <w:szCs w:val="24"/>
        </w:rPr>
      </w:pPr>
    </w:p>
    <w:p w:rsidR="00A82E85" w:rsidRPr="00861BD6" w:rsidRDefault="00A82E85" w:rsidP="00A82E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BD6">
        <w:rPr>
          <w:rFonts w:ascii="Times New Roman" w:hAnsi="Times New Roman" w:cs="Times New Roman"/>
          <w:b/>
          <w:sz w:val="24"/>
          <w:szCs w:val="24"/>
        </w:rPr>
        <w:t>Массовая коммуникация в системе общественных отношений</w:t>
      </w:r>
    </w:p>
    <w:p w:rsidR="00A82E85" w:rsidRPr="00861BD6" w:rsidRDefault="00A82E85" w:rsidP="00A82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sz w:val="24"/>
          <w:szCs w:val="24"/>
        </w:rPr>
      </w:pPr>
      <w:proofErr w:type="gramStart"/>
      <w:r w:rsidRPr="00861BD6">
        <w:rPr>
          <w:rFonts w:eastAsia="Times New Roman"/>
          <w:sz w:val="24"/>
          <w:szCs w:val="24"/>
        </w:rPr>
        <w:t>Средства массовой коммуникации в парадигме социальной психологии; структура личности как база восприятия информации; типология аудитории; сегментация аудитории; роль установки и стереотипа в процессе массовой коммуникации; психология процесса коммуникации; интерес как фактор коммуникации; внимание, восприятие, понимание и запоминание в процессе коммуникации; мотивация и ожидания в механизме обращения аудитории к СМИ; мотивы и потребности;</w:t>
      </w:r>
      <w:proofErr w:type="gramEnd"/>
      <w:r w:rsidRPr="00861BD6">
        <w:rPr>
          <w:rFonts w:eastAsia="Times New Roman"/>
          <w:sz w:val="24"/>
          <w:szCs w:val="24"/>
        </w:rPr>
        <w:t xml:space="preserve"> опыт и воображение; убеждение и внушение; психологические модели убеждающего воздействия; соотношение логических и эмоциональных апелляций к аудитории; роль групповых факторов в процессе убеждения; понятие конформизма; психология слухов, механизм искажения содержания информации в процессе передачи слухов. </w:t>
      </w:r>
      <w:r w:rsidRPr="00861BD6">
        <w:rPr>
          <w:rFonts w:eastAsia="Times New Roman"/>
          <w:sz w:val="24"/>
          <w:szCs w:val="24"/>
        </w:rPr>
        <w:lastRenderedPageBreak/>
        <w:t xml:space="preserve">Психологические эффекты массовой коммуникации; понятия подражания и заражения; понятие массовых вкусов; закономерности массового поведения и реклама; психология моды. Психология творчества журналиста, создателя рекламы; творческое мышление, творческие способности, вербальное и невербальное мышление; методы активизации творческого мышления. Психологические исследования массовой коммуникации: имидж коммуникатора, </w:t>
      </w:r>
      <w:proofErr w:type="spellStart"/>
      <w:r w:rsidRPr="00861BD6">
        <w:rPr>
          <w:rFonts w:eastAsia="Times New Roman"/>
          <w:sz w:val="24"/>
          <w:szCs w:val="24"/>
        </w:rPr>
        <w:t>психографика</w:t>
      </w:r>
      <w:proofErr w:type="spellEnd"/>
      <w:r w:rsidRPr="00861BD6">
        <w:rPr>
          <w:rFonts w:eastAsia="Times New Roman"/>
          <w:sz w:val="24"/>
          <w:szCs w:val="24"/>
        </w:rPr>
        <w:t xml:space="preserve">; психологические аспекты изучения аудитории. </w:t>
      </w:r>
    </w:p>
    <w:p w:rsidR="00A82E85" w:rsidRPr="00861BD6" w:rsidRDefault="00A82E85" w:rsidP="00A82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sz w:val="24"/>
          <w:szCs w:val="24"/>
        </w:rPr>
      </w:pPr>
    </w:p>
    <w:p w:rsidR="00A82E85" w:rsidRPr="00861BD6" w:rsidRDefault="00A82E85" w:rsidP="00A82E85">
      <w:pPr>
        <w:ind w:left="360"/>
        <w:jc w:val="both"/>
        <w:rPr>
          <w:sz w:val="24"/>
          <w:szCs w:val="24"/>
        </w:rPr>
      </w:pPr>
      <w:r w:rsidRPr="00861BD6">
        <w:rPr>
          <w:rFonts w:eastAsia="Times New Roman"/>
          <w:b/>
          <w:bCs/>
          <w:color w:val="000000"/>
          <w:sz w:val="24"/>
          <w:szCs w:val="24"/>
        </w:rPr>
        <w:t>6. Основы рекламы</w:t>
      </w:r>
    </w:p>
    <w:p w:rsidR="00A82E85" w:rsidRPr="00861BD6" w:rsidRDefault="00A82E85" w:rsidP="00A82E85">
      <w:pPr>
        <w:ind w:left="426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Основные понятия. Реклама в системе маркетинговых коммуникаций. Цели и общие требования к рекламе. Функции рекламы. Реклама и общество. Рекламный процесс, его принципиальная схема, участники, составляющие, их взаимодействие. Виды рекламы: коммерческая, социальная, политическая. Другие виды рекламы. Средства распространения рекламы. Планирование рекламной кампании. Исследования в рекламе. Позиционирование. Уникальное торговое предложение.</w:t>
      </w:r>
    </w:p>
    <w:p w:rsidR="00A82E85" w:rsidRPr="00861BD6" w:rsidRDefault="00A82E85" w:rsidP="00A82E85">
      <w:pPr>
        <w:ind w:left="426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Рекламная аргументация. Оценка эффективности рекламы.</w:t>
      </w:r>
    </w:p>
    <w:p w:rsidR="00A82E85" w:rsidRPr="00861BD6" w:rsidRDefault="00A82E85" w:rsidP="00A82E85">
      <w:pPr>
        <w:ind w:left="426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История развития рекламы в России и за рубежом.</w:t>
      </w:r>
    </w:p>
    <w:p w:rsidR="00A82E85" w:rsidRPr="00861BD6" w:rsidRDefault="00A82E85" w:rsidP="00A82E85">
      <w:pPr>
        <w:ind w:left="426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 xml:space="preserve">Этапы развития рекламы. Особенности современного этапа развития рекламы. Проблемы развития отечественного рынка рекламы. Мировой рынок рекламы. Международная реклама. </w:t>
      </w:r>
      <w:proofErr w:type="spellStart"/>
      <w:proofErr w:type="gramStart"/>
      <w:r w:rsidRPr="00861BD6">
        <w:rPr>
          <w:rFonts w:eastAsia="Times New Roman"/>
          <w:color w:val="000000"/>
          <w:sz w:val="24"/>
          <w:szCs w:val="24"/>
        </w:rPr>
        <w:t>Кросс-культурный</w:t>
      </w:r>
      <w:proofErr w:type="spellEnd"/>
      <w:proofErr w:type="gramEnd"/>
      <w:r w:rsidRPr="00861BD6">
        <w:rPr>
          <w:rFonts w:eastAsia="Times New Roman"/>
          <w:color w:val="000000"/>
          <w:sz w:val="24"/>
          <w:szCs w:val="24"/>
        </w:rPr>
        <w:t xml:space="preserve"> анализ.</w:t>
      </w:r>
    </w:p>
    <w:p w:rsidR="00A82E85" w:rsidRPr="00861BD6" w:rsidRDefault="00A82E85" w:rsidP="00A82E85">
      <w:pPr>
        <w:ind w:left="426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Взаимодействие российской и зарубежной рекламы.</w:t>
      </w:r>
    </w:p>
    <w:p w:rsidR="00A82E85" w:rsidRPr="00861BD6" w:rsidRDefault="00A82E85" w:rsidP="00A82E85">
      <w:pPr>
        <w:ind w:left="426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Перспективные направления рекламной деятельности.</w:t>
      </w:r>
    </w:p>
    <w:p w:rsidR="00A82E85" w:rsidRPr="00861BD6" w:rsidRDefault="00A82E85" w:rsidP="00A82E85">
      <w:pPr>
        <w:ind w:left="426"/>
        <w:jc w:val="both"/>
        <w:rPr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Современные рекламные стратегии. Реклама в отраслях и сферах деятельности.</w:t>
      </w:r>
    </w:p>
    <w:p w:rsidR="00A82E85" w:rsidRPr="00861BD6" w:rsidRDefault="00A82E85" w:rsidP="00A82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</w:rPr>
      </w:pPr>
      <w:r w:rsidRPr="00861BD6">
        <w:rPr>
          <w:rFonts w:eastAsia="Times New Roman"/>
          <w:sz w:val="24"/>
          <w:szCs w:val="24"/>
        </w:rPr>
        <w:t xml:space="preserve">      </w:t>
      </w:r>
    </w:p>
    <w:p w:rsidR="00A82E85" w:rsidRPr="00861BD6" w:rsidRDefault="00A82E85" w:rsidP="00A82E85">
      <w:pPr>
        <w:ind w:left="360"/>
        <w:jc w:val="both"/>
        <w:rPr>
          <w:sz w:val="24"/>
          <w:szCs w:val="24"/>
        </w:rPr>
      </w:pPr>
    </w:p>
    <w:p w:rsidR="00A82E85" w:rsidRPr="00861BD6" w:rsidRDefault="00A82E85" w:rsidP="00A82E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BD6">
        <w:rPr>
          <w:rFonts w:ascii="Times New Roman" w:hAnsi="Times New Roman" w:cs="Times New Roman"/>
          <w:b/>
          <w:sz w:val="24"/>
          <w:szCs w:val="24"/>
        </w:rPr>
        <w:t>Общая теория связей с общественностью</w:t>
      </w:r>
    </w:p>
    <w:p w:rsidR="00A82E85" w:rsidRPr="00861BD6" w:rsidRDefault="00A82E85" w:rsidP="00A82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eastAsia="Times New Roman"/>
          <w:sz w:val="24"/>
          <w:szCs w:val="24"/>
        </w:rPr>
      </w:pPr>
      <w:r w:rsidRPr="00861BD6">
        <w:rPr>
          <w:rFonts w:eastAsia="Times New Roman"/>
          <w:sz w:val="24"/>
          <w:szCs w:val="24"/>
        </w:rPr>
        <w:tab/>
        <w:t>Социальные, экономические и политические причины возникновения и развития связей с общественностью как профессии и отрасли бизнеса; роль связей с общественностью в современном гражданском обществе и рыночной экономике; основные профессиональные термины и понятия; принципы, классификация услуг, функции специалиста по связям с общественностью, профессиональные  требования к специалисту, стандарты, сертификация и лицензирование. Регулирование деятельности в сфере связей с общественностью: правовое обеспечение связей с общественностью; законы и нормативные акты, регулирующие общественную и коммерческую деятельность, законы о СМИ, рекламе, защите авторских прав, прав потребителей; профессиональная этика: виды кодексов профессионального поведения специалиста (Афинский и Лиссабонский кодексы, кодекс профессиональных  стандартов PRSA, декларация профессиональных стандартов РАСО); неформальные способы регулирования в области связей с общественностью: традиции, нормы, мораль, общественное мнение. Основные организационные структуры; типовое агентство; составные части профессиональной деятельности: информирование общественности,    формирование общественного мнения, управление кризисными ситуациями.</w:t>
      </w:r>
    </w:p>
    <w:p w:rsidR="00A82E85" w:rsidRPr="00861BD6" w:rsidRDefault="00A82E85" w:rsidP="00A82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eastAsia="Times New Roman"/>
          <w:sz w:val="24"/>
          <w:szCs w:val="24"/>
        </w:rPr>
      </w:pPr>
      <w:r w:rsidRPr="00861BD6">
        <w:rPr>
          <w:rFonts w:eastAsia="Times New Roman"/>
          <w:sz w:val="24"/>
          <w:szCs w:val="24"/>
        </w:rPr>
        <w:tab/>
        <w:t xml:space="preserve"> </w:t>
      </w:r>
      <w:proofErr w:type="gramStart"/>
      <w:r w:rsidRPr="00861BD6">
        <w:rPr>
          <w:rFonts w:eastAsia="Times New Roman"/>
          <w:sz w:val="24"/>
          <w:szCs w:val="24"/>
        </w:rPr>
        <w:t xml:space="preserve">Процесс влияния служб связей с общественностью на общественное мнение: определение целевой и ключевой аудитории, виды и категории целевых аудиторий, внешняя и внутренняя аудитория, журналисты как ключевая аудитория; определение понятий «лидеры мнений» и «группы интересов», экономическое, финансовое сообщество, политическая, </w:t>
      </w:r>
      <w:proofErr w:type="spellStart"/>
      <w:r w:rsidRPr="00861BD6">
        <w:rPr>
          <w:rFonts w:eastAsia="Times New Roman"/>
          <w:sz w:val="24"/>
          <w:szCs w:val="24"/>
        </w:rPr>
        <w:t>социокультурная</w:t>
      </w:r>
      <w:proofErr w:type="spellEnd"/>
      <w:r w:rsidRPr="00861BD6">
        <w:rPr>
          <w:rFonts w:eastAsia="Times New Roman"/>
          <w:sz w:val="24"/>
          <w:szCs w:val="24"/>
        </w:rPr>
        <w:t>, клерикальная, профессиональная среда; понятия корпоративного имиджа, фирменного стиля.</w:t>
      </w:r>
      <w:proofErr w:type="gramEnd"/>
      <w:r w:rsidRPr="00861BD6">
        <w:rPr>
          <w:rFonts w:eastAsia="Times New Roman"/>
          <w:sz w:val="24"/>
          <w:szCs w:val="24"/>
        </w:rPr>
        <w:t xml:space="preserve"> Каналы выхода на различные аудитории: СМИ, мероприятия и акции, документы; критерии отбора и оценка эффективности воздействия разных каналов. </w:t>
      </w:r>
    </w:p>
    <w:p w:rsidR="00A82E85" w:rsidRPr="00861BD6" w:rsidRDefault="00A82E85" w:rsidP="00A82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eastAsia="Times New Roman"/>
          <w:sz w:val="24"/>
          <w:szCs w:val="24"/>
        </w:rPr>
      </w:pPr>
      <w:r w:rsidRPr="00861BD6">
        <w:rPr>
          <w:rFonts w:eastAsia="Times New Roman"/>
          <w:sz w:val="24"/>
          <w:szCs w:val="24"/>
        </w:rPr>
        <w:tab/>
        <w:t xml:space="preserve">Реклама в коммуникационном процессе: основные понятия; реклама в системе маркетинговых коммуникаций; цели и общие требования к рекламе. Основы </w:t>
      </w:r>
      <w:r w:rsidRPr="00861BD6">
        <w:rPr>
          <w:rFonts w:eastAsia="Times New Roman"/>
          <w:sz w:val="24"/>
          <w:szCs w:val="24"/>
        </w:rPr>
        <w:lastRenderedPageBreak/>
        <w:t xml:space="preserve">рекламной деятельности: термины, классификация, рекламный процесс, его принципиальная схема, участники, составляющие. Рекламное агентство. Виды рекламы: коммерческая, социальная, политическая. Средства распространения и размещения рекламы; основы </w:t>
      </w:r>
      <w:proofErr w:type="spellStart"/>
      <w:r w:rsidRPr="00861BD6">
        <w:rPr>
          <w:rFonts w:eastAsia="Times New Roman"/>
          <w:sz w:val="24"/>
          <w:szCs w:val="24"/>
        </w:rPr>
        <w:t>медиапланирования</w:t>
      </w:r>
      <w:proofErr w:type="spellEnd"/>
      <w:r w:rsidRPr="00861BD6">
        <w:rPr>
          <w:rFonts w:eastAsia="Times New Roman"/>
          <w:sz w:val="24"/>
          <w:szCs w:val="24"/>
        </w:rPr>
        <w:t xml:space="preserve">; рекламная кампания; современные рекламные стратегии. История развития рекламы в России и за рубежом. Этапы развития рекламы. Проблемы развития отечественного рынка рекламы; мировой рынок рекламы; "интернациональная" реклама; перспективные направления рекламной деятельности. Исследования в рекламе; социологические исследования аудитории средств массовой информации и их роль в определении стратегии рекламной деятельности; исследования психологического восприятия рекламы; социально-психологическое воздействие рекламы на потребителя. Роль рекламы в обществе. Понятия эффекта и эффективности рекламы.                            </w:t>
      </w:r>
    </w:p>
    <w:p w:rsidR="00A82E85" w:rsidRPr="00861BD6" w:rsidRDefault="00A82E85" w:rsidP="00A82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sz w:val="24"/>
          <w:szCs w:val="24"/>
        </w:rPr>
      </w:pPr>
      <w:r w:rsidRPr="00861BD6">
        <w:rPr>
          <w:rFonts w:eastAsia="Times New Roman"/>
          <w:sz w:val="24"/>
          <w:szCs w:val="24"/>
        </w:rPr>
        <w:t xml:space="preserve"> </w:t>
      </w:r>
      <w:r w:rsidRPr="00861BD6">
        <w:rPr>
          <w:rFonts w:eastAsia="Times New Roman"/>
          <w:sz w:val="24"/>
          <w:szCs w:val="24"/>
        </w:rPr>
        <w:tab/>
      </w:r>
      <w:proofErr w:type="gramStart"/>
      <w:r w:rsidRPr="00861BD6">
        <w:rPr>
          <w:rFonts w:eastAsia="Times New Roman"/>
          <w:sz w:val="24"/>
          <w:szCs w:val="24"/>
        </w:rPr>
        <w:t xml:space="preserve">Стратегия и тактика использования СМИ в связях с общественностью; </w:t>
      </w:r>
      <w:proofErr w:type="spellStart"/>
      <w:r w:rsidRPr="00861BD6">
        <w:rPr>
          <w:rFonts w:eastAsia="Times New Roman"/>
          <w:sz w:val="24"/>
          <w:szCs w:val="24"/>
        </w:rPr>
        <w:t>медиапланирование</w:t>
      </w:r>
      <w:proofErr w:type="spellEnd"/>
      <w:r w:rsidRPr="00861BD6">
        <w:rPr>
          <w:rFonts w:eastAsia="Times New Roman"/>
          <w:sz w:val="24"/>
          <w:szCs w:val="24"/>
        </w:rPr>
        <w:t>; функции и  задачи специалиста в работе с каналами СМИ (</w:t>
      </w:r>
      <w:proofErr w:type="spellStart"/>
      <w:r w:rsidRPr="00861BD6">
        <w:rPr>
          <w:rFonts w:eastAsia="Times New Roman"/>
          <w:sz w:val="24"/>
          <w:szCs w:val="24"/>
        </w:rPr>
        <w:t>media</w:t>
      </w:r>
      <w:proofErr w:type="spellEnd"/>
      <w:r w:rsidRPr="00861BD6">
        <w:rPr>
          <w:rFonts w:eastAsia="Times New Roman"/>
          <w:sz w:val="24"/>
          <w:szCs w:val="24"/>
        </w:rPr>
        <w:t xml:space="preserve"> </w:t>
      </w:r>
      <w:proofErr w:type="spellStart"/>
      <w:r w:rsidRPr="00861BD6">
        <w:rPr>
          <w:rFonts w:eastAsia="Times New Roman"/>
          <w:sz w:val="24"/>
          <w:szCs w:val="24"/>
        </w:rPr>
        <w:t>relations</w:t>
      </w:r>
      <w:proofErr w:type="spellEnd"/>
      <w:r w:rsidRPr="00861BD6">
        <w:rPr>
          <w:rFonts w:eastAsia="Times New Roman"/>
          <w:sz w:val="24"/>
          <w:szCs w:val="24"/>
        </w:rPr>
        <w:t xml:space="preserve">); различия и сходство в работе специалиста по связям с общественностью и пресс- секретаря; правила разработки коммуникационных и информационных кампаний в СМИ; </w:t>
      </w:r>
      <w:proofErr w:type="spellStart"/>
      <w:r w:rsidRPr="00861BD6">
        <w:rPr>
          <w:rFonts w:eastAsia="Times New Roman"/>
          <w:sz w:val="24"/>
          <w:szCs w:val="24"/>
        </w:rPr>
        <w:t>медиа-программы</w:t>
      </w:r>
      <w:proofErr w:type="spellEnd"/>
      <w:r w:rsidRPr="00861BD6">
        <w:rPr>
          <w:rFonts w:eastAsia="Times New Roman"/>
          <w:sz w:val="24"/>
          <w:szCs w:val="24"/>
        </w:rPr>
        <w:t>; организация работы корпоративного пресс-центра,  пресс-бюро; подготовка материалов для СМИ;</w:t>
      </w:r>
      <w:proofErr w:type="gramEnd"/>
      <w:r w:rsidRPr="00861BD6">
        <w:rPr>
          <w:rFonts w:eastAsia="Times New Roman"/>
          <w:sz w:val="24"/>
          <w:szCs w:val="24"/>
        </w:rPr>
        <w:t xml:space="preserve"> профессиональные стандарты во взаимоотношениях со средствами массовой информации. </w:t>
      </w:r>
    </w:p>
    <w:p w:rsidR="00A82E85" w:rsidRPr="00861BD6" w:rsidRDefault="00A82E85" w:rsidP="00A82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sz w:val="24"/>
          <w:szCs w:val="24"/>
        </w:rPr>
      </w:pPr>
      <w:r w:rsidRPr="00861BD6">
        <w:rPr>
          <w:rFonts w:eastAsia="Times New Roman"/>
          <w:sz w:val="24"/>
          <w:szCs w:val="24"/>
        </w:rPr>
        <w:tab/>
      </w:r>
      <w:proofErr w:type="gramStart"/>
      <w:r w:rsidRPr="00861BD6">
        <w:rPr>
          <w:rFonts w:eastAsia="Times New Roman"/>
          <w:sz w:val="24"/>
          <w:szCs w:val="24"/>
        </w:rPr>
        <w:t>Виды рабочих мероприятий: новостной повод; презентация, пресс-конференция, выставки, прием, клубный вечер, деловой завтрак, благотворительность.</w:t>
      </w:r>
      <w:proofErr w:type="gramEnd"/>
      <w:r w:rsidRPr="00861BD6">
        <w:rPr>
          <w:rFonts w:eastAsia="Times New Roman"/>
          <w:sz w:val="24"/>
          <w:szCs w:val="24"/>
        </w:rPr>
        <w:t xml:space="preserve"> Виды документов: информационные, </w:t>
      </w:r>
      <w:proofErr w:type="spellStart"/>
      <w:r w:rsidRPr="00861BD6">
        <w:rPr>
          <w:rFonts w:eastAsia="Times New Roman"/>
          <w:sz w:val="24"/>
          <w:szCs w:val="24"/>
        </w:rPr>
        <w:t>имиджевые</w:t>
      </w:r>
      <w:proofErr w:type="spellEnd"/>
      <w:r w:rsidRPr="00861BD6">
        <w:rPr>
          <w:rFonts w:eastAsia="Times New Roman"/>
          <w:sz w:val="24"/>
          <w:szCs w:val="24"/>
        </w:rPr>
        <w:t xml:space="preserve">, корпоративные документы, реклама. Презентационный      буклет, годовой отчет, письмо акционерам, летопись фирмы, биография руководства, слайдовый видеофильм. Виды коммуникации во взаимоотношениях с персоналом: корпоративная многотиражная газета, информационные бюллетени, другие формы. Исследования в области связей с общественностью;      использование статистики; вторичные исследования; тематические и проблемные обзоры материалов СМИ, </w:t>
      </w:r>
      <w:proofErr w:type="spellStart"/>
      <w:r w:rsidRPr="00861BD6">
        <w:rPr>
          <w:rFonts w:eastAsia="Times New Roman"/>
          <w:sz w:val="24"/>
          <w:szCs w:val="24"/>
        </w:rPr>
        <w:t>медиа-досье</w:t>
      </w:r>
      <w:proofErr w:type="spellEnd"/>
      <w:r w:rsidRPr="00861BD6">
        <w:rPr>
          <w:rFonts w:eastAsia="Times New Roman"/>
          <w:sz w:val="24"/>
          <w:szCs w:val="24"/>
        </w:rPr>
        <w:t xml:space="preserve">, Интернет; социологические исследования аудитории, общественного мнения, </w:t>
      </w:r>
      <w:proofErr w:type="spellStart"/>
      <w:r w:rsidRPr="00861BD6">
        <w:rPr>
          <w:rFonts w:eastAsia="Times New Roman"/>
          <w:sz w:val="24"/>
          <w:szCs w:val="24"/>
        </w:rPr>
        <w:t>контент-анализ</w:t>
      </w:r>
      <w:proofErr w:type="spellEnd"/>
      <w:r w:rsidRPr="00861BD6">
        <w:rPr>
          <w:rFonts w:eastAsia="Times New Roman"/>
          <w:sz w:val="24"/>
          <w:szCs w:val="24"/>
        </w:rPr>
        <w:t xml:space="preserve">. Международные и национальные профессиональные объединения специалистов в области связей с общественностью; крупнейшие международные и национальные агентства; профессиональные издания, </w:t>
      </w:r>
      <w:proofErr w:type="gramStart"/>
      <w:r w:rsidRPr="00861BD6">
        <w:rPr>
          <w:rFonts w:eastAsia="Times New Roman"/>
          <w:sz w:val="24"/>
          <w:szCs w:val="24"/>
        </w:rPr>
        <w:t>СО</w:t>
      </w:r>
      <w:proofErr w:type="gramEnd"/>
      <w:r w:rsidRPr="00861BD6">
        <w:rPr>
          <w:rFonts w:eastAsia="Times New Roman"/>
          <w:sz w:val="24"/>
          <w:szCs w:val="24"/>
        </w:rPr>
        <w:t xml:space="preserve"> в Интернете. </w:t>
      </w:r>
    </w:p>
    <w:p w:rsidR="00A82E85" w:rsidRPr="00861BD6" w:rsidRDefault="00A82E85" w:rsidP="00A82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sz w:val="24"/>
          <w:szCs w:val="24"/>
        </w:rPr>
      </w:pPr>
      <w:r w:rsidRPr="00861BD6">
        <w:rPr>
          <w:rFonts w:eastAsia="Times New Roman"/>
          <w:sz w:val="24"/>
          <w:szCs w:val="24"/>
        </w:rPr>
        <w:tab/>
        <w:t xml:space="preserve">Целесообразность и задачи подразделения в структуре предприятия. Функциональный принцип построения отдела.  </w:t>
      </w:r>
      <w:proofErr w:type="spellStart"/>
      <w:r w:rsidRPr="00861BD6">
        <w:rPr>
          <w:rFonts w:eastAsia="Times New Roman"/>
          <w:sz w:val="24"/>
          <w:szCs w:val="24"/>
        </w:rPr>
        <w:t>Профессиограмма</w:t>
      </w:r>
      <w:proofErr w:type="spellEnd"/>
      <w:r w:rsidRPr="00861BD6">
        <w:rPr>
          <w:rFonts w:eastAsia="Times New Roman"/>
          <w:sz w:val="24"/>
          <w:szCs w:val="24"/>
        </w:rPr>
        <w:t xml:space="preserve"> специалиста. Планирование и программирование работы  подразделения, ее место в разработке общекорпоративной стратегии. Профессии в сфере связей с общественностью. Исследовательский сегмент: качественные и количественные методы сбора информации. Модератор и его задачи в проведении </w:t>
      </w:r>
      <w:proofErr w:type="spellStart"/>
      <w:proofErr w:type="gramStart"/>
      <w:r w:rsidRPr="00861BD6">
        <w:rPr>
          <w:rFonts w:eastAsia="Times New Roman"/>
          <w:sz w:val="24"/>
          <w:szCs w:val="24"/>
        </w:rPr>
        <w:t>фокус-групп</w:t>
      </w:r>
      <w:proofErr w:type="spellEnd"/>
      <w:proofErr w:type="gramEnd"/>
      <w:r w:rsidRPr="00861BD6">
        <w:rPr>
          <w:rFonts w:eastAsia="Times New Roman"/>
          <w:sz w:val="24"/>
          <w:szCs w:val="24"/>
        </w:rPr>
        <w:t xml:space="preserve">. Современные методики обработки статистически значимых массивов данных. Подготовка отчета и    порядок его представления. Творческий сегмент структуры для связей с общественностью. Функции литературной группы. Редактирование информационных листков и многотиражных газет. </w:t>
      </w:r>
      <w:proofErr w:type="spellStart"/>
      <w:r w:rsidRPr="00861BD6">
        <w:rPr>
          <w:rFonts w:eastAsia="Times New Roman"/>
          <w:sz w:val="24"/>
          <w:szCs w:val="24"/>
        </w:rPr>
        <w:t>Спичрайтинг</w:t>
      </w:r>
      <w:proofErr w:type="spellEnd"/>
      <w:r w:rsidRPr="00861BD6">
        <w:rPr>
          <w:rFonts w:eastAsia="Times New Roman"/>
          <w:sz w:val="24"/>
          <w:szCs w:val="24"/>
        </w:rPr>
        <w:t xml:space="preserve">. Аналитический сегмент. Мониторинг состояний информационной среды. </w:t>
      </w:r>
      <w:proofErr w:type="spellStart"/>
      <w:r w:rsidRPr="00861BD6">
        <w:rPr>
          <w:rFonts w:eastAsia="Times New Roman"/>
          <w:sz w:val="24"/>
          <w:szCs w:val="24"/>
        </w:rPr>
        <w:t>Пресс-клиппинг</w:t>
      </w:r>
      <w:proofErr w:type="spellEnd"/>
      <w:r w:rsidRPr="00861BD6">
        <w:rPr>
          <w:rFonts w:eastAsia="Times New Roman"/>
          <w:sz w:val="24"/>
          <w:szCs w:val="24"/>
        </w:rPr>
        <w:t xml:space="preserve">. Комментирование и интерпретация корпоративной политики. Современные методики системного анализа и организация рабочего места эксперта. Роль менеджера по связям со СМИ. Формирование и ведение баз </w:t>
      </w:r>
      <w:proofErr w:type="spellStart"/>
      <w:r w:rsidRPr="00861BD6">
        <w:rPr>
          <w:rFonts w:eastAsia="Times New Roman"/>
          <w:sz w:val="24"/>
          <w:szCs w:val="24"/>
        </w:rPr>
        <w:t>медиа-данных</w:t>
      </w:r>
      <w:proofErr w:type="spellEnd"/>
      <w:r w:rsidRPr="00861BD6">
        <w:rPr>
          <w:rFonts w:eastAsia="Times New Roman"/>
          <w:sz w:val="24"/>
          <w:szCs w:val="24"/>
        </w:rPr>
        <w:t xml:space="preserve">. Участие в профессиональных объединениях журналистов. Подготовка и рассылка пресс-релизов, организация пресс-мероприятий. Производственный сегмент и его задачи. Поддержание деловых отношений с типографиями, студиями компьютерной графики, съемочными группами и студиями звукозаписи. Способы оценки эффективности работы корпоративной службы по связям с общественностью. </w:t>
      </w:r>
    </w:p>
    <w:p w:rsidR="00A82E85" w:rsidRPr="00861BD6" w:rsidRDefault="00A82E85" w:rsidP="00A82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sz w:val="24"/>
          <w:szCs w:val="24"/>
        </w:rPr>
      </w:pPr>
      <w:r w:rsidRPr="00861BD6">
        <w:rPr>
          <w:rFonts w:eastAsia="Times New Roman"/>
          <w:sz w:val="24"/>
          <w:szCs w:val="24"/>
        </w:rPr>
        <w:tab/>
        <w:t xml:space="preserve">Эволюция взглядов на консультирование. Рынок информационных технологий. </w:t>
      </w:r>
      <w:r w:rsidRPr="00861BD6">
        <w:rPr>
          <w:rFonts w:eastAsia="Times New Roman"/>
          <w:sz w:val="24"/>
          <w:szCs w:val="24"/>
        </w:rPr>
        <w:lastRenderedPageBreak/>
        <w:t xml:space="preserve">Предпосылки и состояние различных видов консалтинга в США, странах Западной Европы и в России. Политический консалтинг. Национальные модели политического консалтинга. Имидж публичного политика. Психологические характеристики лидера. Роль психологии делового общения в деятельности политического лидера. Психологическая структура и пути оптимизации имиджа политика. Принятие управленческих решений и стиль лидерства. Технология связей с общественностью в условиях политического конфликта. Особенности деятельности  политического консультанта во время избирательной кампании. Планирование избирательной кампании. Стратегия и тактика избирательной кампании. Социологическое обеспечение избирательной кампании. "Информационные войны" в условиях избирательных кампаний. Приемы и методы упреждающего психологического воздействия, применяемые в политическом общении. Политический консалтинг в России, его место в общей системе общественных связей. Управление проектами в области профессиональной деятельности. Функции менеджера по работе с клиентами. Понятие информационного поля. Сценография информационных поводов. Порядок  организации и распределения основных информационных потоков. Виды информирования, понятие ключевой и целевой аудитории. Базы данных, их источники и способы формирования. Особенности проведения информационных кампаний в регионах. </w:t>
      </w:r>
      <w:proofErr w:type="spellStart"/>
      <w:r w:rsidRPr="00861BD6">
        <w:rPr>
          <w:rFonts w:eastAsia="Times New Roman"/>
          <w:sz w:val="24"/>
          <w:szCs w:val="24"/>
        </w:rPr>
        <w:t>PR-бриф</w:t>
      </w:r>
      <w:proofErr w:type="spellEnd"/>
      <w:r w:rsidRPr="00861BD6">
        <w:rPr>
          <w:rFonts w:eastAsia="Times New Roman"/>
          <w:sz w:val="24"/>
          <w:szCs w:val="24"/>
        </w:rPr>
        <w:t>, постановка целей и задач, общая концепция кампании, определение ключевых проблем и профилей целевых аудиторий. Понятие информационного маркетинга и коммуникационного аудита. Стратегия кампании, ее представление заказчику. Творческий аспе</w:t>
      </w:r>
      <w:proofErr w:type="gramStart"/>
      <w:r w:rsidRPr="00861BD6">
        <w:rPr>
          <w:rFonts w:eastAsia="Times New Roman"/>
          <w:sz w:val="24"/>
          <w:szCs w:val="24"/>
        </w:rPr>
        <w:t>кт стр</w:t>
      </w:r>
      <w:proofErr w:type="gramEnd"/>
      <w:r w:rsidRPr="00861BD6">
        <w:rPr>
          <w:rFonts w:eastAsia="Times New Roman"/>
          <w:sz w:val="24"/>
          <w:szCs w:val="24"/>
        </w:rPr>
        <w:t xml:space="preserve">атегии. Разработка содержательной и эстетической части текста. Ожидаемый резонанс, способы прогнозирования вариантов поведения целевых групп. </w:t>
      </w:r>
      <w:proofErr w:type="spellStart"/>
      <w:r w:rsidRPr="00861BD6">
        <w:rPr>
          <w:rFonts w:eastAsia="Times New Roman"/>
          <w:sz w:val="24"/>
          <w:szCs w:val="24"/>
        </w:rPr>
        <w:t>Медиа-аспект</w:t>
      </w:r>
      <w:proofErr w:type="spellEnd"/>
      <w:r w:rsidRPr="00861BD6">
        <w:rPr>
          <w:rFonts w:eastAsia="Times New Roman"/>
          <w:sz w:val="24"/>
          <w:szCs w:val="24"/>
        </w:rPr>
        <w:t xml:space="preserve"> стратегии. </w:t>
      </w:r>
      <w:proofErr w:type="spellStart"/>
      <w:r w:rsidRPr="00861BD6">
        <w:rPr>
          <w:rFonts w:eastAsia="Times New Roman"/>
          <w:sz w:val="24"/>
          <w:szCs w:val="24"/>
        </w:rPr>
        <w:t>Медиа-карта</w:t>
      </w:r>
      <w:proofErr w:type="spellEnd"/>
      <w:r w:rsidRPr="00861BD6">
        <w:rPr>
          <w:rFonts w:eastAsia="Times New Roman"/>
          <w:sz w:val="24"/>
          <w:szCs w:val="24"/>
        </w:rPr>
        <w:t xml:space="preserve">, ее продуктивное использование. Виды данных и показатели, используемые в </w:t>
      </w:r>
      <w:proofErr w:type="spellStart"/>
      <w:r w:rsidRPr="00861BD6">
        <w:rPr>
          <w:rFonts w:eastAsia="Times New Roman"/>
          <w:sz w:val="24"/>
          <w:szCs w:val="24"/>
        </w:rPr>
        <w:t>медиа-планировании</w:t>
      </w:r>
      <w:proofErr w:type="spellEnd"/>
      <w:r w:rsidRPr="00861BD6">
        <w:rPr>
          <w:rFonts w:eastAsia="Times New Roman"/>
          <w:sz w:val="24"/>
          <w:szCs w:val="24"/>
        </w:rPr>
        <w:t xml:space="preserve">. </w:t>
      </w:r>
      <w:proofErr w:type="spellStart"/>
      <w:r w:rsidRPr="00861BD6">
        <w:rPr>
          <w:rFonts w:eastAsia="Times New Roman"/>
          <w:sz w:val="24"/>
          <w:szCs w:val="24"/>
        </w:rPr>
        <w:t>Медиа-обсчет</w:t>
      </w:r>
      <w:proofErr w:type="spellEnd"/>
      <w:r w:rsidRPr="00861BD6">
        <w:rPr>
          <w:rFonts w:eastAsia="Times New Roman"/>
          <w:sz w:val="24"/>
          <w:szCs w:val="24"/>
        </w:rPr>
        <w:t xml:space="preserve">, его основные параметры. Требования, предъявляемые к </w:t>
      </w:r>
      <w:proofErr w:type="spellStart"/>
      <w:r w:rsidRPr="00861BD6">
        <w:rPr>
          <w:rFonts w:eastAsia="Times New Roman"/>
          <w:sz w:val="24"/>
          <w:szCs w:val="24"/>
        </w:rPr>
        <w:t>медиа-плану</w:t>
      </w:r>
      <w:proofErr w:type="spellEnd"/>
      <w:r w:rsidRPr="00861BD6">
        <w:rPr>
          <w:rFonts w:eastAsia="Times New Roman"/>
          <w:sz w:val="24"/>
          <w:szCs w:val="24"/>
        </w:rPr>
        <w:t xml:space="preserve"> и способы его оптимизации. Тактика координации информационных процессов. Коммуникативные приемы и современные информационные технологии. Оперативный контроль и корректировка текущих проектов. Методика определения промежуточных и результирующих итогов кампании. Общая характеристика современных российских государственных пресс-служб. Информационная работа государственных учреждений со средствами массовой информации и общественностью, организация публичных акций, налаживание двусторонней активной связи "организация-население". </w:t>
      </w:r>
    </w:p>
    <w:p w:rsidR="00A82E85" w:rsidRPr="00861BD6" w:rsidRDefault="00A82E85" w:rsidP="00A82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</w:rPr>
      </w:pPr>
      <w:r w:rsidRPr="00861BD6">
        <w:rPr>
          <w:rFonts w:eastAsia="Times New Roman"/>
          <w:sz w:val="24"/>
          <w:szCs w:val="24"/>
        </w:rPr>
        <w:tab/>
        <w:t xml:space="preserve">Структура и принципы организации современной пресс-службы. Формы и методы работы современной  пресс-службы со СМИ, общественностью и политическими организациями. Функции пресс-секретаря. Формы и методы координации деятельности российских государственных пресс-служб. Роль Союза журналистов России. Пресс-служба администрации Президента России. Основные направления работы </w:t>
      </w:r>
      <w:proofErr w:type="gramStart"/>
      <w:r w:rsidRPr="00861BD6">
        <w:rPr>
          <w:rFonts w:eastAsia="Times New Roman"/>
          <w:sz w:val="24"/>
          <w:szCs w:val="24"/>
        </w:rPr>
        <w:t>ДИП</w:t>
      </w:r>
      <w:proofErr w:type="gramEnd"/>
      <w:r w:rsidRPr="00861BD6">
        <w:rPr>
          <w:rFonts w:eastAsia="Times New Roman"/>
          <w:sz w:val="24"/>
          <w:szCs w:val="24"/>
        </w:rPr>
        <w:t xml:space="preserve"> МИД РФ. Современная практика работы пресс-службы российского загранпредставительства. Роль и место Российского информационного центра в системе общественных связей. Практика организации и проведения аккредитации иностранных журналистов в РФ (правовые основы деятельности, основные направления работы).                                                                    </w:t>
      </w:r>
    </w:p>
    <w:p w:rsidR="00A82E85" w:rsidRPr="00861BD6" w:rsidRDefault="00A82E85" w:rsidP="00A82E85">
      <w:pPr>
        <w:ind w:left="360"/>
        <w:jc w:val="both"/>
        <w:rPr>
          <w:b/>
          <w:sz w:val="24"/>
          <w:szCs w:val="24"/>
        </w:rPr>
      </w:pPr>
    </w:p>
    <w:p w:rsidR="00A82E85" w:rsidRPr="00861BD6" w:rsidRDefault="00A82E85" w:rsidP="00A82E85">
      <w:pPr>
        <w:ind w:left="360"/>
        <w:jc w:val="both"/>
        <w:rPr>
          <w:b/>
          <w:sz w:val="24"/>
          <w:szCs w:val="24"/>
        </w:rPr>
      </w:pPr>
    </w:p>
    <w:p w:rsidR="00A82E85" w:rsidRPr="00861BD6" w:rsidRDefault="00A82E85" w:rsidP="00A82E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BD6">
        <w:rPr>
          <w:rFonts w:ascii="Times New Roman" w:hAnsi="Times New Roman" w:cs="Times New Roman"/>
          <w:b/>
          <w:sz w:val="24"/>
          <w:szCs w:val="24"/>
        </w:rPr>
        <w:t>Общая теория управления коммуникации</w:t>
      </w:r>
    </w:p>
    <w:p w:rsidR="00A82E85" w:rsidRPr="00861BD6" w:rsidRDefault="00A82E85" w:rsidP="00A82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sz w:val="24"/>
          <w:szCs w:val="24"/>
        </w:rPr>
      </w:pPr>
      <w:r w:rsidRPr="00861BD6">
        <w:rPr>
          <w:rFonts w:eastAsia="Times New Roman"/>
          <w:sz w:val="24"/>
          <w:szCs w:val="24"/>
        </w:rPr>
        <w:tab/>
        <w:t xml:space="preserve">Суть коммуникационного менеджмента, сфера его применения, характеристика основных участников. Коммуникационный менеджмент как процесс: постановка цели; сбор, анализ и обработка управленческой информации; выявления альтернатив по решению целей; стратегическое планирование; выбор аудиторий и средств коммуникации; организация работ по реализации планов; мотивация участников; контроль результатов; сбор и анализ информации по предварительным итогам работы </w:t>
      </w:r>
      <w:r w:rsidRPr="00861BD6">
        <w:rPr>
          <w:rFonts w:eastAsia="Times New Roman"/>
          <w:sz w:val="24"/>
          <w:szCs w:val="24"/>
        </w:rPr>
        <w:lastRenderedPageBreak/>
        <w:t xml:space="preserve">по реализации планов. Формирование бюджета, оценка эффективности и результата. Особенности коммуникационного менеджмента при подборе и приеме кадров и их адаптации; повышении квалификации; продвижении по службе; увольнении сотрудников. Работа с персоналом в кризисных ситуациях, разрешение конфликтов в рабочих коллективах. Этнопсихологические особенности управления в многонациональных коллективах,   оценка эффективности управления персоналом. Задачи коммуникационного менеджмента в формировании корпоративной культуры. Коммуникационный менеджмент в работе с клиентами, конкурентами, инвесторами, общественностью в </w:t>
      </w:r>
      <w:proofErr w:type="spellStart"/>
      <w:r w:rsidRPr="00861BD6">
        <w:rPr>
          <w:rFonts w:eastAsia="Times New Roman"/>
          <w:sz w:val="24"/>
          <w:szCs w:val="24"/>
        </w:rPr>
        <w:t>мезосреде</w:t>
      </w:r>
      <w:proofErr w:type="spellEnd"/>
      <w:r w:rsidRPr="00861BD6">
        <w:rPr>
          <w:rFonts w:eastAsia="Times New Roman"/>
          <w:sz w:val="24"/>
          <w:szCs w:val="24"/>
        </w:rPr>
        <w:t xml:space="preserve"> фирмы, во взаимоотношениях с органами государственного и местного управления. Связи с общественностью в  государственных организациях, лоббизм, развитие  форм работы с общественностью в политических и общественных организациях. Управление политическим и социальным маркетингом. Особенность коммуникационного менеджмента в международной деятельности. Эффективность и пути повышения совместной деятельности специалистов по связям с общественностью и их клиентов и агентств.      </w:t>
      </w:r>
    </w:p>
    <w:p w:rsidR="00A82E85" w:rsidRPr="00861BD6" w:rsidRDefault="00A82E85" w:rsidP="00A82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sz w:val="24"/>
          <w:szCs w:val="24"/>
        </w:rPr>
      </w:pPr>
    </w:p>
    <w:p w:rsidR="00A82E85" w:rsidRPr="00861BD6" w:rsidRDefault="00A82E85" w:rsidP="00A82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sz w:val="24"/>
          <w:szCs w:val="24"/>
        </w:rPr>
      </w:pPr>
    </w:p>
    <w:p w:rsidR="00A82E85" w:rsidRPr="00861BD6" w:rsidRDefault="00A82E85" w:rsidP="00A82E85">
      <w:pPr>
        <w:spacing w:before="100" w:beforeAutospacing="1" w:after="100" w:afterAutospacing="1"/>
        <w:ind w:left="360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b/>
          <w:bCs/>
          <w:color w:val="000000"/>
          <w:sz w:val="24"/>
          <w:szCs w:val="24"/>
        </w:rPr>
        <w:t xml:space="preserve">7. Основы </w:t>
      </w:r>
      <w:proofErr w:type="spellStart"/>
      <w:r w:rsidRPr="00861BD6">
        <w:rPr>
          <w:rFonts w:eastAsia="Times New Roman"/>
          <w:b/>
          <w:bCs/>
          <w:color w:val="000000"/>
          <w:sz w:val="24"/>
          <w:szCs w:val="24"/>
        </w:rPr>
        <w:t>медиапланирования</w:t>
      </w:r>
      <w:proofErr w:type="spellEnd"/>
      <w:r w:rsidRPr="00861BD6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:rsidR="00A82E85" w:rsidRPr="00861BD6" w:rsidRDefault="00A82E85" w:rsidP="00A82E85">
      <w:pPr>
        <w:tabs>
          <w:tab w:val="num" w:pos="720"/>
        </w:tabs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 xml:space="preserve">Понятие коммуникации. </w:t>
      </w:r>
    </w:p>
    <w:p w:rsidR="00A82E85" w:rsidRPr="00861BD6" w:rsidRDefault="00A82E85" w:rsidP="00A82E85">
      <w:pPr>
        <w:tabs>
          <w:tab w:val="num" w:pos="720"/>
        </w:tabs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 xml:space="preserve">Теории и виды коммуникации. </w:t>
      </w:r>
    </w:p>
    <w:p w:rsidR="00A82E85" w:rsidRPr="00861BD6" w:rsidRDefault="00A82E85" w:rsidP="00A82E85">
      <w:pPr>
        <w:tabs>
          <w:tab w:val="num" w:pos="720"/>
        </w:tabs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 xml:space="preserve">Специфика функций отдельных средств массовой коммуникации. </w:t>
      </w:r>
    </w:p>
    <w:p w:rsidR="00A82E85" w:rsidRPr="00861BD6" w:rsidRDefault="00A82E85" w:rsidP="00A82E85">
      <w:pPr>
        <w:tabs>
          <w:tab w:val="num" w:pos="720"/>
        </w:tabs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 xml:space="preserve">Факторы, определяющие границы и состав аудитории. </w:t>
      </w:r>
    </w:p>
    <w:p w:rsidR="00A82E85" w:rsidRPr="00861BD6" w:rsidRDefault="00A82E85" w:rsidP="00A82E85">
      <w:pPr>
        <w:tabs>
          <w:tab w:val="num" w:pos="720"/>
        </w:tabs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 xml:space="preserve">Эффективность средств массовой коммуникации. </w:t>
      </w:r>
    </w:p>
    <w:p w:rsidR="00A82E85" w:rsidRPr="00861BD6" w:rsidRDefault="00A82E85" w:rsidP="00A82E85">
      <w:pPr>
        <w:tabs>
          <w:tab w:val="num" w:pos="720"/>
        </w:tabs>
        <w:ind w:left="360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861BD6">
        <w:rPr>
          <w:rFonts w:eastAsia="Times New Roman"/>
          <w:color w:val="000000"/>
          <w:sz w:val="24"/>
          <w:szCs w:val="24"/>
        </w:rPr>
        <w:t>Масс-медиа</w:t>
      </w:r>
      <w:proofErr w:type="spellEnd"/>
      <w:r w:rsidRPr="00861BD6">
        <w:rPr>
          <w:rFonts w:eastAsia="Times New Roman"/>
          <w:color w:val="000000"/>
          <w:sz w:val="24"/>
          <w:szCs w:val="24"/>
        </w:rPr>
        <w:t xml:space="preserve"> в структуре современной общественной жизни. </w:t>
      </w:r>
    </w:p>
    <w:p w:rsidR="00A82E85" w:rsidRPr="00861BD6" w:rsidRDefault="00A82E85" w:rsidP="00A82E85">
      <w:pPr>
        <w:tabs>
          <w:tab w:val="num" w:pos="720"/>
        </w:tabs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 xml:space="preserve">Реклама в структуре </w:t>
      </w:r>
      <w:proofErr w:type="gramStart"/>
      <w:r w:rsidRPr="00861BD6">
        <w:rPr>
          <w:rFonts w:eastAsia="Times New Roman"/>
          <w:color w:val="000000"/>
          <w:sz w:val="24"/>
          <w:szCs w:val="24"/>
        </w:rPr>
        <w:t>современных</w:t>
      </w:r>
      <w:proofErr w:type="gramEnd"/>
      <w:r w:rsidRPr="00861BD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61BD6">
        <w:rPr>
          <w:rFonts w:eastAsia="Times New Roman"/>
          <w:color w:val="000000"/>
          <w:sz w:val="24"/>
          <w:szCs w:val="24"/>
        </w:rPr>
        <w:t>масс-медиа</w:t>
      </w:r>
      <w:proofErr w:type="spellEnd"/>
      <w:r w:rsidRPr="00861BD6">
        <w:rPr>
          <w:rFonts w:eastAsia="Times New Roman"/>
          <w:color w:val="000000"/>
          <w:sz w:val="24"/>
          <w:szCs w:val="24"/>
        </w:rPr>
        <w:t xml:space="preserve">. </w:t>
      </w:r>
    </w:p>
    <w:p w:rsidR="00A82E85" w:rsidRPr="00861BD6" w:rsidRDefault="00A82E85" w:rsidP="00A82E85">
      <w:pPr>
        <w:tabs>
          <w:tab w:val="num" w:pos="720"/>
        </w:tabs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 xml:space="preserve">Новейшие информационные каналы. </w:t>
      </w:r>
    </w:p>
    <w:p w:rsidR="00A82E85" w:rsidRPr="00861BD6" w:rsidRDefault="00A82E85" w:rsidP="00A82E85">
      <w:pPr>
        <w:tabs>
          <w:tab w:val="num" w:pos="720"/>
        </w:tabs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Планирование использования информационных каналов в рекламе (</w:t>
      </w:r>
      <w:proofErr w:type="spellStart"/>
      <w:r w:rsidRPr="00861BD6">
        <w:rPr>
          <w:rFonts w:eastAsia="Times New Roman"/>
          <w:color w:val="000000"/>
          <w:sz w:val="24"/>
          <w:szCs w:val="24"/>
        </w:rPr>
        <w:t>медиапланирование</w:t>
      </w:r>
      <w:proofErr w:type="spellEnd"/>
      <w:r w:rsidRPr="00861BD6">
        <w:rPr>
          <w:rFonts w:eastAsia="Times New Roman"/>
          <w:color w:val="000000"/>
          <w:sz w:val="24"/>
          <w:szCs w:val="24"/>
        </w:rPr>
        <w:t xml:space="preserve">). </w:t>
      </w:r>
    </w:p>
    <w:p w:rsidR="00A82E85" w:rsidRPr="00861BD6" w:rsidRDefault="00A82E85" w:rsidP="00A82E85">
      <w:pPr>
        <w:tabs>
          <w:tab w:val="num" w:pos="720"/>
        </w:tabs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 xml:space="preserve">Особенности выбора конкретных носителей рекламы. </w:t>
      </w:r>
    </w:p>
    <w:p w:rsidR="00A82E85" w:rsidRPr="00861BD6" w:rsidRDefault="00A82E85" w:rsidP="00A82E85">
      <w:pPr>
        <w:tabs>
          <w:tab w:val="num" w:pos="720"/>
        </w:tabs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 xml:space="preserve">Стратегия и тактика </w:t>
      </w:r>
      <w:proofErr w:type="spellStart"/>
      <w:r w:rsidRPr="00861BD6">
        <w:rPr>
          <w:rFonts w:eastAsia="Times New Roman"/>
          <w:color w:val="000000"/>
          <w:sz w:val="24"/>
          <w:szCs w:val="24"/>
        </w:rPr>
        <w:t>медиапланирования</w:t>
      </w:r>
      <w:proofErr w:type="spellEnd"/>
      <w:r w:rsidRPr="00861BD6">
        <w:rPr>
          <w:rFonts w:eastAsia="Times New Roman"/>
          <w:color w:val="000000"/>
          <w:sz w:val="24"/>
          <w:szCs w:val="24"/>
        </w:rPr>
        <w:t xml:space="preserve">. </w:t>
      </w:r>
    </w:p>
    <w:p w:rsidR="00A82E85" w:rsidRPr="00861BD6" w:rsidRDefault="00A82E85" w:rsidP="00A82E85">
      <w:pPr>
        <w:tabs>
          <w:tab w:val="num" w:pos="720"/>
        </w:tabs>
        <w:ind w:left="360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861BD6">
        <w:rPr>
          <w:rFonts w:eastAsia="Times New Roman"/>
          <w:color w:val="000000"/>
          <w:sz w:val="24"/>
          <w:szCs w:val="24"/>
        </w:rPr>
        <w:t>Медиаплан</w:t>
      </w:r>
      <w:proofErr w:type="spellEnd"/>
      <w:r w:rsidRPr="00861BD6">
        <w:rPr>
          <w:rFonts w:eastAsia="Times New Roman"/>
          <w:color w:val="000000"/>
          <w:sz w:val="24"/>
          <w:szCs w:val="24"/>
        </w:rPr>
        <w:t xml:space="preserve">. </w:t>
      </w:r>
    </w:p>
    <w:p w:rsidR="00A82E85" w:rsidRPr="00861BD6" w:rsidRDefault="00A82E85" w:rsidP="00A82E85">
      <w:pPr>
        <w:ind w:left="360"/>
        <w:jc w:val="both"/>
        <w:rPr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Контроль и оценка его эффективности.</w:t>
      </w:r>
    </w:p>
    <w:p w:rsidR="00A82E85" w:rsidRPr="00861BD6" w:rsidRDefault="00A82E85" w:rsidP="00A82E85">
      <w:pPr>
        <w:jc w:val="both"/>
        <w:rPr>
          <w:sz w:val="24"/>
          <w:szCs w:val="24"/>
        </w:rPr>
      </w:pPr>
    </w:p>
    <w:p w:rsidR="00A82E85" w:rsidRPr="00861BD6" w:rsidRDefault="00A82E85" w:rsidP="00A82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</w:rPr>
      </w:pPr>
      <w:r w:rsidRPr="00861BD6">
        <w:rPr>
          <w:rFonts w:eastAsia="Times New Roman"/>
          <w:sz w:val="24"/>
          <w:szCs w:val="24"/>
        </w:rPr>
        <w:t xml:space="preserve">                    </w:t>
      </w:r>
    </w:p>
    <w:p w:rsidR="00A82E85" w:rsidRPr="00861BD6" w:rsidRDefault="00A82E85" w:rsidP="00A82E85">
      <w:pPr>
        <w:rPr>
          <w:sz w:val="24"/>
          <w:szCs w:val="24"/>
        </w:rPr>
      </w:pPr>
    </w:p>
    <w:p w:rsidR="00A82E85" w:rsidRPr="00861BD6" w:rsidRDefault="00A82E85" w:rsidP="00A82E85">
      <w:pPr>
        <w:rPr>
          <w:b/>
          <w:sz w:val="24"/>
          <w:szCs w:val="24"/>
        </w:rPr>
      </w:pPr>
      <w:r w:rsidRPr="00861BD6">
        <w:rPr>
          <w:b/>
          <w:sz w:val="24"/>
          <w:szCs w:val="24"/>
        </w:rPr>
        <w:t>СПИСОК ЛИТЕРАТУРЫ</w:t>
      </w:r>
    </w:p>
    <w:p w:rsidR="00A82E85" w:rsidRPr="00861BD6" w:rsidRDefault="00A82E85" w:rsidP="00A82E85">
      <w:pPr>
        <w:pStyle w:val="a3"/>
        <w:numPr>
          <w:ilvl w:val="0"/>
          <w:numId w:val="4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BD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61BD6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PR</w:t>
      </w:r>
      <w:r w:rsidRPr="00861BD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в России: сценарии и технологии. М., 2000.</w:t>
      </w:r>
    </w:p>
    <w:p w:rsidR="00A82E85" w:rsidRPr="00861BD6" w:rsidRDefault="00A82E85" w:rsidP="00A82E85">
      <w:pPr>
        <w:pStyle w:val="a3"/>
        <w:numPr>
          <w:ilvl w:val="0"/>
          <w:numId w:val="4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BD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1BD6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PR</w:t>
      </w:r>
      <w:r w:rsidRPr="00861BD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: международная практика / Под ред. </w:t>
      </w:r>
      <w:proofErr w:type="spellStart"/>
      <w:r w:rsidRPr="00861BD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Блэка</w:t>
      </w:r>
      <w:proofErr w:type="spellEnd"/>
      <w:r w:rsidRPr="00861BD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861BD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С-</w:t>
      </w:r>
      <w:proofErr w:type="gramEnd"/>
      <w:r w:rsidRPr="00861BD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М.: </w:t>
      </w:r>
      <w:r w:rsidRPr="00861BD6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Изд.</w:t>
      </w:r>
      <w:r w:rsidRPr="00861BD6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861BD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дом "Довгань",1997. </w:t>
      </w:r>
    </w:p>
    <w:p w:rsidR="00A82E85" w:rsidRPr="00861BD6" w:rsidRDefault="00A82E85" w:rsidP="00A82E85">
      <w:pPr>
        <w:pStyle w:val="a3"/>
        <w:numPr>
          <w:ilvl w:val="0"/>
          <w:numId w:val="4"/>
        </w:numPr>
        <w:spacing w:after="0" w:line="336" w:lineRule="atLeast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Амблер</w:t>
      </w:r>
      <w:proofErr w:type="spellEnd"/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Практический маркетинг. - СПб</w:t>
      </w:r>
      <w:proofErr w:type="gramStart"/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Питер, 2000. </w:t>
      </w:r>
    </w:p>
    <w:p w:rsidR="00A82E85" w:rsidRPr="00861BD6" w:rsidRDefault="00A82E85" w:rsidP="00A82E85">
      <w:pPr>
        <w:pStyle w:val="a3"/>
        <w:numPr>
          <w:ilvl w:val="0"/>
          <w:numId w:val="4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BD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Арнольд Н. Тринадцатый нож в спину российской   рекламе и </w:t>
      </w:r>
      <w:r w:rsidRPr="00861BD6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public</w:t>
      </w:r>
      <w:r w:rsidRPr="00861BD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61BD6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relations</w:t>
      </w:r>
      <w:r w:rsidRPr="00861BD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861BD6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M</w:t>
      </w:r>
      <w:r w:rsidRPr="00861BD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</w:t>
      </w:r>
      <w:proofErr w:type="gramStart"/>
      <w:r w:rsidRPr="00861BD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:</w:t>
      </w:r>
      <w:proofErr w:type="spellStart"/>
      <w:r w:rsidRPr="00861BD6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Топ</w:t>
      </w:r>
      <w:proofErr w:type="gramEnd"/>
      <w:r w:rsidRPr="00861BD6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-Медиа</w:t>
      </w:r>
      <w:proofErr w:type="spellEnd"/>
      <w:r w:rsidRPr="00861BD6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, 1997. </w:t>
      </w:r>
    </w:p>
    <w:p w:rsidR="00A82E85" w:rsidRPr="00861BD6" w:rsidRDefault="00A82E85" w:rsidP="00A82E85">
      <w:pPr>
        <w:widowControl/>
        <w:numPr>
          <w:ilvl w:val="0"/>
          <w:numId w:val="4"/>
        </w:numPr>
        <w:autoSpaceDE/>
        <w:autoSpaceDN/>
        <w:adjustRightInd/>
        <w:rPr>
          <w:rFonts w:eastAsia="Times New Roman"/>
          <w:sz w:val="24"/>
          <w:szCs w:val="24"/>
        </w:rPr>
      </w:pPr>
      <w:proofErr w:type="spellStart"/>
      <w:r w:rsidRPr="00861BD6">
        <w:rPr>
          <w:rFonts w:eastAsia="Times New Roman"/>
          <w:sz w:val="24"/>
          <w:szCs w:val="24"/>
        </w:rPr>
        <w:t>Блинкина-Мельник</w:t>
      </w:r>
      <w:proofErr w:type="spellEnd"/>
      <w:r w:rsidRPr="00861BD6">
        <w:rPr>
          <w:rFonts w:eastAsia="Times New Roman"/>
          <w:sz w:val="24"/>
          <w:szCs w:val="24"/>
        </w:rPr>
        <w:t xml:space="preserve"> М. М. Рекламный текст. Задачник для </w:t>
      </w:r>
      <w:proofErr w:type="spellStart"/>
      <w:r w:rsidRPr="00861BD6">
        <w:rPr>
          <w:rFonts w:eastAsia="Times New Roman"/>
          <w:sz w:val="24"/>
          <w:szCs w:val="24"/>
        </w:rPr>
        <w:t>копирайтеров</w:t>
      </w:r>
      <w:proofErr w:type="spellEnd"/>
      <w:r w:rsidRPr="00861BD6">
        <w:rPr>
          <w:rFonts w:eastAsia="Times New Roman"/>
          <w:sz w:val="24"/>
          <w:szCs w:val="24"/>
        </w:rPr>
        <w:t xml:space="preserve">. М.: ОГИ, 2003. </w:t>
      </w:r>
    </w:p>
    <w:p w:rsidR="00A82E85" w:rsidRPr="00861BD6" w:rsidRDefault="00A82E85" w:rsidP="00A82E85">
      <w:pPr>
        <w:pStyle w:val="a3"/>
        <w:numPr>
          <w:ilvl w:val="0"/>
          <w:numId w:val="4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B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Борисов Б.Л. Реклама и паблик </w:t>
      </w:r>
      <w:proofErr w:type="spellStart"/>
      <w:r w:rsidRPr="00861BD6">
        <w:rPr>
          <w:rFonts w:ascii="Times New Roman" w:eastAsia="Calibri" w:hAnsi="Times New Roman" w:cs="Times New Roman"/>
          <w:color w:val="000000"/>
          <w:sz w:val="24"/>
          <w:szCs w:val="24"/>
        </w:rPr>
        <w:t>рилейшнз</w:t>
      </w:r>
      <w:proofErr w:type="spellEnd"/>
      <w:r w:rsidRPr="00861B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Алхимия власти. М.: </w:t>
      </w:r>
      <w:proofErr w:type="spellStart"/>
      <w:r w:rsidRPr="00861BD6">
        <w:rPr>
          <w:rFonts w:ascii="Times New Roman" w:eastAsia="Calibri" w:hAnsi="Times New Roman" w:cs="Times New Roman"/>
          <w:color w:val="000000"/>
          <w:sz w:val="24"/>
          <w:szCs w:val="24"/>
        </w:rPr>
        <w:t>РИП-Холдинг</w:t>
      </w:r>
      <w:proofErr w:type="spellEnd"/>
      <w:r w:rsidRPr="00861BD6">
        <w:rPr>
          <w:rFonts w:ascii="Times New Roman" w:eastAsia="Calibri" w:hAnsi="Times New Roman" w:cs="Times New Roman"/>
          <w:color w:val="000000"/>
          <w:sz w:val="24"/>
          <w:szCs w:val="24"/>
        </w:rPr>
        <w:t>, 1998.</w:t>
      </w:r>
    </w:p>
    <w:p w:rsidR="00A82E85" w:rsidRPr="00861BD6" w:rsidRDefault="00A82E85" w:rsidP="00A82E85">
      <w:pPr>
        <w:pStyle w:val="a3"/>
        <w:numPr>
          <w:ilvl w:val="0"/>
          <w:numId w:val="4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861BD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Бочаров М.П. История паблик </w:t>
      </w:r>
      <w:proofErr w:type="spellStart"/>
      <w:r w:rsidRPr="00861BD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рилейшнз</w:t>
      </w:r>
      <w:proofErr w:type="spellEnd"/>
      <w:r w:rsidRPr="00861BD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: нравы, бизнес наука. М., 2000.</w:t>
      </w:r>
    </w:p>
    <w:p w:rsidR="00A82E85" w:rsidRPr="00861BD6" w:rsidRDefault="00A82E85" w:rsidP="00A82E85">
      <w:pPr>
        <w:pStyle w:val="a3"/>
        <w:numPr>
          <w:ilvl w:val="0"/>
          <w:numId w:val="4"/>
        </w:numPr>
        <w:spacing w:after="0" w:line="336" w:lineRule="atLeast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Веселое</w:t>
      </w:r>
      <w:proofErr w:type="gramEnd"/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Оценка эффективности рекламной деятельности // Рекламные технологии. - № 4. - 2000. - С. 6-8. </w:t>
      </w:r>
    </w:p>
    <w:p w:rsidR="00A82E85" w:rsidRPr="00861BD6" w:rsidRDefault="00A82E85" w:rsidP="00A82E85">
      <w:pPr>
        <w:pStyle w:val="a3"/>
        <w:numPr>
          <w:ilvl w:val="0"/>
          <w:numId w:val="4"/>
        </w:numPr>
        <w:spacing w:after="0" w:line="336" w:lineRule="atLeast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Виноградов А. Дума о рекламе // Рекламный мир. - 2000. - №6. -С 13. </w:t>
      </w:r>
    </w:p>
    <w:p w:rsidR="00A82E85" w:rsidRPr="00861BD6" w:rsidRDefault="00A82E85" w:rsidP="00A82E85">
      <w:pPr>
        <w:pStyle w:val="a3"/>
        <w:numPr>
          <w:ilvl w:val="0"/>
          <w:numId w:val="4"/>
        </w:numPr>
        <w:spacing w:after="0" w:line="336" w:lineRule="atLeast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Волошин П. О том, что еще можно делать на диване // Рекламный мир. - 2000. - № 7. - С. 27. </w:t>
      </w:r>
    </w:p>
    <w:p w:rsidR="00A82E85" w:rsidRPr="00861BD6" w:rsidRDefault="00A82E85" w:rsidP="00A82E8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BD6">
        <w:rPr>
          <w:rFonts w:ascii="Times New Roman" w:eastAsia="Calibri" w:hAnsi="Times New Roman" w:cs="Times New Roman"/>
          <w:sz w:val="24"/>
          <w:szCs w:val="24"/>
        </w:rPr>
        <w:t>Ворошилов В.В. Теория и практика массовой информации. Учебник// СПБ</w:t>
      </w:r>
      <w:proofErr w:type="gramStart"/>
      <w:r w:rsidRPr="00861BD6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861BD6">
        <w:rPr>
          <w:rFonts w:ascii="Times New Roman" w:eastAsia="Calibri" w:hAnsi="Times New Roman" w:cs="Times New Roman"/>
          <w:sz w:val="24"/>
          <w:szCs w:val="24"/>
        </w:rPr>
        <w:t>Изд. Михайлова В.А., 2006.</w:t>
      </w:r>
    </w:p>
    <w:p w:rsidR="00A82E85" w:rsidRPr="00861BD6" w:rsidRDefault="00A82E85" w:rsidP="00A82E85">
      <w:pPr>
        <w:pStyle w:val="a3"/>
        <w:numPr>
          <w:ilvl w:val="0"/>
          <w:numId w:val="4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61BD6">
        <w:rPr>
          <w:rFonts w:ascii="Times New Roman" w:eastAsia="Calibri" w:hAnsi="Times New Roman" w:cs="Times New Roman"/>
          <w:color w:val="000000"/>
          <w:sz w:val="24"/>
          <w:szCs w:val="24"/>
        </w:rPr>
        <w:t>Ганжин</w:t>
      </w:r>
      <w:proofErr w:type="spellEnd"/>
      <w:r w:rsidRPr="00861B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В.Т. Паблик </w:t>
      </w:r>
      <w:proofErr w:type="spellStart"/>
      <w:r w:rsidRPr="00861BD6">
        <w:rPr>
          <w:rFonts w:ascii="Times New Roman" w:eastAsia="Calibri" w:hAnsi="Times New Roman" w:cs="Times New Roman"/>
          <w:color w:val="000000"/>
          <w:sz w:val="24"/>
          <w:szCs w:val="24"/>
        </w:rPr>
        <w:t>рилейшнз</w:t>
      </w:r>
      <w:proofErr w:type="spellEnd"/>
      <w:r w:rsidRPr="00861B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Что это значит?: Введение в </w:t>
      </w:r>
      <w:proofErr w:type="spellStart"/>
      <w:r w:rsidRPr="00861BD6">
        <w:rPr>
          <w:rFonts w:ascii="Times New Roman" w:eastAsia="Calibri" w:hAnsi="Times New Roman" w:cs="Times New Roman"/>
          <w:color w:val="000000"/>
          <w:sz w:val="24"/>
          <w:szCs w:val="24"/>
        </w:rPr>
        <w:t>средоведческую</w:t>
      </w:r>
      <w:proofErr w:type="spellEnd"/>
      <w:r w:rsidRPr="00861B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BD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коммуникологию</w:t>
      </w:r>
      <w:proofErr w:type="spellEnd"/>
      <w:r w:rsidRPr="00861BD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: Учеб. пособие / </w:t>
      </w:r>
      <w:proofErr w:type="spellStart"/>
      <w:r w:rsidRPr="00861BD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Междунар</w:t>
      </w:r>
      <w:proofErr w:type="spellEnd"/>
      <w:r w:rsidRPr="00861BD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. независимый </w:t>
      </w:r>
      <w:proofErr w:type="spellStart"/>
      <w:r w:rsidRPr="00861BD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эколого-политолог</w:t>
      </w:r>
      <w:proofErr w:type="spellEnd"/>
      <w:r w:rsidRPr="00861BD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. </w:t>
      </w:r>
      <w:proofErr w:type="spellStart"/>
      <w:r w:rsidRPr="00861BD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ун-т</w:t>
      </w:r>
      <w:proofErr w:type="gramStart"/>
      <w:r w:rsidRPr="00861BD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.М</w:t>
      </w:r>
      <w:proofErr w:type="spellEnd"/>
      <w:proofErr w:type="gramEnd"/>
      <w:r w:rsidRPr="00861BD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.: МНЭПУ, 1998.-176с. ч/зо-1</w:t>
      </w:r>
    </w:p>
    <w:p w:rsidR="00A82E85" w:rsidRPr="00861BD6" w:rsidRDefault="00A82E85" w:rsidP="00A82E85">
      <w:pPr>
        <w:pStyle w:val="a3"/>
        <w:numPr>
          <w:ilvl w:val="0"/>
          <w:numId w:val="4"/>
        </w:numPr>
        <w:spacing w:after="0" w:line="336" w:lineRule="atLeast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Дейян</w:t>
      </w:r>
      <w:proofErr w:type="spellEnd"/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Реклама. - M.: </w:t>
      </w:r>
      <w:proofErr w:type="spellStart"/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Прогресс-Универс</w:t>
      </w:r>
      <w:proofErr w:type="spellEnd"/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1993. </w:t>
      </w:r>
    </w:p>
    <w:p w:rsidR="00A82E85" w:rsidRPr="00861BD6" w:rsidRDefault="00A82E85" w:rsidP="00A82E85">
      <w:pPr>
        <w:pStyle w:val="a3"/>
        <w:numPr>
          <w:ilvl w:val="0"/>
          <w:numId w:val="4"/>
        </w:numPr>
        <w:spacing w:after="0" w:line="336" w:lineRule="atLeast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Денисенко А. Реклама в Интернете // Рекламные технологии. - 2000.-№5. -С. 14-15. </w:t>
      </w:r>
    </w:p>
    <w:p w:rsidR="00A82E85" w:rsidRPr="00861BD6" w:rsidRDefault="00A82E85" w:rsidP="00A82E85">
      <w:pPr>
        <w:pStyle w:val="a3"/>
        <w:numPr>
          <w:ilvl w:val="0"/>
          <w:numId w:val="4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B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Джи Б. Имидж фирмы. Планирование, формирование, продвижение: Пер. с англ. </w:t>
      </w:r>
      <w:proofErr w:type="spellStart"/>
      <w:r w:rsidRPr="00861BD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СПб.</w:t>
      </w:r>
      <w:proofErr w:type="gramStart"/>
      <w:r w:rsidRPr="00861BD6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  <w:r w:rsidRPr="00861BD6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 w:rsidRPr="00861BD6">
        <w:rPr>
          <w:rFonts w:ascii="Times New Roman" w:hAnsi="Times New Roman" w:cs="Times New Roman"/>
          <w:color w:val="000000"/>
          <w:spacing w:val="1"/>
          <w:sz w:val="24"/>
          <w:szCs w:val="24"/>
        </w:rPr>
        <w:t>итер</w:t>
      </w:r>
      <w:proofErr w:type="spellEnd"/>
      <w:r w:rsidRPr="00861BD6">
        <w:rPr>
          <w:rFonts w:ascii="Times New Roman" w:hAnsi="Times New Roman" w:cs="Times New Roman"/>
          <w:color w:val="000000"/>
          <w:spacing w:val="1"/>
          <w:sz w:val="24"/>
          <w:szCs w:val="24"/>
        </w:rPr>
        <w:t>, 2000.- 224 с: ил.- (Теория и практика менеджмента).</w:t>
      </w:r>
    </w:p>
    <w:p w:rsidR="00A82E85" w:rsidRPr="00861BD6" w:rsidRDefault="00A82E85" w:rsidP="00A82E85">
      <w:pPr>
        <w:pStyle w:val="a3"/>
        <w:numPr>
          <w:ilvl w:val="0"/>
          <w:numId w:val="4"/>
        </w:numPr>
        <w:spacing w:after="0" w:line="336" w:lineRule="atLeast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Добробабенко</w:t>
      </w:r>
      <w:proofErr w:type="spellEnd"/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</w:t>
      </w:r>
      <w:proofErr w:type="spellStart"/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Mission</w:t>
      </w:r>
      <w:proofErr w:type="spellEnd"/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&amp; </w:t>
      </w:r>
      <w:proofErr w:type="spellStart"/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vision</w:t>
      </w:r>
      <w:proofErr w:type="spellEnd"/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ценности марки и основа корпоративной стратегии // Реклама. </w:t>
      </w:r>
      <w:proofErr w:type="spellStart"/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Advertising</w:t>
      </w:r>
      <w:proofErr w:type="spellEnd"/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- 2000. - № 1. - С. 14-16. </w:t>
      </w:r>
    </w:p>
    <w:p w:rsidR="00A82E85" w:rsidRPr="00861BD6" w:rsidRDefault="00A82E85" w:rsidP="00A82E85">
      <w:pPr>
        <w:pStyle w:val="a3"/>
        <w:numPr>
          <w:ilvl w:val="0"/>
          <w:numId w:val="4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BD6">
        <w:rPr>
          <w:rFonts w:ascii="Times New Roman" w:hAnsi="Times New Roman" w:cs="Times New Roman"/>
          <w:color w:val="000000"/>
          <w:sz w:val="24"/>
          <w:szCs w:val="24"/>
        </w:rPr>
        <w:t xml:space="preserve">Иванов Д. Виртуальная политическая борьба: К вопросу об эффективности </w:t>
      </w:r>
      <w:r w:rsidRPr="00861B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политических ресурсов в Интернете//Мир </w:t>
      </w:r>
      <w:r w:rsidRPr="00861BD6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Internet</w:t>
      </w:r>
      <w:r w:rsidRPr="00861BD6">
        <w:rPr>
          <w:rFonts w:ascii="Times New Roman" w:hAnsi="Times New Roman" w:cs="Times New Roman"/>
          <w:color w:val="000000"/>
          <w:spacing w:val="-1"/>
          <w:sz w:val="24"/>
          <w:szCs w:val="24"/>
        </w:rPr>
        <w:t>. 1999. №  11. С.36-40.</w:t>
      </w:r>
    </w:p>
    <w:p w:rsidR="00A82E85" w:rsidRPr="00861BD6" w:rsidRDefault="00A82E85" w:rsidP="00A82E85">
      <w:pPr>
        <w:pStyle w:val="a3"/>
        <w:numPr>
          <w:ilvl w:val="0"/>
          <w:numId w:val="4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BD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Иларионова Т.С. Информационные процессы в современной России. М., 1999.</w:t>
      </w:r>
    </w:p>
    <w:p w:rsidR="00A82E85" w:rsidRPr="00861BD6" w:rsidRDefault="00A82E85" w:rsidP="00A82E85">
      <w:pPr>
        <w:pStyle w:val="a3"/>
        <w:numPr>
          <w:ilvl w:val="0"/>
          <w:numId w:val="4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B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61BD6">
        <w:rPr>
          <w:rFonts w:ascii="Times New Roman" w:eastAsia="Calibri" w:hAnsi="Times New Roman" w:cs="Times New Roman"/>
          <w:color w:val="000000"/>
          <w:sz w:val="24"/>
          <w:szCs w:val="24"/>
        </w:rPr>
        <w:t>Казик</w:t>
      </w:r>
      <w:proofErr w:type="spellEnd"/>
      <w:r w:rsidRPr="00861B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А., </w:t>
      </w:r>
      <w:proofErr w:type="spellStart"/>
      <w:r w:rsidRPr="00861BD6">
        <w:rPr>
          <w:rFonts w:ascii="Times New Roman" w:eastAsia="Calibri" w:hAnsi="Times New Roman" w:cs="Times New Roman"/>
          <w:color w:val="000000"/>
          <w:sz w:val="24"/>
          <w:szCs w:val="24"/>
        </w:rPr>
        <w:t>Ляховецкая</w:t>
      </w:r>
      <w:proofErr w:type="spellEnd"/>
      <w:r w:rsidRPr="00861B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Е. </w:t>
      </w:r>
      <w:r w:rsidRPr="00861BD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</w:t>
      </w:r>
      <w:r w:rsidRPr="00861BD6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spellStart"/>
      <w:r w:rsidRPr="00861BD6">
        <w:rPr>
          <w:rFonts w:ascii="Times New Roman" w:eastAsia="Calibri" w:hAnsi="Times New Roman" w:cs="Times New Roman"/>
          <w:color w:val="000000"/>
          <w:sz w:val="24"/>
          <w:szCs w:val="24"/>
        </w:rPr>
        <w:t>агенства</w:t>
      </w:r>
      <w:proofErr w:type="spellEnd"/>
      <w:r w:rsidRPr="00861B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российском информационном пространстве //</w:t>
      </w:r>
      <w:r w:rsidRPr="00861BD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Советник. 2000. №9.</w:t>
      </w:r>
    </w:p>
    <w:p w:rsidR="00A82E85" w:rsidRPr="00861BD6" w:rsidRDefault="00A82E85" w:rsidP="00A82E85">
      <w:pPr>
        <w:pStyle w:val="a3"/>
        <w:numPr>
          <w:ilvl w:val="0"/>
          <w:numId w:val="4"/>
        </w:numPr>
        <w:spacing w:after="0" w:line="336" w:lineRule="atLeast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Конецкая</w:t>
      </w:r>
      <w:proofErr w:type="spellEnd"/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П. Социология коммуникации. - М: </w:t>
      </w:r>
      <w:proofErr w:type="spellStart"/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МУБиУ</w:t>
      </w:r>
      <w:proofErr w:type="spellEnd"/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1997. </w:t>
      </w:r>
    </w:p>
    <w:p w:rsidR="00A82E85" w:rsidRPr="00861BD6" w:rsidRDefault="00A82E85" w:rsidP="00A82E85">
      <w:pPr>
        <w:pStyle w:val="a3"/>
        <w:numPr>
          <w:ilvl w:val="0"/>
          <w:numId w:val="4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BD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Крылов И.В. Теория и практика рекламы в России. М., 1996.</w:t>
      </w:r>
    </w:p>
    <w:p w:rsidR="00A82E85" w:rsidRPr="00861BD6" w:rsidRDefault="00A82E85" w:rsidP="00A82E85">
      <w:pPr>
        <w:pStyle w:val="a3"/>
        <w:numPr>
          <w:ilvl w:val="0"/>
          <w:numId w:val="4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BD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Лебедева Т.А. Паблик </w:t>
      </w:r>
      <w:proofErr w:type="spellStart"/>
      <w:r w:rsidRPr="00861BD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рилейшнз</w:t>
      </w:r>
      <w:proofErr w:type="spellEnd"/>
      <w:r w:rsidRPr="00861BD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 М., 1999.</w:t>
      </w:r>
    </w:p>
    <w:p w:rsidR="00A82E85" w:rsidRPr="00861BD6" w:rsidRDefault="00A82E85" w:rsidP="00A82E85">
      <w:pPr>
        <w:pStyle w:val="a3"/>
        <w:numPr>
          <w:ilvl w:val="0"/>
          <w:numId w:val="4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BD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Михайлов В.А. Реклама и </w:t>
      </w:r>
      <w:r w:rsidRPr="00861BD6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PR</w:t>
      </w:r>
      <w:r w:rsidRPr="00861BD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: чему в России лучше учат? //Советник. 2000. N'5.</w:t>
      </w:r>
    </w:p>
    <w:p w:rsidR="00A82E85" w:rsidRPr="00861BD6" w:rsidRDefault="00A82E85" w:rsidP="00A82E85">
      <w:pPr>
        <w:pStyle w:val="a3"/>
        <w:numPr>
          <w:ilvl w:val="0"/>
          <w:numId w:val="4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Мокшанцев</w:t>
      </w:r>
      <w:proofErr w:type="spellEnd"/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И. Психология рекламы: Учеб</w:t>
      </w:r>
      <w:proofErr w:type="gramStart"/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особие. М.: ИНФРА-М; Новосибирск: Сибирское соглашение, 2002. </w:t>
      </w:r>
    </w:p>
    <w:p w:rsidR="00A82E85" w:rsidRPr="00861BD6" w:rsidRDefault="00A82E85" w:rsidP="00A82E85">
      <w:pPr>
        <w:widowControl/>
        <w:numPr>
          <w:ilvl w:val="0"/>
          <w:numId w:val="4"/>
        </w:numPr>
        <w:autoSpaceDE/>
        <w:autoSpaceDN/>
        <w:adjustRightInd/>
        <w:rPr>
          <w:rFonts w:eastAsia="Times New Roman"/>
          <w:sz w:val="24"/>
          <w:szCs w:val="24"/>
        </w:rPr>
      </w:pPr>
      <w:r w:rsidRPr="00861BD6">
        <w:rPr>
          <w:rFonts w:eastAsia="Times New Roman"/>
          <w:sz w:val="24"/>
          <w:szCs w:val="24"/>
        </w:rPr>
        <w:t xml:space="preserve">Морозова И. Слагая </w:t>
      </w:r>
      <w:proofErr w:type="spellStart"/>
      <w:r w:rsidRPr="00861BD6">
        <w:rPr>
          <w:rFonts w:eastAsia="Times New Roman"/>
          <w:sz w:val="24"/>
          <w:szCs w:val="24"/>
        </w:rPr>
        <w:t>слоганы</w:t>
      </w:r>
      <w:proofErr w:type="spellEnd"/>
      <w:r w:rsidRPr="00861BD6">
        <w:rPr>
          <w:rFonts w:eastAsia="Times New Roman"/>
          <w:sz w:val="24"/>
          <w:szCs w:val="24"/>
        </w:rPr>
        <w:t xml:space="preserve">. М.: </w:t>
      </w:r>
      <w:proofErr w:type="spellStart"/>
      <w:r w:rsidRPr="00861BD6">
        <w:rPr>
          <w:rFonts w:eastAsia="Times New Roman"/>
          <w:sz w:val="24"/>
          <w:szCs w:val="24"/>
        </w:rPr>
        <w:t>РИП-холдинг</w:t>
      </w:r>
      <w:proofErr w:type="spellEnd"/>
      <w:r w:rsidRPr="00861BD6">
        <w:rPr>
          <w:rFonts w:eastAsia="Times New Roman"/>
          <w:sz w:val="24"/>
          <w:szCs w:val="24"/>
        </w:rPr>
        <w:t xml:space="preserve">, 2003. </w:t>
      </w:r>
    </w:p>
    <w:p w:rsidR="00A82E85" w:rsidRPr="00861BD6" w:rsidRDefault="00A82E85" w:rsidP="00A82E85">
      <w:pPr>
        <w:widowControl/>
        <w:numPr>
          <w:ilvl w:val="0"/>
          <w:numId w:val="4"/>
        </w:numPr>
        <w:autoSpaceDE/>
        <w:autoSpaceDN/>
        <w:adjustRightInd/>
        <w:rPr>
          <w:rFonts w:eastAsia="Times New Roman"/>
          <w:sz w:val="24"/>
          <w:szCs w:val="24"/>
        </w:rPr>
      </w:pPr>
      <w:proofErr w:type="spellStart"/>
      <w:r w:rsidRPr="00861BD6">
        <w:rPr>
          <w:rFonts w:eastAsia="Times New Roman"/>
          <w:sz w:val="24"/>
          <w:szCs w:val="24"/>
        </w:rPr>
        <w:t>Огилви</w:t>
      </w:r>
      <w:proofErr w:type="spellEnd"/>
      <w:r w:rsidRPr="00861BD6">
        <w:rPr>
          <w:rFonts w:eastAsia="Times New Roman"/>
          <w:sz w:val="24"/>
          <w:szCs w:val="24"/>
        </w:rPr>
        <w:t xml:space="preserve"> Д. </w:t>
      </w:r>
      <w:proofErr w:type="spellStart"/>
      <w:r w:rsidRPr="00861BD6">
        <w:rPr>
          <w:rFonts w:eastAsia="Times New Roman"/>
          <w:sz w:val="24"/>
          <w:szCs w:val="24"/>
        </w:rPr>
        <w:t>Огилви</w:t>
      </w:r>
      <w:proofErr w:type="spellEnd"/>
      <w:r w:rsidRPr="00861BD6">
        <w:rPr>
          <w:rFonts w:eastAsia="Times New Roman"/>
          <w:sz w:val="24"/>
          <w:szCs w:val="24"/>
        </w:rPr>
        <w:t xml:space="preserve"> о рекламе. - М.: </w:t>
      </w:r>
      <w:proofErr w:type="spellStart"/>
      <w:r w:rsidRPr="00861BD6">
        <w:rPr>
          <w:rFonts w:eastAsia="Times New Roman"/>
          <w:sz w:val="24"/>
          <w:szCs w:val="24"/>
        </w:rPr>
        <w:t>Эксмо</w:t>
      </w:r>
      <w:proofErr w:type="spellEnd"/>
      <w:r w:rsidRPr="00861BD6">
        <w:rPr>
          <w:rFonts w:eastAsia="Times New Roman"/>
          <w:sz w:val="24"/>
          <w:szCs w:val="24"/>
        </w:rPr>
        <w:t xml:space="preserve">, 2006. </w:t>
      </w:r>
    </w:p>
    <w:p w:rsidR="00A82E85" w:rsidRPr="00861BD6" w:rsidRDefault="00A82E85" w:rsidP="00A82E85">
      <w:pPr>
        <w:pStyle w:val="a3"/>
        <w:numPr>
          <w:ilvl w:val="0"/>
          <w:numId w:val="4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BD6">
        <w:rPr>
          <w:rFonts w:ascii="Times New Roman" w:hAnsi="Times New Roman" w:cs="Times New Roman"/>
          <w:color w:val="000000"/>
          <w:sz w:val="24"/>
          <w:szCs w:val="24"/>
        </w:rPr>
        <w:t xml:space="preserve"> Панасюк А.Ю. Вам нужен имиджмейкер? Или о том, как создавать свой имидж.- 2-е </w:t>
      </w:r>
      <w:r w:rsidRPr="00861B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изд. М.: Дело, 2000. </w:t>
      </w:r>
    </w:p>
    <w:p w:rsidR="00A82E85" w:rsidRPr="00861BD6" w:rsidRDefault="00A82E85" w:rsidP="00A82E85">
      <w:pPr>
        <w:pStyle w:val="a3"/>
        <w:numPr>
          <w:ilvl w:val="0"/>
          <w:numId w:val="4"/>
        </w:numPr>
        <w:spacing w:after="0" w:line="336" w:lineRule="atLeast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Пасечник В. POS-материалы: очередная статья расходов или средство роста продаж? // Маркетинг и реклама. - 2000. - № 7-8.-С 18-20. </w:t>
      </w:r>
    </w:p>
    <w:p w:rsidR="00A82E85" w:rsidRPr="00861BD6" w:rsidRDefault="00A82E85" w:rsidP="00A82E85">
      <w:pPr>
        <w:pStyle w:val="a3"/>
        <w:numPr>
          <w:ilvl w:val="0"/>
          <w:numId w:val="4"/>
        </w:numPr>
        <w:spacing w:after="0" w:line="336" w:lineRule="atLeast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ПерцияВ</w:t>
      </w:r>
      <w:proofErr w:type="spellEnd"/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Брандмейстеры// Рекламные идеи -YES! - 1999. - №2.-С. 11-14. </w:t>
      </w:r>
    </w:p>
    <w:p w:rsidR="00A82E85" w:rsidRPr="00861BD6" w:rsidRDefault="00A82E85" w:rsidP="00A82E85">
      <w:pPr>
        <w:pStyle w:val="a3"/>
        <w:numPr>
          <w:ilvl w:val="0"/>
          <w:numId w:val="4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61BD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Почепцов</w:t>
      </w:r>
      <w:proofErr w:type="spellEnd"/>
      <w:r w:rsidRPr="00861BD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Г.Г. Коммуникативные технологии двадцатого века. М., Киев, 2000.</w:t>
      </w:r>
    </w:p>
    <w:p w:rsidR="00A82E85" w:rsidRPr="00861BD6" w:rsidRDefault="00A82E85" w:rsidP="00A82E85">
      <w:pPr>
        <w:pStyle w:val="a3"/>
        <w:numPr>
          <w:ilvl w:val="0"/>
          <w:numId w:val="4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61BD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Почепцов</w:t>
      </w:r>
      <w:proofErr w:type="spellEnd"/>
      <w:r w:rsidRPr="00861BD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Г.Г. Паблик </w:t>
      </w:r>
      <w:proofErr w:type="spellStart"/>
      <w:r w:rsidRPr="00861BD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рилейшнз</w:t>
      </w:r>
      <w:proofErr w:type="spellEnd"/>
      <w:r w:rsidRPr="00861BD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, или Как успешно управлять общественным мнением. М.: ЦЕНТР, 1998.</w:t>
      </w:r>
    </w:p>
    <w:p w:rsidR="00A82E85" w:rsidRPr="00861BD6" w:rsidRDefault="00A82E85" w:rsidP="00A82E85">
      <w:pPr>
        <w:pStyle w:val="a3"/>
        <w:numPr>
          <w:ilvl w:val="0"/>
          <w:numId w:val="4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B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BD6">
        <w:rPr>
          <w:rFonts w:ascii="Times New Roman" w:eastAsia="Calibri" w:hAnsi="Times New Roman" w:cs="Times New Roman"/>
          <w:color w:val="000000"/>
          <w:sz w:val="24"/>
          <w:szCs w:val="24"/>
        </w:rPr>
        <w:t>Почепцов</w:t>
      </w:r>
      <w:proofErr w:type="spellEnd"/>
      <w:r w:rsidRPr="00861B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Г.Г. Профессия: имиджмейкер.- 2- е изд., </w:t>
      </w:r>
      <w:proofErr w:type="spellStart"/>
      <w:r w:rsidRPr="00861BD6">
        <w:rPr>
          <w:rFonts w:ascii="Times New Roman" w:eastAsia="Calibri" w:hAnsi="Times New Roman" w:cs="Times New Roman"/>
          <w:color w:val="000000"/>
          <w:sz w:val="24"/>
          <w:szCs w:val="24"/>
        </w:rPr>
        <w:t>испр</w:t>
      </w:r>
      <w:proofErr w:type="spellEnd"/>
      <w:r w:rsidRPr="00861B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 </w:t>
      </w:r>
      <w:proofErr w:type="spellStart"/>
      <w:r w:rsidRPr="00861BD6">
        <w:rPr>
          <w:rFonts w:ascii="Times New Roman" w:eastAsia="Calibri" w:hAnsi="Times New Roman" w:cs="Times New Roman"/>
          <w:color w:val="000000"/>
          <w:sz w:val="24"/>
          <w:szCs w:val="24"/>
        </w:rPr>
        <w:t>доп</w:t>
      </w:r>
      <w:proofErr w:type="gramStart"/>
      <w:r w:rsidRPr="00861BD6">
        <w:rPr>
          <w:rFonts w:ascii="Times New Roman" w:eastAsia="Calibri" w:hAnsi="Times New Roman" w:cs="Times New Roman"/>
          <w:color w:val="000000"/>
          <w:sz w:val="24"/>
          <w:szCs w:val="24"/>
        </w:rPr>
        <w:t>.-</w:t>
      </w:r>
      <w:proofErr w:type="gramEnd"/>
      <w:r w:rsidRPr="00861BD6">
        <w:rPr>
          <w:rFonts w:ascii="Times New Roman" w:eastAsia="Calibri" w:hAnsi="Times New Roman" w:cs="Times New Roman"/>
          <w:color w:val="000000"/>
          <w:sz w:val="24"/>
          <w:szCs w:val="24"/>
        </w:rPr>
        <w:t>Киев</w:t>
      </w:r>
      <w:proofErr w:type="spellEnd"/>
      <w:r w:rsidRPr="00861B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ИМСОМО </w:t>
      </w:r>
      <w:r w:rsidRPr="00861BD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Украины: НВФ "</w:t>
      </w:r>
      <w:proofErr w:type="spellStart"/>
      <w:r w:rsidRPr="00861BD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Студцентр</w:t>
      </w:r>
      <w:proofErr w:type="spellEnd"/>
      <w:r w:rsidRPr="00861BD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", 1998.</w:t>
      </w:r>
      <w:r w:rsidRPr="00861BD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Практика менеджера паблик </w:t>
      </w:r>
      <w:proofErr w:type="spellStart"/>
      <w:r w:rsidRPr="00861BD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рилейшнз</w:t>
      </w:r>
      <w:proofErr w:type="spellEnd"/>
      <w:r w:rsidRPr="00861BD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. М., 1997.</w:t>
      </w:r>
    </w:p>
    <w:p w:rsidR="00A82E85" w:rsidRPr="00861BD6" w:rsidRDefault="00A82E85" w:rsidP="00A82E85">
      <w:pPr>
        <w:pStyle w:val="a3"/>
        <w:numPr>
          <w:ilvl w:val="0"/>
          <w:numId w:val="4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BD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Рева В.Е. Связи с общественностью: история, теория, практика. М</w:t>
      </w:r>
      <w:r w:rsidRPr="00861BD6">
        <w:rPr>
          <w:rFonts w:ascii="Times New Roman" w:eastAsia="Calibri" w:hAnsi="Times New Roman" w:cs="Times New Roman"/>
          <w:i/>
          <w:iCs/>
          <w:color w:val="000000"/>
          <w:spacing w:val="-1"/>
          <w:sz w:val="24"/>
          <w:szCs w:val="24"/>
        </w:rPr>
        <w:t>.</w:t>
      </w:r>
      <w:r w:rsidRPr="00861BD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,1997.</w:t>
      </w:r>
    </w:p>
    <w:p w:rsidR="00A82E85" w:rsidRPr="00861BD6" w:rsidRDefault="00A82E85" w:rsidP="00A82E85">
      <w:pPr>
        <w:pStyle w:val="a3"/>
        <w:numPr>
          <w:ilvl w:val="0"/>
          <w:numId w:val="4"/>
        </w:numPr>
        <w:spacing w:after="0" w:line="336" w:lineRule="atLeast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Реклама: Правовое регулирование. Государственный контроль. Ответственность за нарушения законодательства о рекламе. Защита прав потребителей. Арбитражная практика. - М.: Издательство "Ось", 2000. </w:t>
      </w:r>
    </w:p>
    <w:p w:rsidR="00A82E85" w:rsidRPr="00861BD6" w:rsidRDefault="00A82E85" w:rsidP="00A82E85">
      <w:pPr>
        <w:pStyle w:val="a3"/>
        <w:numPr>
          <w:ilvl w:val="0"/>
          <w:numId w:val="4"/>
        </w:numPr>
        <w:spacing w:after="0" w:line="336" w:lineRule="atLeast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Ромат</w:t>
      </w:r>
      <w:proofErr w:type="spellEnd"/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Реклама. - СПб: Питер, 2001. - 496 с: ил. - (Серия "Учебники для вузов"). </w:t>
      </w:r>
    </w:p>
    <w:p w:rsidR="00A82E85" w:rsidRPr="00861BD6" w:rsidRDefault="00A82E85" w:rsidP="00A82E85">
      <w:pPr>
        <w:pStyle w:val="a3"/>
        <w:numPr>
          <w:ilvl w:val="0"/>
          <w:numId w:val="4"/>
        </w:numPr>
        <w:spacing w:after="0" w:line="336" w:lineRule="atLeast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Росситер</w:t>
      </w:r>
      <w:proofErr w:type="spellEnd"/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Дж. Р., Перси Л. Реклама и продвижение товаров. СПб: Питер, 2000. </w:t>
      </w:r>
    </w:p>
    <w:p w:rsidR="00A82E85" w:rsidRPr="00861BD6" w:rsidRDefault="00A82E85" w:rsidP="00A82E85">
      <w:pPr>
        <w:pStyle w:val="a3"/>
        <w:numPr>
          <w:ilvl w:val="0"/>
          <w:numId w:val="4"/>
        </w:numPr>
        <w:spacing w:after="0" w:line="336" w:lineRule="atLeast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Рынок PR силен не структурами, а людьми. Интервью с А. Певзнером // Сообщение. - 2000. - № 6-7. - С. 18-22. </w:t>
      </w:r>
    </w:p>
    <w:p w:rsidR="00A82E85" w:rsidRPr="00861BD6" w:rsidRDefault="00A82E85" w:rsidP="00A82E8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BD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Связи с общественностью в России. М., 2000.</w:t>
      </w:r>
    </w:p>
    <w:p w:rsidR="00A82E85" w:rsidRPr="00861BD6" w:rsidRDefault="00A82E85" w:rsidP="00A82E85">
      <w:pPr>
        <w:widowControl/>
        <w:numPr>
          <w:ilvl w:val="0"/>
          <w:numId w:val="4"/>
        </w:numPr>
        <w:autoSpaceDE/>
        <w:autoSpaceDN/>
        <w:adjustRightInd/>
        <w:rPr>
          <w:rFonts w:eastAsia="Times New Roman"/>
          <w:sz w:val="24"/>
          <w:szCs w:val="24"/>
        </w:rPr>
      </w:pPr>
      <w:proofErr w:type="spellStart"/>
      <w:r w:rsidRPr="00861BD6">
        <w:rPr>
          <w:rFonts w:eastAsia="Times New Roman"/>
          <w:sz w:val="24"/>
          <w:szCs w:val="24"/>
        </w:rPr>
        <w:t>Траут</w:t>
      </w:r>
      <w:proofErr w:type="spellEnd"/>
      <w:r w:rsidRPr="00861BD6">
        <w:rPr>
          <w:rFonts w:eastAsia="Times New Roman"/>
          <w:sz w:val="24"/>
          <w:szCs w:val="24"/>
        </w:rPr>
        <w:t xml:space="preserve"> Джек. Большие бренды - большие проблемы : учитесь на чужих ошибках!: [пер. с англ.] - СПб</w:t>
      </w:r>
      <w:proofErr w:type="gramStart"/>
      <w:r w:rsidRPr="00861BD6">
        <w:rPr>
          <w:rFonts w:eastAsia="Times New Roman"/>
          <w:sz w:val="24"/>
          <w:szCs w:val="24"/>
        </w:rPr>
        <w:t>.</w:t>
      </w:r>
      <w:proofErr w:type="gramEnd"/>
      <w:r w:rsidRPr="00861BD6">
        <w:rPr>
          <w:rFonts w:eastAsia="Times New Roman"/>
          <w:sz w:val="24"/>
          <w:szCs w:val="24"/>
        </w:rPr>
        <w:t xml:space="preserve"> [</w:t>
      </w:r>
      <w:proofErr w:type="gramStart"/>
      <w:r w:rsidRPr="00861BD6">
        <w:rPr>
          <w:rFonts w:eastAsia="Times New Roman"/>
          <w:sz w:val="24"/>
          <w:szCs w:val="24"/>
        </w:rPr>
        <w:t>и</w:t>
      </w:r>
      <w:proofErr w:type="gramEnd"/>
      <w:r w:rsidRPr="00861BD6">
        <w:rPr>
          <w:rFonts w:eastAsia="Times New Roman"/>
          <w:sz w:val="24"/>
          <w:szCs w:val="24"/>
        </w:rPr>
        <w:t xml:space="preserve"> др.] : Питер, 2002 </w:t>
      </w:r>
    </w:p>
    <w:p w:rsidR="00A82E85" w:rsidRPr="00861BD6" w:rsidRDefault="00A82E85" w:rsidP="00A82E8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B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61BD6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Ученова</w:t>
      </w:r>
      <w:proofErr w:type="spellEnd"/>
      <w:r w:rsidRPr="00861B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В.В., </w:t>
      </w:r>
      <w:proofErr w:type="gramStart"/>
      <w:r w:rsidRPr="00861BD6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Старых</w:t>
      </w:r>
      <w:proofErr w:type="gramEnd"/>
      <w:r w:rsidRPr="00861B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Н.В. История рекламы. М., 1999.</w:t>
      </w:r>
    </w:p>
    <w:p w:rsidR="00A82E85" w:rsidRPr="00861BD6" w:rsidRDefault="00A82E85" w:rsidP="00A82E85">
      <w:pPr>
        <w:widowControl/>
        <w:numPr>
          <w:ilvl w:val="0"/>
          <w:numId w:val="4"/>
        </w:numPr>
        <w:autoSpaceDE/>
        <w:autoSpaceDN/>
        <w:adjustRightInd/>
        <w:rPr>
          <w:rFonts w:eastAsia="Times New Roman"/>
          <w:sz w:val="24"/>
          <w:szCs w:val="24"/>
        </w:rPr>
      </w:pPr>
      <w:r w:rsidRPr="00861BD6">
        <w:rPr>
          <w:rFonts w:eastAsia="Times New Roman"/>
          <w:sz w:val="24"/>
          <w:szCs w:val="24"/>
        </w:rPr>
        <w:lastRenderedPageBreak/>
        <w:t>Феофанов О. А. Реклама: новые технологии в России. СПб</w:t>
      </w:r>
      <w:proofErr w:type="gramStart"/>
      <w:r w:rsidRPr="00861BD6">
        <w:rPr>
          <w:rFonts w:eastAsia="Times New Roman"/>
          <w:sz w:val="24"/>
          <w:szCs w:val="24"/>
        </w:rPr>
        <w:t xml:space="preserve">.: </w:t>
      </w:r>
      <w:proofErr w:type="gramEnd"/>
      <w:r w:rsidRPr="00861BD6">
        <w:rPr>
          <w:rFonts w:eastAsia="Times New Roman"/>
          <w:sz w:val="24"/>
          <w:szCs w:val="24"/>
        </w:rPr>
        <w:t xml:space="preserve">Питер, 2003. </w:t>
      </w:r>
    </w:p>
    <w:p w:rsidR="00A82E85" w:rsidRPr="00861BD6" w:rsidRDefault="00A82E85" w:rsidP="00A82E85">
      <w:pPr>
        <w:pStyle w:val="a3"/>
        <w:numPr>
          <w:ilvl w:val="0"/>
          <w:numId w:val="4"/>
        </w:numPr>
        <w:shd w:val="clear" w:color="auto" w:fill="FFFFFF"/>
        <w:spacing w:after="0" w:line="336" w:lineRule="atLeast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B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Хромов Л. Н. Рекламная деятельность: искусство, теория, практика. - Петрозаводск: </w:t>
      </w:r>
      <w:proofErr w:type="spellStart"/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Фолиум</w:t>
      </w:r>
      <w:proofErr w:type="spellEnd"/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1994. </w:t>
      </w:r>
    </w:p>
    <w:p w:rsidR="00A82E85" w:rsidRPr="00861BD6" w:rsidRDefault="00A82E85" w:rsidP="00A82E8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Шарков</w:t>
      </w:r>
      <w:proofErr w:type="spellEnd"/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Ф.И., </w:t>
      </w:r>
      <w:proofErr w:type="spellStart"/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Гостенина</w:t>
      </w:r>
      <w:proofErr w:type="spellEnd"/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Технологии рекламы</w:t>
      </w:r>
      <w:proofErr w:type="gramStart"/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акад. бизнеса и упр. - М.: </w:t>
      </w:r>
      <w:proofErr w:type="spellStart"/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РИП-холдинг</w:t>
      </w:r>
      <w:proofErr w:type="spellEnd"/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</w:t>
      </w:r>
    </w:p>
    <w:p w:rsidR="00A82E85" w:rsidRPr="00861BD6" w:rsidRDefault="00A82E85" w:rsidP="00A82E8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B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61BD6">
        <w:rPr>
          <w:rFonts w:ascii="Times New Roman" w:hAnsi="Times New Roman" w:cs="Times New Roman"/>
          <w:color w:val="000000"/>
          <w:spacing w:val="-1"/>
          <w:sz w:val="24"/>
          <w:szCs w:val="24"/>
        </w:rPr>
        <w:t>Шерковин</w:t>
      </w:r>
      <w:proofErr w:type="spellEnd"/>
      <w:r w:rsidRPr="00861B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Ю.Л. Наружная реклама. М., 1995.</w:t>
      </w:r>
    </w:p>
    <w:p w:rsidR="00A82E85" w:rsidRPr="00861BD6" w:rsidRDefault="00A82E85" w:rsidP="00A82E85">
      <w:pPr>
        <w:pStyle w:val="a3"/>
        <w:numPr>
          <w:ilvl w:val="0"/>
          <w:numId w:val="4"/>
        </w:numPr>
        <w:spacing w:after="0" w:line="336" w:lineRule="atLeast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психология</w:t>
      </w:r>
      <w:proofErr w:type="gramStart"/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И. В. Андреевой. - СПб; Питер, 2000. </w:t>
      </w:r>
    </w:p>
    <w:p w:rsidR="00A82E85" w:rsidRPr="00861BD6" w:rsidRDefault="00A82E85" w:rsidP="00A82E85">
      <w:pPr>
        <w:pStyle w:val="a3"/>
        <w:numPr>
          <w:ilvl w:val="0"/>
          <w:numId w:val="4"/>
        </w:numPr>
        <w:spacing w:after="0" w:line="336" w:lineRule="atLeast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Эркенова</w:t>
      </w:r>
      <w:proofErr w:type="spellEnd"/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Законодательство о рекламе: обретения и просчеты // Реклама. </w:t>
      </w:r>
      <w:proofErr w:type="spellStart"/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Advertising</w:t>
      </w:r>
      <w:proofErr w:type="spellEnd"/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- 2000. - № 2. - С. 29-30. </w:t>
      </w:r>
    </w:p>
    <w:p w:rsidR="00A82E85" w:rsidRPr="00861BD6" w:rsidRDefault="00A82E85" w:rsidP="00A82E85">
      <w:pPr>
        <w:pStyle w:val="a3"/>
        <w:numPr>
          <w:ilvl w:val="0"/>
          <w:numId w:val="4"/>
        </w:numPr>
        <w:spacing w:after="0" w:line="336" w:lineRule="atLeast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Юхимов</w:t>
      </w:r>
      <w:proofErr w:type="spellEnd"/>
      <w:proofErr w:type="gramStart"/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Coca-Cola</w:t>
      </w:r>
      <w:proofErr w:type="spellEnd"/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немножко "</w:t>
      </w:r>
      <w:proofErr w:type="spellStart"/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сбрэндила</w:t>
      </w:r>
      <w:proofErr w:type="spellEnd"/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// </w:t>
      </w:r>
      <w:proofErr w:type="spellStart"/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 w:rsidRPr="0086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- 2000. - № 7-8. - С.66. </w:t>
      </w:r>
    </w:p>
    <w:p w:rsidR="00A82E85" w:rsidRPr="00861BD6" w:rsidRDefault="00A82E85" w:rsidP="00A82E85">
      <w:pPr>
        <w:pStyle w:val="a3"/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85" w:rsidRPr="00861BD6" w:rsidRDefault="00A82E85" w:rsidP="00A82E85">
      <w:pPr>
        <w:shd w:val="clear" w:color="auto" w:fill="FFFFFF"/>
        <w:rPr>
          <w:rFonts w:eastAsia="Times New Roman"/>
          <w:sz w:val="24"/>
          <w:szCs w:val="24"/>
        </w:rPr>
      </w:pPr>
      <w:r w:rsidRPr="00861BD6">
        <w:rPr>
          <w:rFonts w:eastAsia="Times New Roman"/>
          <w:sz w:val="24"/>
          <w:szCs w:val="24"/>
        </w:rPr>
        <w:t>На экзамене выпускники получают экзаменационный билет, включающий в себя 3 теоретических вопроса.</w:t>
      </w:r>
    </w:p>
    <w:p w:rsidR="00A82E85" w:rsidRPr="00861BD6" w:rsidRDefault="00A82E85" w:rsidP="00A82E85">
      <w:pPr>
        <w:shd w:val="clear" w:color="auto" w:fill="FFFFFF"/>
        <w:rPr>
          <w:sz w:val="24"/>
          <w:szCs w:val="24"/>
        </w:rPr>
      </w:pPr>
      <w:r w:rsidRPr="00861BD6">
        <w:rPr>
          <w:rFonts w:eastAsia="Times New Roman"/>
          <w:sz w:val="24"/>
          <w:szCs w:val="24"/>
        </w:rPr>
        <w:t xml:space="preserve">Результаты экзамена оцениваются по следующим </w:t>
      </w:r>
      <w:r w:rsidRPr="00861BD6">
        <w:rPr>
          <w:rFonts w:eastAsia="Times New Roman"/>
          <w:sz w:val="24"/>
          <w:szCs w:val="24"/>
          <w:u w:val="single"/>
        </w:rPr>
        <w:t>критериям</w:t>
      </w:r>
      <w:r w:rsidRPr="00861BD6">
        <w:rPr>
          <w:rFonts w:eastAsia="Times New Roman"/>
          <w:sz w:val="24"/>
          <w:szCs w:val="24"/>
        </w:rPr>
        <w:t>:</w:t>
      </w:r>
    </w:p>
    <w:p w:rsidR="00A82E85" w:rsidRPr="00861BD6" w:rsidRDefault="00A82E85" w:rsidP="00A82E85">
      <w:pPr>
        <w:shd w:val="clear" w:color="auto" w:fill="FFFFFF"/>
        <w:rPr>
          <w:sz w:val="24"/>
          <w:szCs w:val="24"/>
        </w:rPr>
      </w:pPr>
      <w:r w:rsidRPr="00861BD6">
        <w:rPr>
          <w:sz w:val="24"/>
          <w:szCs w:val="24"/>
        </w:rPr>
        <w:t xml:space="preserve">1.   </w:t>
      </w:r>
      <w:r w:rsidRPr="00861BD6">
        <w:rPr>
          <w:rFonts w:eastAsia="Times New Roman"/>
          <w:sz w:val="24"/>
          <w:szCs w:val="24"/>
        </w:rPr>
        <w:t>Уровень освоения теоретического материала.</w:t>
      </w:r>
    </w:p>
    <w:p w:rsidR="00A82E85" w:rsidRPr="00861BD6" w:rsidRDefault="00A82E85" w:rsidP="00A82E85">
      <w:pPr>
        <w:shd w:val="clear" w:color="auto" w:fill="FFFFFF"/>
        <w:rPr>
          <w:sz w:val="24"/>
          <w:szCs w:val="24"/>
        </w:rPr>
      </w:pPr>
      <w:r w:rsidRPr="00861BD6">
        <w:rPr>
          <w:sz w:val="24"/>
          <w:szCs w:val="24"/>
        </w:rPr>
        <w:t xml:space="preserve">2.    </w:t>
      </w:r>
      <w:r w:rsidRPr="00861BD6">
        <w:rPr>
          <w:rFonts w:eastAsia="Times New Roman"/>
          <w:sz w:val="24"/>
          <w:szCs w:val="24"/>
        </w:rPr>
        <w:t>Способность применять освоенный теоретический материал к анализу практики современных СМИ.</w:t>
      </w:r>
    </w:p>
    <w:p w:rsidR="00A82E85" w:rsidRPr="00861BD6" w:rsidRDefault="00A82E85" w:rsidP="00A82E85">
      <w:pPr>
        <w:shd w:val="clear" w:color="auto" w:fill="FFFFFF"/>
        <w:rPr>
          <w:rFonts w:eastAsia="Times New Roman"/>
          <w:sz w:val="24"/>
          <w:szCs w:val="24"/>
        </w:rPr>
      </w:pPr>
      <w:r w:rsidRPr="00861BD6">
        <w:rPr>
          <w:sz w:val="24"/>
          <w:szCs w:val="24"/>
        </w:rPr>
        <w:t xml:space="preserve">3.    </w:t>
      </w:r>
      <w:r w:rsidRPr="00861BD6">
        <w:rPr>
          <w:rFonts w:eastAsia="Times New Roman"/>
          <w:sz w:val="24"/>
          <w:szCs w:val="24"/>
        </w:rPr>
        <w:t>Уровень осмысления собственного опыта решения профессиональных задач в объеме, достаточном для начала самостоятельной практической деятельности. Уровень подготовки творческого досье.</w:t>
      </w:r>
    </w:p>
    <w:p w:rsidR="00A82E85" w:rsidRPr="00861BD6" w:rsidRDefault="00A82E85" w:rsidP="00A82E85">
      <w:pPr>
        <w:shd w:val="clear" w:color="auto" w:fill="FFFFFF"/>
        <w:rPr>
          <w:sz w:val="24"/>
          <w:szCs w:val="24"/>
        </w:rPr>
      </w:pPr>
      <w:r w:rsidRPr="00861BD6">
        <w:rPr>
          <w:rFonts w:eastAsia="Times New Roman"/>
          <w:sz w:val="24"/>
          <w:szCs w:val="24"/>
        </w:rPr>
        <w:t>4.</w:t>
      </w:r>
      <w:r w:rsidRPr="00861BD6">
        <w:rPr>
          <w:sz w:val="24"/>
          <w:szCs w:val="24"/>
        </w:rPr>
        <w:t xml:space="preserve">   </w:t>
      </w:r>
      <w:r w:rsidRPr="00861BD6">
        <w:rPr>
          <w:rFonts w:eastAsia="Times New Roman"/>
          <w:sz w:val="24"/>
          <w:szCs w:val="24"/>
        </w:rPr>
        <w:t>Способность последовательно организовать изложение материала, адекватно использовать речевые средства.</w:t>
      </w:r>
    </w:p>
    <w:p w:rsidR="00A82E85" w:rsidRPr="00861BD6" w:rsidRDefault="00A82E85" w:rsidP="00A82E85">
      <w:pPr>
        <w:shd w:val="clear" w:color="auto" w:fill="FFFFFF"/>
        <w:rPr>
          <w:sz w:val="24"/>
          <w:szCs w:val="24"/>
        </w:rPr>
      </w:pPr>
      <w:r w:rsidRPr="00861BD6">
        <w:rPr>
          <w:sz w:val="24"/>
          <w:szCs w:val="24"/>
        </w:rPr>
        <w:t xml:space="preserve">5.   </w:t>
      </w:r>
      <w:r w:rsidRPr="00861BD6">
        <w:rPr>
          <w:rFonts w:eastAsia="Times New Roman"/>
          <w:sz w:val="24"/>
          <w:szCs w:val="24"/>
        </w:rPr>
        <w:t>Уровень    обшей   культуры,    навыков   аргументации, научной речи, умения вести дискуссию на профессиональные темы.</w:t>
      </w:r>
    </w:p>
    <w:p w:rsidR="00A82E85" w:rsidRPr="00861BD6" w:rsidRDefault="00A82E85" w:rsidP="00A82E85">
      <w:pPr>
        <w:shd w:val="clear" w:color="auto" w:fill="FFFFFF"/>
        <w:spacing w:before="120" w:line="223" w:lineRule="exact"/>
        <w:jc w:val="both"/>
        <w:rPr>
          <w:sz w:val="24"/>
          <w:szCs w:val="24"/>
        </w:rPr>
      </w:pPr>
    </w:p>
    <w:p w:rsidR="00A82E85" w:rsidRPr="00861BD6" w:rsidRDefault="00A82E85" w:rsidP="00A82E85">
      <w:pPr>
        <w:pStyle w:val="2"/>
        <w:rPr>
          <w:rFonts w:ascii="Times New Roman" w:hAnsi="Times New Roman"/>
          <w:sz w:val="24"/>
          <w:szCs w:val="24"/>
        </w:rPr>
      </w:pPr>
      <w:r w:rsidRPr="00861BD6">
        <w:rPr>
          <w:rFonts w:ascii="Times New Roman" w:hAnsi="Times New Roman"/>
          <w:sz w:val="24"/>
          <w:szCs w:val="24"/>
        </w:rPr>
        <w:t>ПРИМЕРНЫЙ СПИСОК ВОПРОСОВ к государственному экзамену</w:t>
      </w:r>
    </w:p>
    <w:p w:rsidR="00A82E85" w:rsidRPr="00861BD6" w:rsidRDefault="00A82E85" w:rsidP="00A82E85">
      <w:pPr>
        <w:shd w:val="clear" w:color="auto" w:fill="FFFFFF"/>
        <w:jc w:val="center"/>
        <w:rPr>
          <w:b/>
          <w:sz w:val="24"/>
          <w:szCs w:val="24"/>
        </w:rPr>
      </w:pPr>
      <w:r w:rsidRPr="00861BD6">
        <w:rPr>
          <w:b/>
          <w:sz w:val="24"/>
          <w:szCs w:val="24"/>
        </w:rPr>
        <w:t>по специальности 42.03.01</w:t>
      </w:r>
      <w:r w:rsidRPr="00861BD6">
        <w:rPr>
          <w:b/>
          <w:color w:val="FF0000"/>
          <w:sz w:val="24"/>
          <w:szCs w:val="24"/>
        </w:rPr>
        <w:t xml:space="preserve"> </w:t>
      </w:r>
      <w:r w:rsidRPr="00861BD6">
        <w:rPr>
          <w:b/>
          <w:sz w:val="24"/>
          <w:szCs w:val="24"/>
        </w:rPr>
        <w:t>«Реклама и связи с общественностью</w:t>
      </w:r>
    </w:p>
    <w:p w:rsidR="00A82E85" w:rsidRPr="00861BD6" w:rsidRDefault="00A82E85" w:rsidP="00A82E85">
      <w:pPr>
        <w:tabs>
          <w:tab w:val="left" w:pos="1134"/>
          <w:tab w:val="right" w:leader="underscore" w:pos="9639"/>
        </w:tabs>
        <w:rPr>
          <w:sz w:val="24"/>
          <w:szCs w:val="24"/>
        </w:rPr>
      </w:pPr>
    </w:p>
    <w:p w:rsidR="00A82E85" w:rsidRPr="00861BD6" w:rsidRDefault="00A82E85" w:rsidP="00A82E8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вехи возникновения коммуникации в социуме.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Барьеры коммуникации: психологические, языковые, социальные.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Аудитория коммуникации: объективные и субъективные характеристики.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коммуникации как о процессе: структура, содержание, </w:t>
      </w:r>
      <w:proofErr w:type="spellStart"/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коммуниканты</w:t>
      </w:r>
      <w:proofErr w:type="spellEnd"/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аудитория как составные части коммуникативного процесса, влияние каждого элемента на эффективность коммуникации.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Семиотика языка коммуникации: синтактика, семантика, прагматика.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СМИ России: характеристика и тенденции.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Массовая информация и ее роль в современном мире. 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коммуникации: печать, радио и телевидение, Интернет.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 как предприятие 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версии современных газет: преимущества и недостатки. 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рекламы: коммерческая, социальная, политическая.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рекламы. 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Рекламный процесс: схема, участники, их взаимодействие. 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распространения рекламы. 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рекламной кампании: этапы и составляющие. 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в рекламе. 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Позиционирование. Уникальное торговое предложение.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Рекламная аргументация. 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и психологическая оценка эффективности рекламы.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История развития рекламы в России.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зарубежной рекламы. Перспективные направления рекламной деятельности.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рекламные стратегии. </w:t>
      </w:r>
      <w:proofErr w:type="spellStart"/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</w:t>
      </w:r>
      <w:proofErr w:type="spellEnd"/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рекламе.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свободы прессы и ее социальной ответственности. 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состояния информационной среды. </w:t>
      </w:r>
      <w:proofErr w:type="spellStart"/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Пресс-клиппинг</w:t>
      </w:r>
      <w:proofErr w:type="spellEnd"/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целевой и ключевой аудитории. Журналисты как ключевая аудитория.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и категории целевых аудиторий. 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понятий "лидеры мнений" и "группы интересов".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как фактор коммуникации: внимание, восприятие, понимание и запоминание в процессе коммуникации. 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Психологические эффекты массовой коммуникации: понятия подражания и заражения; понятие массовых вкусов; закономерности массового поведения и реклама. 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о СМИ, рекламе, защите авторских прав, прав потребителей.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этика: виды кодексов профессионального поведения специалиста. 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Составные части профессиональной деятельности: информирование общественности,    формирование общественного мнения, управление кризисными ситуациями.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Каналы выхода на различные аудитории: СМИ, мероприятия и акции, документы и другие; критерии отбора и оценка эффективности воздействия разных каналов. 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Реклама в коммуникационном процессе: основные понятия; реклама в системе маркетинговых коммуникаций; цели и общие требования к рекламе. 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BD6">
        <w:rPr>
          <w:rFonts w:ascii="Times New Roman" w:hAnsi="Times New Roman" w:cs="Times New Roman"/>
          <w:sz w:val="24"/>
          <w:szCs w:val="24"/>
        </w:rPr>
        <w:t>Имидж как историко-культурный феномен.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BD6">
        <w:rPr>
          <w:rFonts w:ascii="Times New Roman" w:hAnsi="Times New Roman" w:cs="Times New Roman"/>
          <w:sz w:val="24"/>
          <w:szCs w:val="24"/>
        </w:rPr>
        <w:t>Понятие «имидж». Составляющие имиджа.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1BD6">
        <w:rPr>
          <w:rFonts w:ascii="Times New Roman" w:hAnsi="Times New Roman" w:cs="Times New Roman"/>
          <w:sz w:val="24"/>
          <w:szCs w:val="24"/>
        </w:rPr>
        <w:t>Имиджмейкинг</w:t>
      </w:r>
      <w:proofErr w:type="spellEnd"/>
      <w:r w:rsidRPr="00861BD6">
        <w:rPr>
          <w:rFonts w:ascii="Times New Roman" w:hAnsi="Times New Roman" w:cs="Times New Roman"/>
          <w:sz w:val="24"/>
          <w:szCs w:val="24"/>
        </w:rPr>
        <w:t xml:space="preserve"> как система.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Политический консалтинг в России, его место в общей системе общественных связей. 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 организации и распределения основных информационных потоков. Виды информирования.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рекламы в обществе. Понятия эффекта и эффективности рекламы.                            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и тактика использования СМИ в связях с общественностью.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разработки коммуникационных и информационных кампаний в СМИ.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Профессиональные стандарты во взаимоотношениях со средствами массовой информации. 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рабочих мероприятий: новостной повод; презентация, пресс-конференция, выставки, прием, клубный вечер, деловой завтрак, благотворительность. </w:t>
      </w:r>
      <w:proofErr w:type="gramEnd"/>
    </w:p>
    <w:p w:rsidR="00A82E85" w:rsidRPr="00861BD6" w:rsidRDefault="00A82E85" w:rsidP="00A82E8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документов: информационные, </w:t>
      </w:r>
      <w:proofErr w:type="spellStart"/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имиджевые</w:t>
      </w:r>
      <w:proofErr w:type="spellEnd"/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корпоративные документы, реклама. 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коммуникации во взаимоотношениях с персоналом: корпоративная многотиражная газета, информационные бюллетени, другие формы.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исследований в связях с общественностью. 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и национальные профессиональные объединения специалистов в области связей с общественностью.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Политический консалтинг. Национальные модели политического консалтинга. 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Имидж публичного политика. Психологические характеристики лидера. 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и тактика избирательной кампании. 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"Информационные войны" в условиях избирательных кампаний. 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и методы упреждающего психологического воздействия, применяемые в политическом общении. 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проведения информационных кампаний в регионах. 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Формы и методы работы современной  пресс-службы со СМИ, общественностью и политическими организациями. 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Коммуникационный менеджмент как процесс.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персоналом в кризисных ситуациях, разрешение конфликтов в рабочих коллективах. 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«коммуникационный аудит».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BD6">
        <w:rPr>
          <w:rFonts w:ascii="Times New Roman" w:hAnsi="Times New Roman" w:cs="Times New Roman"/>
          <w:sz w:val="24"/>
          <w:szCs w:val="24"/>
        </w:rPr>
        <w:t xml:space="preserve">Товарная марка. </w:t>
      </w:r>
      <w:proofErr w:type="spellStart"/>
      <w:r w:rsidRPr="00861BD6">
        <w:rPr>
          <w:rFonts w:ascii="Times New Roman" w:hAnsi="Times New Roman" w:cs="Times New Roman"/>
          <w:sz w:val="24"/>
          <w:szCs w:val="24"/>
        </w:rPr>
        <w:t>Брэндинг</w:t>
      </w:r>
      <w:proofErr w:type="spellEnd"/>
      <w:r w:rsidRPr="00861B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1BD6">
        <w:rPr>
          <w:rFonts w:ascii="Times New Roman" w:hAnsi="Times New Roman" w:cs="Times New Roman"/>
          <w:sz w:val="24"/>
          <w:szCs w:val="24"/>
        </w:rPr>
        <w:t>Б</w:t>
      </w: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ренд-нэйминг</w:t>
      </w:r>
      <w:proofErr w:type="spellEnd"/>
    </w:p>
    <w:p w:rsidR="00A82E85" w:rsidRPr="00861BD6" w:rsidRDefault="00A82E85" w:rsidP="00A82E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BD6">
        <w:rPr>
          <w:rFonts w:ascii="Times New Roman" w:hAnsi="Times New Roman" w:cs="Times New Roman"/>
          <w:sz w:val="24"/>
          <w:szCs w:val="24"/>
        </w:rPr>
        <w:t>Понятие рекламной концепции и рекламной идеи.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BD6">
        <w:rPr>
          <w:rFonts w:ascii="Times New Roman" w:hAnsi="Times New Roman" w:cs="Times New Roman"/>
          <w:sz w:val="24"/>
          <w:szCs w:val="24"/>
        </w:rPr>
        <w:t xml:space="preserve">Юмор в рекламе.  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BD6">
        <w:rPr>
          <w:rFonts w:ascii="Times New Roman" w:hAnsi="Times New Roman" w:cs="Times New Roman"/>
          <w:sz w:val="24"/>
          <w:szCs w:val="24"/>
        </w:rPr>
        <w:t>Форма, содержание и структура рекламного обращения.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Массовое сознание как объект рекламы. 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и тактика </w:t>
      </w:r>
      <w:proofErr w:type="spellStart"/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медиапланирования</w:t>
      </w:r>
      <w:proofErr w:type="spellEnd"/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Медиаплан</w:t>
      </w:r>
      <w:proofErr w:type="spellEnd"/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характеристика. 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Рекламное обращение: виды, формы, содержание.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печатной рекламы. Особенности коммуникации в газетной и журнальной рекламе.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композиция, творческое воплощение и художественное оформление рекламного продукта. 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Речевое воздействие, рекламный текст, рекламный </w:t>
      </w:r>
      <w:proofErr w:type="spellStart"/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слоган</w:t>
      </w:r>
      <w:proofErr w:type="spellEnd"/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заголовок, правила создания. 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Семиотические модели в рекламе. Вербальное, графическое и звуковое воздействие, их взаимосвязь.  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Стилистика рекламы. 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Копирайтинг</w:t>
      </w:r>
      <w:proofErr w:type="spellEnd"/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BD6">
        <w:rPr>
          <w:rFonts w:ascii="Times New Roman" w:hAnsi="Times New Roman" w:cs="Times New Roman"/>
          <w:sz w:val="24"/>
          <w:szCs w:val="24"/>
        </w:rPr>
        <w:t>Рекламная листовка и рекламный буклет.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BD6">
        <w:rPr>
          <w:rFonts w:ascii="Times New Roman" w:hAnsi="Times New Roman" w:cs="Times New Roman"/>
          <w:sz w:val="24"/>
          <w:szCs w:val="24"/>
        </w:rPr>
        <w:t>Основные требования к изготовлению наружной рекламы.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Законы и нормативные акты, регулирующие рекламную деятельность. 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Воздействие на аудиторию. Формулы логического и эмоционального убеждения. Построение аргументации. </w:t>
      </w:r>
    </w:p>
    <w:p w:rsidR="00A82E85" w:rsidRPr="00861BD6" w:rsidRDefault="00A82E85" w:rsidP="00A82E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Деловая этика в рекламе. </w:t>
      </w:r>
    </w:p>
    <w:p w:rsidR="00A82E85" w:rsidRPr="00861BD6" w:rsidRDefault="00A82E85" w:rsidP="00A82E85">
      <w:pPr>
        <w:shd w:val="clear" w:color="auto" w:fill="FFFFFF"/>
        <w:rPr>
          <w:sz w:val="24"/>
          <w:szCs w:val="24"/>
        </w:rPr>
      </w:pPr>
    </w:p>
    <w:p w:rsidR="00A82E85" w:rsidRDefault="00A82E85">
      <w:pPr>
        <w:shd w:val="clear" w:color="auto" w:fill="FFFFFF"/>
        <w:rPr>
          <w:sz w:val="24"/>
          <w:szCs w:val="24"/>
          <w:lang w:val="en-US"/>
        </w:rPr>
      </w:pPr>
    </w:p>
    <w:p w:rsidR="00A82E85" w:rsidRPr="00861BD6" w:rsidRDefault="00A82E85">
      <w:pPr>
        <w:shd w:val="clear" w:color="auto" w:fill="FFFFFF"/>
        <w:rPr>
          <w:sz w:val="24"/>
          <w:szCs w:val="24"/>
        </w:rPr>
      </w:pPr>
    </w:p>
    <w:p w:rsidR="00A82E85" w:rsidRPr="00861BD6" w:rsidRDefault="009F415E">
      <w:pPr>
        <w:shd w:val="clear" w:color="auto" w:fill="FFFFFF"/>
        <w:rPr>
          <w:rFonts w:eastAsia="Times New Roman"/>
          <w:b/>
          <w:bCs/>
          <w:sz w:val="24"/>
          <w:szCs w:val="24"/>
        </w:rPr>
      </w:pPr>
      <w:r w:rsidRPr="00861BD6">
        <w:rPr>
          <w:b/>
          <w:bCs/>
          <w:sz w:val="24"/>
          <w:szCs w:val="24"/>
        </w:rPr>
        <w:t>2.</w:t>
      </w:r>
      <w:r w:rsidR="00A82E85" w:rsidRPr="00861BD6">
        <w:rPr>
          <w:b/>
          <w:bCs/>
          <w:sz w:val="24"/>
          <w:szCs w:val="24"/>
        </w:rPr>
        <w:t>О</w:t>
      </w:r>
      <w:r w:rsidRPr="00861BD6">
        <w:rPr>
          <w:rFonts w:eastAsia="Times New Roman"/>
          <w:b/>
          <w:bCs/>
          <w:sz w:val="24"/>
          <w:szCs w:val="24"/>
        </w:rPr>
        <w:t>БЩИЕ ПОЛОЖЕНИЯ</w:t>
      </w:r>
      <w:r w:rsidR="00861BD6" w:rsidRPr="00861BD6">
        <w:rPr>
          <w:rFonts w:eastAsia="Times New Roman"/>
          <w:b/>
          <w:bCs/>
          <w:sz w:val="24"/>
          <w:szCs w:val="24"/>
        </w:rPr>
        <w:t xml:space="preserve"> </w:t>
      </w:r>
      <w:r w:rsidRPr="00861BD6">
        <w:rPr>
          <w:rFonts w:eastAsia="Times New Roman"/>
          <w:b/>
          <w:bCs/>
          <w:sz w:val="24"/>
          <w:szCs w:val="24"/>
        </w:rPr>
        <w:t xml:space="preserve">ВКР </w:t>
      </w:r>
    </w:p>
    <w:p w:rsidR="00A82E85" w:rsidRPr="00861BD6" w:rsidRDefault="00A82E85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A82E85" w:rsidRPr="00861BD6" w:rsidRDefault="00A82E85" w:rsidP="00A82E85">
      <w:pPr>
        <w:widowControl/>
        <w:shd w:val="clear" w:color="auto" w:fill="FFFFFF"/>
        <w:autoSpaceDE/>
        <w:autoSpaceDN/>
        <w:adjustRightInd/>
        <w:spacing w:line="276" w:lineRule="auto"/>
        <w:ind w:firstLine="851"/>
        <w:rPr>
          <w:rFonts w:eastAsia="Times New Roman"/>
          <w:color w:val="000000"/>
          <w:sz w:val="24"/>
          <w:szCs w:val="24"/>
        </w:rPr>
      </w:pPr>
      <w:proofErr w:type="gramStart"/>
      <w:r w:rsidRPr="00861BD6">
        <w:rPr>
          <w:rFonts w:eastAsia="Times New Roman"/>
          <w:color w:val="000000"/>
          <w:sz w:val="24"/>
          <w:szCs w:val="24"/>
        </w:rPr>
        <w:t xml:space="preserve">Выпускная квалификационная работа на степень бакалавра - работа, выполняемая обучающимся самостоятельно под руководством руководителя из числа работников ВлГУ, на завершающей стадии обучения по основной профессиональной образовательной программе </w:t>
      </w:r>
      <w:proofErr w:type="spellStart"/>
      <w:r w:rsidRPr="00861BD6">
        <w:rPr>
          <w:rFonts w:eastAsia="Times New Roman"/>
          <w:color w:val="000000"/>
          <w:sz w:val="24"/>
          <w:szCs w:val="24"/>
        </w:rPr>
        <w:t>бакалавриата</w:t>
      </w:r>
      <w:proofErr w:type="spellEnd"/>
      <w:r w:rsidRPr="00861BD6">
        <w:rPr>
          <w:rFonts w:eastAsia="Times New Roman"/>
          <w:color w:val="000000"/>
          <w:sz w:val="24"/>
          <w:szCs w:val="24"/>
        </w:rPr>
        <w:t>.</w:t>
      </w:r>
      <w:proofErr w:type="gramEnd"/>
    </w:p>
    <w:p w:rsidR="00A82E85" w:rsidRPr="00861BD6" w:rsidRDefault="00A82E85" w:rsidP="00A82E85">
      <w:pPr>
        <w:pStyle w:val="a4"/>
        <w:kinsoku w:val="0"/>
        <w:overflowPunct w:val="0"/>
        <w:spacing w:line="247" w:lineRule="auto"/>
        <w:ind w:right="114"/>
        <w:jc w:val="both"/>
        <w:rPr>
          <w:sz w:val="24"/>
          <w:szCs w:val="24"/>
        </w:rPr>
      </w:pPr>
      <w:r w:rsidRPr="00861BD6">
        <w:rPr>
          <w:sz w:val="24"/>
          <w:szCs w:val="24"/>
        </w:rPr>
        <w:t>В</w:t>
      </w:r>
      <w:r w:rsidRPr="00861BD6">
        <w:rPr>
          <w:spacing w:val="62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государственных</w:t>
      </w:r>
      <w:r w:rsidRPr="00861BD6">
        <w:rPr>
          <w:spacing w:val="61"/>
          <w:sz w:val="24"/>
          <w:szCs w:val="24"/>
        </w:rPr>
        <w:t xml:space="preserve"> </w:t>
      </w:r>
      <w:r w:rsidRPr="00861BD6">
        <w:rPr>
          <w:sz w:val="24"/>
          <w:szCs w:val="24"/>
        </w:rPr>
        <w:t>образовательных</w:t>
      </w:r>
      <w:r w:rsidRPr="00861BD6">
        <w:rPr>
          <w:spacing w:val="61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стандартах</w:t>
      </w:r>
      <w:r w:rsidRPr="00861BD6">
        <w:rPr>
          <w:spacing w:val="61"/>
          <w:sz w:val="24"/>
          <w:szCs w:val="24"/>
        </w:rPr>
        <w:t xml:space="preserve"> </w:t>
      </w:r>
      <w:r w:rsidRPr="00861BD6">
        <w:rPr>
          <w:sz w:val="24"/>
          <w:szCs w:val="24"/>
        </w:rPr>
        <w:t>высшего</w:t>
      </w:r>
      <w:r w:rsidRPr="00861BD6">
        <w:rPr>
          <w:spacing w:val="61"/>
          <w:sz w:val="24"/>
          <w:szCs w:val="24"/>
        </w:rPr>
        <w:t xml:space="preserve"> </w:t>
      </w:r>
      <w:r w:rsidRPr="00861BD6">
        <w:rPr>
          <w:spacing w:val="35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образования</w:t>
      </w:r>
      <w:r w:rsidRPr="00861BD6">
        <w:rPr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указывается,</w:t>
      </w:r>
      <w:r w:rsidRPr="00861BD6">
        <w:rPr>
          <w:spacing w:val="36"/>
          <w:sz w:val="24"/>
          <w:szCs w:val="24"/>
        </w:rPr>
        <w:t xml:space="preserve"> </w:t>
      </w:r>
      <w:r w:rsidRPr="00861BD6">
        <w:rPr>
          <w:sz w:val="24"/>
          <w:szCs w:val="24"/>
        </w:rPr>
        <w:t>что</w:t>
      </w:r>
      <w:r w:rsidRPr="00861BD6">
        <w:rPr>
          <w:spacing w:val="35"/>
          <w:sz w:val="24"/>
          <w:szCs w:val="24"/>
        </w:rPr>
        <w:t xml:space="preserve"> </w:t>
      </w:r>
      <w:r w:rsidRPr="00861BD6">
        <w:rPr>
          <w:sz w:val="24"/>
          <w:szCs w:val="24"/>
        </w:rPr>
        <w:t>выпускная</w:t>
      </w:r>
      <w:r w:rsidRPr="00861BD6">
        <w:rPr>
          <w:spacing w:val="35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квалифика</w:t>
      </w:r>
      <w:r w:rsidRPr="00861BD6">
        <w:rPr>
          <w:sz w:val="24"/>
          <w:szCs w:val="24"/>
        </w:rPr>
        <w:t>ционная</w:t>
      </w:r>
      <w:r w:rsidRPr="00861BD6">
        <w:rPr>
          <w:spacing w:val="52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работа</w:t>
      </w:r>
      <w:r w:rsidRPr="00861BD6">
        <w:rPr>
          <w:spacing w:val="53"/>
          <w:sz w:val="24"/>
          <w:szCs w:val="24"/>
        </w:rPr>
        <w:t xml:space="preserve"> </w:t>
      </w:r>
      <w:r w:rsidRPr="00861BD6">
        <w:rPr>
          <w:sz w:val="24"/>
          <w:szCs w:val="24"/>
        </w:rPr>
        <w:t>бакалавра</w:t>
      </w:r>
      <w:r w:rsidRPr="00861BD6">
        <w:rPr>
          <w:spacing w:val="53"/>
          <w:sz w:val="24"/>
          <w:szCs w:val="24"/>
        </w:rPr>
        <w:t xml:space="preserve"> направления 42.03.01 </w:t>
      </w:r>
      <w:r w:rsidRPr="00861BD6">
        <w:rPr>
          <w:spacing w:val="-1"/>
          <w:sz w:val="24"/>
          <w:szCs w:val="24"/>
        </w:rPr>
        <w:t>«Реклама</w:t>
      </w:r>
      <w:r w:rsidRPr="00861BD6">
        <w:rPr>
          <w:spacing w:val="53"/>
          <w:sz w:val="24"/>
          <w:szCs w:val="24"/>
        </w:rPr>
        <w:t xml:space="preserve"> </w:t>
      </w:r>
      <w:r w:rsidRPr="00861BD6">
        <w:rPr>
          <w:sz w:val="24"/>
          <w:szCs w:val="24"/>
        </w:rPr>
        <w:t>и</w:t>
      </w:r>
      <w:r w:rsidRPr="00861BD6">
        <w:rPr>
          <w:spacing w:val="53"/>
          <w:sz w:val="24"/>
          <w:szCs w:val="24"/>
        </w:rPr>
        <w:t xml:space="preserve"> </w:t>
      </w:r>
      <w:r w:rsidRPr="00861BD6">
        <w:rPr>
          <w:sz w:val="24"/>
          <w:szCs w:val="24"/>
        </w:rPr>
        <w:t>связи</w:t>
      </w:r>
      <w:r w:rsidRPr="00861BD6">
        <w:rPr>
          <w:spacing w:val="52"/>
          <w:sz w:val="24"/>
          <w:szCs w:val="24"/>
        </w:rPr>
        <w:t xml:space="preserve"> </w:t>
      </w:r>
      <w:r w:rsidRPr="00861BD6">
        <w:rPr>
          <w:sz w:val="24"/>
          <w:szCs w:val="24"/>
        </w:rPr>
        <w:t>с</w:t>
      </w:r>
      <w:r w:rsidRPr="00861BD6">
        <w:rPr>
          <w:spacing w:val="53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обще</w:t>
      </w:r>
      <w:r w:rsidRPr="00861BD6">
        <w:rPr>
          <w:sz w:val="24"/>
          <w:szCs w:val="24"/>
        </w:rPr>
        <w:t>ственностью»</w:t>
      </w:r>
      <w:r w:rsidRPr="00861BD6">
        <w:rPr>
          <w:spacing w:val="10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выполняется</w:t>
      </w:r>
      <w:r w:rsidRPr="00861BD6">
        <w:rPr>
          <w:spacing w:val="10"/>
          <w:sz w:val="24"/>
          <w:szCs w:val="24"/>
        </w:rPr>
        <w:t xml:space="preserve"> </w:t>
      </w:r>
      <w:r w:rsidRPr="00861BD6">
        <w:rPr>
          <w:sz w:val="24"/>
          <w:szCs w:val="24"/>
        </w:rPr>
        <w:t>в</w:t>
      </w:r>
      <w:r w:rsidRPr="00861BD6">
        <w:rPr>
          <w:spacing w:val="10"/>
          <w:sz w:val="24"/>
          <w:szCs w:val="24"/>
        </w:rPr>
        <w:t xml:space="preserve"> </w:t>
      </w:r>
      <w:r w:rsidRPr="00861BD6">
        <w:rPr>
          <w:sz w:val="24"/>
          <w:szCs w:val="24"/>
        </w:rPr>
        <w:t>соответствии</w:t>
      </w:r>
      <w:r w:rsidRPr="00861BD6">
        <w:rPr>
          <w:spacing w:val="10"/>
          <w:sz w:val="24"/>
          <w:szCs w:val="24"/>
        </w:rPr>
        <w:t xml:space="preserve"> </w:t>
      </w:r>
      <w:r w:rsidRPr="00861BD6">
        <w:rPr>
          <w:sz w:val="24"/>
          <w:szCs w:val="24"/>
        </w:rPr>
        <w:t>с</w:t>
      </w:r>
      <w:r w:rsidRPr="00861BD6">
        <w:rPr>
          <w:spacing w:val="10"/>
          <w:sz w:val="24"/>
          <w:szCs w:val="24"/>
        </w:rPr>
        <w:t xml:space="preserve"> </w:t>
      </w:r>
      <w:r w:rsidRPr="00861BD6">
        <w:rPr>
          <w:sz w:val="24"/>
          <w:szCs w:val="24"/>
        </w:rPr>
        <w:t>учебным</w:t>
      </w:r>
      <w:r w:rsidRPr="00861BD6">
        <w:rPr>
          <w:spacing w:val="9"/>
          <w:sz w:val="24"/>
          <w:szCs w:val="24"/>
        </w:rPr>
        <w:t xml:space="preserve"> </w:t>
      </w:r>
      <w:r w:rsidRPr="00861BD6">
        <w:rPr>
          <w:sz w:val="24"/>
          <w:szCs w:val="24"/>
        </w:rPr>
        <w:t>планом</w:t>
      </w:r>
      <w:r w:rsidRPr="00861BD6">
        <w:rPr>
          <w:spacing w:val="10"/>
          <w:sz w:val="24"/>
          <w:szCs w:val="24"/>
        </w:rPr>
        <w:t xml:space="preserve"> </w:t>
      </w:r>
      <w:r w:rsidRPr="00861BD6">
        <w:rPr>
          <w:sz w:val="24"/>
          <w:szCs w:val="24"/>
        </w:rPr>
        <w:t>и</w:t>
      </w:r>
      <w:r w:rsidRPr="00861BD6">
        <w:rPr>
          <w:spacing w:val="10"/>
          <w:sz w:val="24"/>
          <w:szCs w:val="24"/>
        </w:rPr>
        <w:t xml:space="preserve"> </w:t>
      </w:r>
      <w:r w:rsidRPr="00861BD6">
        <w:rPr>
          <w:sz w:val="24"/>
          <w:szCs w:val="24"/>
        </w:rPr>
        <w:t>имеет</w:t>
      </w:r>
      <w:r w:rsidRPr="00861BD6">
        <w:rPr>
          <w:spacing w:val="22"/>
          <w:sz w:val="24"/>
          <w:szCs w:val="24"/>
        </w:rPr>
        <w:t xml:space="preserve"> </w:t>
      </w:r>
      <w:r w:rsidRPr="00861BD6">
        <w:rPr>
          <w:sz w:val="24"/>
          <w:szCs w:val="24"/>
        </w:rPr>
        <w:t>своей</w:t>
      </w:r>
      <w:r w:rsidRPr="00861BD6">
        <w:rPr>
          <w:spacing w:val="-1"/>
          <w:sz w:val="24"/>
          <w:szCs w:val="24"/>
        </w:rPr>
        <w:t xml:space="preserve"> целью:</w:t>
      </w:r>
    </w:p>
    <w:p w:rsidR="00A82E85" w:rsidRPr="00861BD6" w:rsidRDefault="00A82E85" w:rsidP="00A82E85">
      <w:pPr>
        <w:pStyle w:val="a4"/>
        <w:numPr>
          <w:ilvl w:val="0"/>
          <w:numId w:val="10"/>
        </w:numPr>
        <w:tabs>
          <w:tab w:val="left" w:pos="1111"/>
        </w:tabs>
        <w:kinsoku w:val="0"/>
        <w:overflowPunct w:val="0"/>
        <w:spacing w:line="253" w:lineRule="auto"/>
        <w:ind w:right="114" w:firstLine="709"/>
        <w:jc w:val="both"/>
        <w:rPr>
          <w:sz w:val="24"/>
          <w:szCs w:val="24"/>
        </w:rPr>
      </w:pPr>
      <w:r w:rsidRPr="00861BD6">
        <w:rPr>
          <w:spacing w:val="-1"/>
          <w:sz w:val="24"/>
          <w:szCs w:val="24"/>
        </w:rPr>
        <w:t>систематизацию,</w:t>
      </w:r>
      <w:r w:rsidRPr="00861BD6">
        <w:rPr>
          <w:spacing w:val="43"/>
          <w:sz w:val="24"/>
          <w:szCs w:val="24"/>
        </w:rPr>
        <w:t xml:space="preserve"> </w:t>
      </w:r>
      <w:r w:rsidRPr="00861BD6">
        <w:rPr>
          <w:sz w:val="24"/>
          <w:szCs w:val="24"/>
        </w:rPr>
        <w:t>закрепление</w:t>
      </w:r>
      <w:r w:rsidRPr="00861BD6">
        <w:rPr>
          <w:spacing w:val="43"/>
          <w:sz w:val="24"/>
          <w:szCs w:val="24"/>
        </w:rPr>
        <w:t xml:space="preserve"> </w:t>
      </w:r>
      <w:r w:rsidRPr="00861BD6">
        <w:rPr>
          <w:sz w:val="24"/>
          <w:szCs w:val="24"/>
        </w:rPr>
        <w:t>и</w:t>
      </w:r>
      <w:r w:rsidRPr="00861BD6">
        <w:rPr>
          <w:spacing w:val="44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расширение</w:t>
      </w:r>
      <w:r w:rsidRPr="00861BD6">
        <w:rPr>
          <w:spacing w:val="44"/>
          <w:sz w:val="24"/>
          <w:szCs w:val="24"/>
        </w:rPr>
        <w:t xml:space="preserve"> </w:t>
      </w:r>
      <w:r w:rsidRPr="00861BD6">
        <w:rPr>
          <w:sz w:val="24"/>
          <w:szCs w:val="24"/>
        </w:rPr>
        <w:t>теоретических</w:t>
      </w:r>
      <w:r w:rsidRPr="00861BD6">
        <w:rPr>
          <w:spacing w:val="42"/>
          <w:sz w:val="24"/>
          <w:szCs w:val="24"/>
        </w:rPr>
        <w:t xml:space="preserve"> </w:t>
      </w:r>
      <w:r w:rsidRPr="00861BD6">
        <w:rPr>
          <w:sz w:val="24"/>
          <w:szCs w:val="24"/>
        </w:rPr>
        <w:t>и</w:t>
      </w:r>
      <w:r w:rsidRPr="00861BD6">
        <w:rPr>
          <w:spacing w:val="29"/>
          <w:sz w:val="24"/>
          <w:szCs w:val="24"/>
        </w:rPr>
        <w:t xml:space="preserve"> </w:t>
      </w:r>
      <w:r w:rsidRPr="00861BD6">
        <w:rPr>
          <w:sz w:val="24"/>
          <w:szCs w:val="24"/>
        </w:rPr>
        <w:t>практических</w:t>
      </w:r>
      <w:r w:rsidRPr="00861BD6">
        <w:rPr>
          <w:spacing w:val="-1"/>
          <w:sz w:val="24"/>
          <w:szCs w:val="24"/>
        </w:rPr>
        <w:t xml:space="preserve"> </w:t>
      </w:r>
      <w:r w:rsidRPr="00861BD6">
        <w:rPr>
          <w:sz w:val="24"/>
          <w:szCs w:val="24"/>
        </w:rPr>
        <w:t>знаний</w:t>
      </w:r>
      <w:r w:rsidRPr="00861BD6">
        <w:rPr>
          <w:spacing w:val="-1"/>
          <w:sz w:val="24"/>
          <w:szCs w:val="24"/>
        </w:rPr>
        <w:t xml:space="preserve"> </w:t>
      </w:r>
      <w:r w:rsidRPr="00861BD6">
        <w:rPr>
          <w:sz w:val="24"/>
          <w:szCs w:val="24"/>
        </w:rPr>
        <w:t>в</w:t>
      </w:r>
      <w:r w:rsidRPr="00861BD6">
        <w:rPr>
          <w:spacing w:val="-2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сфере</w:t>
      </w:r>
      <w:r w:rsidRPr="00861BD6">
        <w:rPr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 xml:space="preserve">рекламы </w:t>
      </w:r>
      <w:r w:rsidRPr="00861BD6">
        <w:rPr>
          <w:sz w:val="24"/>
          <w:szCs w:val="24"/>
        </w:rPr>
        <w:t>и</w:t>
      </w:r>
      <w:r w:rsidRPr="00861BD6">
        <w:rPr>
          <w:spacing w:val="-1"/>
          <w:sz w:val="24"/>
          <w:szCs w:val="24"/>
        </w:rPr>
        <w:t xml:space="preserve"> PR;</w:t>
      </w:r>
    </w:p>
    <w:p w:rsidR="00A82E85" w:rsidRPr="00861BD6" w:rsidRDefault="00A82E85" w:rsidP="00A82E85">
      <w:pPr>
        <w:pStyle w:val="a4"/>
        <w:numPr>
          <w:ilvl w:val="0"/>
          <w:numId w:val="10"/>
        </w:numPr>
        <w:tabs>
          <w:tab w:val="left" w:pos="1111"/>
        </w:tabs>
        <w:kinsoku w:val="0"/>
        <w:overflowPunct w:val="0"/>
        <w:spacing w:line="253" w:lineRule="auto"/>
        <w:ind w:right="115" w:firstLine="709"/>
        <w:jc w:val="both"/>
        <w:rPr>
          <w:sz w:val="24"/>
          <w:szCs w:val="24"/>
        </w:rPr>
      </w:pPr>
      <w:r w:rsidRPr="00861BD6">
        <w:rPr>
          <w:spacing w:val="-1"/>
          <w:sz w:val="24"/>
          <w:szCs w:val="24"/>
        </w:rPr>
        <w:t>выявление</w:t>
      </w:r>
      <w:r w:rsidRPr="00861BD6">
        <w:rPr>
          <w:spacing w:val="55"/>
          <w:sz w:val="24"/>
          <w:szCs w:val="24"/>
        </w:rPr>
        <w:t xml:space="preserve"> </w:t>
      </w:r>
      <w:r w:rsidRPr="00861BD6">
        <w:rPr>
          <w:sz w:val="24"/>
          <w:szCs w:val="24"/>
        </w:rPr>
        <w:t>умения</w:t>
      </w:r>
      <w:r w:rsidRPr="00861BD6">
        <w:rPr>
          <w:spacing w:val="55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применять</w:t>
      </w:r>
      <w:r w:rsidRPr="00861BD6">
        <w:rPr>
          <w:spacing w:val="55"/>
          <w:sz w:val="24"/>
          <w:szCs w:val="24"/>
        </w:rPr>
        <w:t xml:space="preserve"> </w:t>
      </w:r>
      <w:r w:rsidRPr="00861BD6">
        <w:rPr>
          <w:sz w:val="24"/>
          <w:szCs w:val="24"/>
        </w:rPr>
        <w:t>полученные</w:t>
      </w:r>
      <w:r w:rsidRPr="00861BD6">
        <w:rPr>
          <w:spacing w:val="55"/>
          <w:sz w:val="24"/>
          <w:szCs w:val="24"/>
        </w:rPr>
        <w:t xml:space="preserve"> </w:t>
      </w:r>
      <w:r w:rsidRPr="00861BD6">
        <w:rPr>
          <w:sz w:val="24"/>
          <w:szCs w:val="24"/>
        </w:rPr>
        <w:t>знания</w:t>
      </w:r>
      <w:r w:rsidRPr="00861BD6">
        <w:rPr>
          <w:spacing w:val="55"/>
          <w:sz w:val="24"/>
          <w:szCs w:val="24"/>
        </w:rPr>
        <w:t xml:space="preserve"> </w:t>
      </w:r>
      <w:r w:rsidRPr="00861BD6">
        <w:rPr>
          <w:sz w:val="24"/>
          <w:szCs w:val="24"/>
        </w:rPr>
        <w:t>при</w:t>
      </w:r>
      <w:r w:rsidRPr="00861BD6">
        <w:rPr>
          <w:spacing w:val="54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реше</w:t>
      </w:r>
      <w:r w:rsidRPr="00861BD6">
        <w:rPr>
          <w:sz w:val="24"/>
          <w:szCs w:val="24"/>
        </w:rPr>
        <w:t xml:space="preserve">нии </w:t>
      </w:r>
      <w:r w:rsidRPr="00861BD6">
        <w:rPr>
          <w:spacing w:val="-1"/>
          <w:sz w:val="24"/>
          <w:szCs w:val="24"/>
        </w:rPr>
        <w:t>конкретных</w:t>
      </w:r>
      <w:r w:rsidRPr="00861BD6">
        <w:rPr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рекламных</w:t>
      </w:r>
      <w:r w:rsidRPr="00861BD6">
        <w:rPr>
          <w:sz w:val="24"/>
          <w:szCs w:val="24"/>
        </w:rPr>
        <w:t xml:space="preserve">  </w:t>
      </w:r>
      <w:r w:rsidRPr="00861BD6">
        <w:rPr>
          <w:spacing w:val="-1"/>
          <w:sz w:val="24"/>
          <w:szCs w:val="24"/>
        </w:rPr>
        <w:t>PR-задач;</w:t>
      </w:r>
    </w:p>
    <w:p w:rsidR="00A82E85" w:rsidRPr="00861BD6" w:rsidRDefault="00A82E85" w:rsidP="00A82E85">
      <w:pPr>
        <w:pStyle w:val="a4"/>
        <w:numPr>
          <w:ilvl w:val="0"/>
          <w:numId w:val="10"/>
        </w:numPr>
        <w:tabs>
          <w:tab w:val="left" w:pos="1111"/>
        </w:tabs>
        <w:kinsoku w:val="0"/>
        <w:overflowPunct w:val="0"/>
        <w:spacing w:line="253" w:lineRule="auto"/>
        <w:ind w:right="112" w:firstLine="709"/>
        <w:jc w:val="both"/>
        <w:rPr>
          <w:sz w:val="24"/>
          <w:szCs w:val="24"/>
        </w:rPr>
      </w:pPr>
      <w:r w:rsidRPr="00861BD6">
        <w:rPr>
          <w:sz w:val="24"/>
          <w:szCs w:val="24"/>
        </w:rPr>
        <w:t>развитие</w:t>
      </w:r>
      <w:r w:rsidRPr="00861BD6">
        <w:rPr>
          <w:spacing w:val="41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навыков</w:t>
      </w:r>
      <w:r w:rsidRPr="00861BD6">
        <w:rPr>
          <w:spacing w:val="42"/>
          <w:sz w:val="24"/>
          <w:szCs w:val="24"/>
        </w:rPr>
        <w:t xml:space="preserve"> </w:t>
      </w:r>
      <w:r w:rsidRPr="00861BD6">
        <w:rPr>
          <w:sz w:val="24"/>
          <w:szCs w:val="24"/>
        </w:rPr>
        <w:t>ведения</w:t>
      </w:r>
      <w:r w:rsidRPr="00861BD6">
        <w:rPr>
          <w:spacing w:val="41"/>
          <w:sz w:val="24"/>
          <w:szCs w:val="24"/>
        </w:rPr>
        <w:t xml:space="preserve"> </w:t>
      </w:r>
      <w:r w:rsidRPr="00861BD6">
        <w:rPr>
          <w:sz w:val="24"/>
          <w:szCs w:val="24"/>
        </w:rPr>
        <w:t>самостоятельной</w:t>
      </w:r>
      <w:r w:rsidRPr="00861BD6">
        <w:rPr>
          <w:spacing w:val="41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работы</w:t>
      </w:r>
      <w:r w:rsidRPr="00861BD6">
        <w:rPr>
          <w:spacing w:val="42"/>
          <w:sz w:val="24"/>
          <w:szCs w:val="24"/>
        </w:rPr>
        <w:t xml:space="preserve"> </w:t>
      </w:r>
      <w:r w:rsidRPr="00861BD6">
        <w:rPr>
          <w:sz w:val="24"/>
          <w:szCs w:val="24"/>
        </w:rPr>
        <w:t>и</w:t>
      </w:r>
      <w:r w:rsidRPr="00861BD6">
        <w:rPr>
          <w:spacing w:val="41"/>
          <w:sz w:val="24"/>
          <w:szCs w:val="24"/>
        </w:rPr>
        <w:t xml:space="preserve"> </w:t>
      </w:r>
      <w:r w:rsidRPr="00861BD6">
        <w:rPr>
          <w:sz w:val="24"/>
          <w:szCs w:val="24"/>
        </w:rPr>
        <w:t>применения</w:t>
      </w:r>
      <w:r w:rsidRPr="00861BD6">
        <w:rPr>
          <w:spacing w:val="2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методик</w:t>
      </w:r>
      <w:r w:rsidRPr="00861BD6">
        <w:rPr>
          <w:spacing w:val="1"/>
          <w:sz w:val="24"/>
          <w:szCs w:val="24"/>
        </w:rPr>
        <w:t xml:space="preserve"> </w:t>
      </w:r>
      <w:proofErr w:type="gramStart"/>
      <w:r w:rsidRPr="00861BD6">
        <w:rPr>
          <w:sz w:val="24"/>
          <w:szCs w:val="24"/>
        </w:rPr>
        <w:t>исследования</w:t>
      </w:r>
      <w:proofErr w:type="gramEnd"/>
      <w:r w:rsidRPr="00861BD6">
        <w:rPr>
          <w:spacing w:val="2"/>
          <w:sz w:val="24"/>
          <w:szCs w:val="24"/>
        </w:rPr>
        <w:t xml:space="preserve"> </w:t>
      </w:r>
      <w:r w:rsidRPr="00861BD6">
        <w:rPr>
          <w:sz w:val="24"/>
          <w:szCs w:val="24"/>
        </w:rPr>
        <w:t>при</w:t>
      </w:r>
      <w:r w:rsidRPr="00861BD6">
        <w:rPr>
          <w:spacing w:val="2"/>
          <w:sz w:val="24"/>
          <w:szCs w:val="24"/>
        </w:rPr>
        <w:t xml:space="preserve"> </w:t>
      </w:r>
      <w:r w:rsidRPr="00861BD6">
        <w:rPr>
          <w:sz w:val="24"/>
          <w:szCs w:val="24"/>
        </w:rPr>
        <w:t>решении</w:t>
      </w:r>
      <w:r w:rsidRPr="00861BD6">
        <w:rPr>
          <w:spacing w:val="2"/>
          <w:sz w:val="24"/>
          <w:szCs w:val="24"/>
        </w:rPr>
        <w:t xml:space="preserve"> </w:t>
      </w:r>
      <w:r w:rsidRPr="00861BD6">
        <w:rPr>
          <w:sz w:val="24"/>
          <w:szCs w:val="24"/>
        </w:rPr>
        <w:t>разрабатываемых</w:t>
      </w:r>
      <w:r w:rsidRPr="00861BD6">
        <w:rPr>
          <w:spacing w:val="1"/>
          <w:sz w:val="24"/>
          <w:szCs w:val="24"/>
        </w:rPr>
        <w:t xml:space="preserve"> </w:t>
      </w:r>
      <w:r w:rsidRPr="00861BD6">
        <w:rPr>
          <w:sz w:val="24"/>
          <w:szCs w:val="24"/>
        </w:rPr>
        <w:t>в</w:t>
      </w:r>
      <w:r w:rsidRPr="00861BD6">
        <w:rPr>
          <w:spacing w:val="2"/>
          <w:sz w:val="24"/>
          <w:szCs w:val="24"/>
        </w:rPr>
        <w:t xml:space="preserve"> </w:t>
      </w:r>
      <w:r w:rsidRPr="00861BD6">
        <w:rPr>
          <w:sz w:val="24"/>
          <w:szCs w:val="24"/>
        </w:rPr>
        <w:t>выпускной</w:t>
      </w:r>
      <w:r w:rsidRPr="00861BD6">
        <w:rPr>
          <w:spacing w:val="-2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работе</w:t>
      </w:r>
      <w:r w:rsidRPr="00861BD6">
        <w:rPr>
          <w:sz w:val="24"/>
          <w:szCs w:val="24"/>
        </w:rPr>
        <w:t xml:space="preserve"> проблем и</w:t>
      </w:r>
      <w:r w:rsidRPr="00861BD6">
        <w:rPr>
          <w:spacing w:val="-1"/>
          <w:sz w:val="24"/>
          <w:szCs w:val="24"/>
        </w:rPr>
        <w:t xml:space="preserve"> вопросов;</w:t>
      </w:r>
    </w:p>
    <w:p w:rsidR="00A82E85" w:rsidRPr="00861BD6" w:rsidRDefault="00A82E85" w:rsidP="00A82E85">
      <w:pPr>
        <w:pStyle w:val="a4"/>
        <w:numPr>
          <w:ilvl w:val="0"/>
          <w:numId w:val="10"/>
        </w:numPr>
        <w:tabs>
          <w:tab w:val="left" w:pos="1111"/>
        </w:tabs>
        <w:kinsoku w:val="0"/>
        <w:overflowPunct w:val="0"/>
        <w:spacing w:line="254" w:lineRule="auto"/>
        <w:ind w:right="113" w:firstLine="709"/>
        <w:jc w:val="both"/>
        <w:rPr>
          <w:spacing w:val="-1"/>
          <w:sz w:val="24"/>
          <w:szCs w:val="24"/>
        </w:rPr>
      </w:pPr>
      <w:r w:rsidRPr="00861BD6">
        <w:rPr>
          <w:spacing w:val="-1"/>
          <w:sz w:val="24"/>
          <w:szCs w:val="24"/>
        </w:rPr>
        <w:t>выявление</w:t>
      </w:r>
      <w:r w:rsidRPr="00861BD6">
        <w:rPr>
          <w:spacing w:val="18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степени</w:t>
      </w:r>
      <w:r w:rsidRPr="00861BD6">
        <w:rPr>
          <w:spacing w:val="18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подготовленности</w:t>
      </w:r>
      <w:r w:rsidRPr="00861BD6">
        <w:rPr>
          <w:spacing w:val="18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студента</w:t>
      </w:r>
      <w:r w:rsidRPr="00861BD6">
        <w:rPr>
          <w:spacing w:val="18"/>
          <w:sz w:val="24"/>
          <w:szCs w:val="24"/>
        </w:rPr>
        <w:t xml:space="preserve"> </w:t>
      </w:r>
      <w:r w:rsidRPr="00861BD6">
        <w:rPr>
          <w:sz w:val="24"/>
          <w:szCs w:val="24"/>
        </w:rPr>
        <w:t>к</w:t>
      </w:r>
      <w:r w:rsidRPr="00861BD6">
        <w:rPr>
          <w:spacing w:val="17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самостоя</w:t>
      </w:r>
      <w:r w:rsidRPr="00861BD6">
        <w:rPr>
          <w:sz w:val="24"/>
          <w:szCs w:val="24"/>
        </w:rPr>
        <w:t>тельной</w:t>
      </w:r>
      <w:r w:rsidRPr="00861BD6">
        <w:rPr>
          <w:spacing w:val="45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работе</w:t>
      </w:r>
      <w:r w:rsidRPr="00861BD6">
        <w:rPr>
          <w:spacing w:val="45"/>
          <w:sz w:val="24"/>
          <w:szCs w:val="24"/>
        </w:rPr>
        <w:t xml:space="preserve"> </w:t>
      </w:r>
      <w:r w:rsidRPr="00861BD6">
        <w:rPr>
          <w:sz w:val="24"/>
          <w:szCs w:val="24"/>
        </w:rPr>
        <w:t>в</w:t>
      </w:r>
      <w:r w:rsidRPr="00861BD6">
        <w:rPr>
          <w:spacing w:val="46"/>
          <w:sz w:val="24"/>
          <w:szCs w:val="24"/>
        </w:rPr>
        <w:t xml:space="preserve"> </w:t>
      </w:r>
      <w:r w:rsidRPr="00861BD6">
        <w:rPr>
          <w:sz w:val="24"/>
          <w:szCs w:val="24"/>
        </w:rPr>
        <w:lastRenderedPageBreak/>
        <w:t>различных</w:t>
      </w:r>
      <w:r w:rsidRPr="00861BD6">
        <w:rPr>
          <w:spacing w:val="45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областях</w:t>
      </w:r>
      <w:r w:rsidRPr="00861BD6">
        <w:rPr>
          <w:spacing w:val="44"/>
          <w:sz w:val="24"/>
          <w:szCs w:val="24"/>
        </w:rPr>
        <w:t xml:space="preserve"> </w:t>
      </w:r>
      <w:r w:rsidRPr="00861BD6">
        <w:rPr>
          <w:sz w:val="24"/>
          <w:szCs w:val="24"/>
        </w:rPr>
        <w:t>рекламы</w:t>
      </w:r>
      <w:r w:rsidRPr="00861BD6">
        <w:rPr>
          <w:spacing w:val="44"/>
          <w:sz w:val="24"/>
          <w:szCs w:val="24"/>
        </w:rPr>
        <w:t xml:space="preserve"> </w:t>
      </w:r>
      <w:r w:rsidRPr="00861BD6">
        <w:rPr>
          <w:sz w:val="24"/>
          <w:szCs w:val="24"/>
        </w:rPr>
        <w:t>и</w:t>
      </w:r>
      <w:r w:rsidRPr="00861BD6">
        <w:rPr>
          <w:spacing w:val="45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PR-деятельности</w:t>
      </w:r>
      <w:r w:rsidRPr="00861BD6">
        <w:rPr>
          <w:spacing w:val="45"/>
          <w:sz w:val="24"/>
          <w:szCs w:val="24"/>
        </w:rPr>
        <w:t xml:space="preserve"> </w:t>
      </w:r>
      <w:r w:rsidRPr="00861BD6">
        <w:rPr>
          <w:sz w:val="24"/>
          <w:szCs w:val="24"/>
        </w:rPr>
        <w:t>в</w:t>
      </w:r>
      <w:r w:rsidRPr="00861BD6">
        <w:rPr>
          <w:spacing w:val="26"/>
          <w:sz w:val="24"/>
          <w:szCs w:val="24"/>
        </w:rPr>
        <w:t xml:space="preserve"> </w:t>
      </w:r>
      <w:r w:rsidRPr="00861BD6">
        <w:rPr>
          <w:sz w:val="24"/>
          <w:szCs w:val="24"/>
        </w:rPr>
        <w:t xml:space="preserve">современных </w:t>
      </w:r>
      <w:r w:rsidRPr="00861BD6">
        <w:rPr>
          <w:spacing w:val="-1"/>
          <w:sz w:val="24"/>
          <w:szCs w:val="24"/>
        </w:rPr>
        <w:t>условиях.</w:t>
      </w:r>
    </w:p>
    <w:p w:rsidR="00A82E85" w:rsidRPr="00861BD6" w:rsidRDefault="00A82E85" w:rsidP="00A82E85">
      <w:pPr>
        <w:pStyle w:val="a4"/>
        <w:kinsoku w:val="0"/>
        <w:overflowPunct w:val="0"/>
        <w:spacing w:line="253" w:lineRule="auto"/>
        <w:ind w:right="112"/>
        <w:jc w:val="both"/>
        <w:rPr>
          <w:spacing w:val="-1"/>
          <w:sz w:val="24"/>
          <w:szCs w:val="24"/>
        </w:rPr>
      </w:pPr>
      <w:r w:rsidRPr="00861BD6">
        <w:rPr>
          <w:sz w:val="24"/>
          <w:szCs w:val="24"/>
        </w:rPr>
        <w:t>Выпускная</w:t>
      </w:r>
      <w:r w:rsidRPr="00861BD6">
        <w:rPr>
          <w:spacing w:val="50"/>
          <w:sz w:val="24"/>
          <w:szCs w:val="24"/>
        </w:rPr>
        <w:t xml:space="preserve"> </w:t>
      </w:r>
      <w:r w:rsidRPr="00861BD6">
        <w:rPr>
          <w:sz w:val="24"/>
          <w:szCs w:val="24"/>
        </w:rPr>
        <w:t>квалификационная</w:t>
      </w:r>
      <w:r w:rsidRPr="00861BD6">
        <w:rPr>
          <w:spacing w:val="51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работа</w:t>
      </w:r>
      <w:r w:rsidRPr="00861BD6">
        <w:rPr>
          <w:spacing w:val="50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(ВКР)</w:t>
      </w:r>
      <w:r w:rsidRPr="00861BD6">
        <w:rPr>
          <w:spacing w:val="50"/>
          <w:sz w:val="24"/>
          <w:szCs w:val="24"/>
        </w:rPr>
        <w:t xml:space="preserve"> </w:t>
      </w:r>
      <w:r w:rsidRPr="00861BD6">
        <w:rPr>
          <w:sz w:val="24"/>
          <w:szCs w:val="24"/>
        </w:rPr>
        <w:t>–</w:t>
      </w:r>
      <w:r w:rsidRPr="00861BD6">
        <w:rPr>
          <w:spacing w:val="50"/>
          <w:sz w:val="24"/>
          <w:szCs w:val="24"/>
        </w:rPr>
        <w:t xml:space="preserve"> </w:t>
      </w:r>
      <w:r w:rsidRPr="00861BD6">
        <w:rPr>
          <w:sz w:val="24"/>
          <w:szCs w:val="24"/>
        </w:rPr>
        <w:t>законченное</w:t>
      </w:r>
      <w:r w:rsidRPr="00861BD6">
        <w:rPr>
          <w:spacing w:val="51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ис</w:t>
      </w:r>
      <w:r w:rsidRPr="00861BD6">
        <w:rPr>
          <w:sz w:val="24"/>
          <w:szCs w:val="24"/>
        </w:rPr>
        <w:t>следование</w:t>
      </w:r>
      <w:r w:rsidRPr="00861BD6">
        <w:rPr>
          <w:spacing w:val="26"/>
          <w:sz w:val="24"/>
          <w:szCs w:val="24"/>
        </w:rPr>
        <w:t xml:space="preserve"> </w:t>
      </w:r>
      <w:r w:rsidRPr="00861BD6">
        <w:rPr>
          <w:sz w:val="24"/>
          <w:szCs w:val="24"/>
        </w:rPr>
        <w:t>на</w:t>
      </w:r>
      <w:r w:rsidRPr="00861BD6">
        <w:rPr>
          <w:spacing w:val="27"/>
          <w:sz w:val="24"/>
          <w:szCs w:val="24"/>
        </w:rPr>
        <w:t xml:space="preserve"> </w:t>
      </w:r>
      <w:r w:rsidRPr="00861BD6">
        <w:rPr>
          <w:sz w:val="24"/>
          <w:szCs w:val="24"/>
        </w:rPr>
        <w:t>заданную</w:t>
      </w:r>
      <w:r w:rsidRPr="00861BD6">
        <w:rPr>
          <w:spacing w:val="27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тему</w:t>
      </w:r>
      <w:r w:rsidRPr="00861BD6">
        <w:rPr>
          <w:spacing w:val="26"/>
          <w:sz w:val="24"/>
          <w:szCs w:val="24"/>
        </w:rPr>
        <w:t xml:space="preserve"> </w:t>
      </w:r>
      <w:r w:rsidRPr="00861BD6">
        <w:rPr>
          <w:sz w:val="24"/>
          <w:szCs w:val="24"/>
        </w:rPr>
        <w:t>по</w:t>
      </w:r>
      <w:r w:rsidRPr="00861BD6">
        <w:rPr>
          <w:spacing w:val="27"/>
          <w:sz w:val="24"/>
          <w:szCs w:val="24"/>
        </w:rPr>
        <w:t xml:space="preserve"> </w:t>
      </w:r>
      <w:r w:rsidRPr="00861BD6">
        <w:rPr>
          <w:sz w:val="24"/>
          <w:szCs w:val="24"/>
        </w:rPr>
        <w:t>профессиональной</w:t>
      </w:r>
      <w:r w:rsidRPr="00861BD6">
        <w:rPr>
          <w:spacing w:val="27"/>
          <w:sz w:val="24"/>
          <w:szCs w:val="24"/>
        </w:rPr>
        <w:t xml:space="preserve"> </w:t>
      </w:r>
      <w:r w:rsidRPr="00861BD6">
        <w:rPr>
          <w:sz w:val="24"/>
          <w:szCs w:val="24"/>
        </w:rPr>
        <w:t>образовательной</w:t>
      </w:r>
      <w:r w:rsidRPr="00861BD6">
        <w:rPr>
          <w:spacing w:val="21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программе</w:t>
      </w:r>
      <w:r w:rsidRPr="00861BD6">
        <w:rPr>
          <w:spacing w:val="30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ВПО,</w:t>
      </w:r>
      <w:r w:rsidRPr="00861BD6">
        <w:rPr>
          <w:spacing w:val="30"/>
          <w:sz w:val="24"/>
          <w:szCs w:val="24"/>
        </w:rPr>
        <w:t xml:space="preserve"> </w:t>
      </w:r>
      <w:r w:rsidRPr="00861BD6">
        <w:rPr>
          <w:sz w:val="24"/>
          <w:szCs w:val="24"/>
        </w:rPr>
        <w:t>написанное</w:t>
      </w:r>
      <w:r w:rsidRPr="00861BD6">
        <w:rPr>
          <w:spacing w:val="30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лично</w:t>
      </w:r>
      <w:r w:rsidRPr="00861BD6">
        <w:rPr>
          <w:spacing w:val="30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автором</w:t>
      </w:r>
      <w:r w:rsidRPr="00861BD6">
        <w:rPr>
          <w:spacing w:val="30"/>
          <w:sz w:val="24"/>
          <w:szCs w:val="24"/>
        </w:rPr>
        <w:t xml:space="preserve"> </w:t>
      </w:r>
      <w:r w:rsidRPr="00861BD6">
        <w:rPr>
          <w:sz w:val="24"/>
          <w:szCs w:val="24"/>
        </w:rPr>
        <w:t>под</w:t>
      </w:r>
      <w:r w:rsidRPr="00861BD6">
        <w:rPr>
          <w:spacing w:val="30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руководством</w:t>
      </w:r>
      <w:r w:rsidRPr="00861BD6">
        <w:rPr>
          <w:spacing w:val="30"/>
          <w:sz w:val="24"/>
          <w:szCs w:val="24"/>
        </w:rPr>
        <w:t xml:space="preserve"> </w:t>
      </w:r>
      <w:r w:rsidRPr="00861BD6">
        <w:rPr>
          <w:sz w:val="24"/>
          <w:szCs w:val="24"/>
        </w:rPr>
        <w:t>научного</w:t>
      </w:r>
      <w:r w:rsidRPr="00861BD6">
        <w:rPr>
          <w:spacing w:val="56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руководителя,</w:t>
      </w:r>
      <w:r w:rsidRPr="00861BD6">
        <w:rPr>
          <w:spacing w:val="57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содержащее</w:t>
      </w:r>
      <w:r w:rsidRPr="00861BD6">
        <w:rPr>
          <w:spacing w:val="56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элементы</w:t>
      </w:r>
      <w:r w:rsidRPr="00861BD6">
        <w:rPr>
          <w:spacing w:val="57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научного</w:t>
      </w:r>
      <w:r w:rsidRPr="00861BD6">
        <w:rPr>
          <w:spacing w:val="57"/>
          <w:sz w:val="24"/>
          <w:szCs w:val="24"/>
        </w:rPr>
        <w:t xml:space="preserve"> </w:t>
      </w:r>
      <w:r w:rsidRPr="00861BD6">
        <w:rPr>
          <w:sz w:val="24"/>
          <w:szCs w:val="24"/>
        </w:rPr>
        <w:t>исследования</w:t>
      </w:r>
      <w:r w:rsidRPr="00861BD6">
        <w:rPr>
          <w:spacing w:val="56"/>
          <w:sz w:val="24"/>
          <w:szCs w:val="24"/>
        </w:rPr>
        <w:t xml:space="preserve"> </w:t>
      </w:r>
      <w:r w:rsidRPr="00861BD6">
        <w:rPr>
          <w:sz w:val="24"/>
          <w:szCs w:val="24"/>
        </w:rPr>
        <w:t>и</w:t>
      </w:r>
      <w:r w:rsidRPr="00861BD6">
        <w:rPr>
          <w:spacing w:val="27"/>
          <w:sz w:val="24"/>
          <w:szCs w:val="24"/>
        </w:rPr>
        <w:t xml:space="preserve"> </w:t>
      </w:r>
      <w:r w:rsidRPr="00861BD6">
        <w:rPr>
          <w:sz w:val="24"/>
          <w:szCs w:val="24"/>
        </w:rPr>
        <w:t>свидетельствующее</w:t>
      </w:r>
      <w:r w:rsidRPr="00861BD6">
        <w:rPr>
          <w:spacing w:val="37"/>
          <w:sz w:val="24"/>
          <w:szCs w:val="24"/>
        </w:rPr>
        <w:t xml:space="preserve"> </w:t>
      </w:r>
      <w:r w:rsidRPr="00861BD6">
        <w:rPr>
          <w:sz w:val="24"/>
          <w:szCs w:val="24"/>
        </w:rPr>
        <w:t>об</w:t>
      </w:r>
      <w:r w:rsidRPr="00861BD6">
        <w:rPr>
          <w:spacing w:val="37"/>
          <w:sz w:val="24"/>
          <w:szCs w:val="24"/>
        </w:rPr>
        <w:t xml:space="preserve"> </w:t>
      </w:r>
      <w:r w:rsidRPr="00861BD6">
        <w:rPr>
          <w:sz w:val="24"/>
          <w:szCs w:val="24"/>
        </w:rPr>
        <w:t>умении</w:t>
      </w:r>
      <w:r w:rsidRPr="00861BD6">
        <w:rPr>
          <w:spacing w:val="38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автора</w:t>
      </w:r>
      <w:r w:rsidRPr="00861BD6">
        <w:rPr>
          <w:spacing w:val="37"/>
          <w:sz w:val="24"/>
          <w:szCs w:val="24"/>
        </w:rPr>
        <w:t xml:space="preserve"> </w:t>
      </w:r>
      <w:r w:rsidRPr="00861BD6">
        <w:rPr>
          <w:sz w:val="24"/>
          <w:szCs w:val="24"/>
        </w:rPr>
        <w:t>работать</w:t>
      </w:r>
      <w:r w:rsidRPr="00861BD6">
        <w:rPr>
          <w:spacing w:val="37"/>
          <w:sz w:val="24"/>
          <w:szCs w:val="24"/>
        </w:rPr>
        <w:t xml:space="preserve"> </w:t>
      </w:r>
      <w:r w:rsidRPr="00861BD6">
        <w:rPr>
          <w:sz w:val="24"/>
          <w:szCs w:val="24"/>
        </w:rPr>
        <w:t>с</w:t>
      </w:r>
      <w:r w:rsidRPr="00861BD6">
        <w:rPr>
          <w:spacing w:val="37"/>
          <w:sz w:val="24"/>
          <w:szCs w:val="24"/>
        </w:rPr>
        <w:t xml:space="preserve"> </w:t>
      </w:r>
      <w:r w:rsidRPr="00861BD6">
        <w:rPr>
          <w:sz w:val="24"/>
          <w:szCs w:val="24"/>
        </w:rPr>
        <w:t>литературой,</w:t>
      </w:r>
      <w:r w:rsidRPr="00861BD6">
        <w:rPr>
          <w:spacing w:val="38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обоб</w:t>
      </w:r>
      <w:r w:rsidRPr="00861BD6">
        <w:rPr>
          <w:sz w:val="24"/>
          <w:szCs w:val="24"/>
        </w:rPr>
        <w:t>щать</w:t>
      </w:r>
      <w:r w:rsidRPr="00861BD6">
        <w:rPr>
          <w:spacing w:val="16"/>
          <w:sz w:val="24"/>
          <w:szCs w:val="24"/>
        </w:rPr>
        <w:t xml:space="preserve"> </w:t>
      </w:r>
      <w:r w:rsidRPr="00861BD6">
        <w:rPr>
          <w:sz w:val="24"/>
          <w:szCs w:val="24"/>
        </w:rPr>
        <w:t>и</w:t>
      </w:r>
      <w:r w:rsidRPr="00861BD6">
        <w:rPr>
          <w:spacing w:val="16"/>
          <w:sz w:val="24"/>
          <w:szCs w:val="24"/>
        </w:rPr>
        <w:t xml:space="preserve"> </w:t>
      </w:r>
      <w:r w:rsidRPr="00861BD6">
        <w:rPr>
          <w:sz w:val="24"/>
          <w:szCs w:val="24"/>
        </w:rPr>
        <w:t>анализировать</w:t>
      </w:r>
      <w:r w:rsidRPr="00861BD6">
        <w:rPr>
          <w:spacing w:val="16"/>
          <w:sz w:val="24"/>
          <w:szCs w:val="24"/>
        </w:rPr>
        <w:t xml:space="preserve"> </w:t>
      </w:r>
      <w:r w:rsidRPr="00861BD6">
        <w:rPr>
          <w:sz w:val="24"/>
          <w:szCs w:val="24"/>
        </w:rPr>
        <w:t>фактический</w:t>
      </w:r>
      <w:r w:rsidRPr="00861BD6">
        <w:rPr>
          <w:spacing w:val="16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материал,</w:t>
      </w:r>
      <w:r w:rsidRPr="00861BD6">
        <w:rPr>
          <w:spacing w:val="16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демонстрируя</w:t>
      </w:r>
      <w:r w:rsidRPr="00861BD6">
        <w:rPr>
          <w:spacing w:val="16"/>
          <w:sz w:val="24"/>
          <w:szCs w:val="24"/>
        </w:rPr>
        <w:t xml:space="preserve"> </w:t>
      </w:r>
      <w:r w:rsidRPr="00861BD6">
        <w:rPr>
          <w:sz w:val="24"/>
          <w:szCs w:val="24"/>
        </w:rPr>
        <w:t>владение</w:t>
      </w:r>
      <w:r w:rsidRPr="00861BD6">
        <w:rPr>
          <w:spacing w:val="30"/>
          <w:sz w:val="24"/>
          <w:szCs w:val="24"/>
        </w:rPr>
        <w:t xml:space="preserve"> </w:t>
      </w:r>
      <w:r w:rsidRPr="00861BD6">
        <w:rPr>
          <w:sz w:val="24"/>
          <w:szCs w:val="24"/>
        </w:rPr>
        <w:t>общекультурными</w:t>
      </w:r>
      <w:r w:rsidRPr="00861BD6">
        <w:rPr>
          <w:spacing w:val="3"/>
          <w:sz w:val="24"/>
          <w:szCs w:val="24"/>
        </w:rPr>
        <w:t xml:space="preserve"> </w:t>
      </w:r>
      <w:r w:rsidRPr="00861BD6">
        <w:rPr>
          <w:sz w:val="24"/>
          <w:szCs w:val="24"/>
        </w:rPr>
        <w:t>и</w:t>
      </w:r>
      <w:r w:rsidRPr="00861BD6">
        <w:rPr>
          <w:spacing w:val="3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профессиональными</w:t>
      </w:r>
      <w:r w:rsidRPr="00861BD6">
        <w:rPr>
          <w:spacing w:val="2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компетенциями,</w:t>
      </w:r>
      <w:r w:rsidRPr="00861BD6">
        <w:rPr>
          <w:spacing w:val="4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приобретенными</w:t>
      </w:r>
      <w:r w:rsidRPr="00861BD6">
        <w:rPr>
          <w:spacing w:val="34"/>
          <w:sz w:val="24"/>
          <w:szCs w:val="24"/>
        </w:rPr>
        <w:t xml:space="preserve"> </w:t>
      </w:r>
      <w:r w:rsidRPr="00861BD6">
        <w:rPr>
          <w:sz w:val="24"/>
          <w:szCs w:val="24"/>
        </w:rPr>
        <w:t>при</w:t>
      </w:r>
      <w:r w:rsidRPr="00861BD6">
        <w:rPr>
          <w:spacing w:val="34"/>
          <w:sz w:val="24"/>
          <w:szCs w:val="24"/>
        </w:rPr>
        <w:t xml:space="preserve"> </w:t>
      </w:r>
      <w:r w:rsidRPr="00861BD6">
        <w:rPr>
          <w:sz w:val="24"/>
          <w:szCs w:val="24"/>
        </w:rPr>
        <w:t>освоении</w:t>
      </w:r>
      <w:r w:rsidRPr="00861BD6">
        <w:rPr>
          <w:spacing w:val="34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профессиональной</w:t>
      </w:r>
      <w:r w:rsidRPr="00861BD6">
        <w:rPr>
          <w:spacing w:val="34"/>
          <w:sz w:val="24"/>
          <w:szCs w:val="24"/>
        </w:rPr>
        <w:t xml:space="preserve"> </w:t>
      </w:r>
      <w:r w:rsidRPr="00861BD6">
        <w:rPr>
          <w:sz w:val="24"/>
          <w:szCs w:val="24"/>
        </w:rPr>
        <w:t>образовательной</w:t>
      </w:r>
      <w:r w:rsidRPr="00861BD6">
        <w:rPr>
          <w:spacing w:val="34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программы.</w:t>
      </w:r>
      <w:r w:rsidRPr="00861BD6">
        <w:rPr>
          <w:spacing w:val="10"/>
          <w:sz w:val="24"/>
          <w:szCs w:val="24"/>
        </w:rPr>
        <w:t xml:space="preserve"> </w:t>
      </w:r>
      <w:r w:rsidRPr="00861BD6">
        <w:rPr>
          <w:sz w:val="24"/>
          <w:szCs w:val="24"/>
        </w:rPr>
        <w:t>ВКР</w:t>
      </w:r>
      <w:r w:rsidRPr="00861BD6">
        <w:rPr>
          <w:spacing w:val="8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бакалавра</w:t>
      </w:r>
      <w:r w:rsidRPr="00861BD6">
        <w:rPr>
          <w:spacing w:val="9"/>
          <w:sz w:val="24"/>
          <w:szCs w:val="24"/>
        </w:rPr>
        <w:t xml:space="preserve"> </w:t>
      </w:r>
      <w:r w:rsidRPr="00861BD6">
        <w:rPr>
          <w:sz w:val="24"/>
          <w:szCs w:val="24"/>
        </w:rPr>
        <w:t>отражает</w:t>
      </w:r>
      <w:r w:rsidRPr="00861BD6">
        <w:rPr>
          <w:spacing w:val="9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подготовленность</w:t>
      </w:r>
      <w:r w:rsidRPr="00861BD6">
        <w:rPr>
          <w:spacing w:val="9"/>
          <w:sz w:val="24"/>
          <w:szCs w:val="24"/>
        </w:rPr>
        <w:t xml:space="preserve"> </w:t>
      </w:r>
      <w:r w:rsidRPr="00861BD6">
        <w:rPr>
          <w:sz w:val="24"/>
          <w:szCs w:val="24"/>
        </w:rPr>
        <w:t>к</w:t>
      </w:r>
      <w:r w:rsidRPr="00861BD6">
        <w:rPr>
          <w:spacing w:val="9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самостоятельной</w:t>
      </w:r>
      <w:r w:rsidRPr="00861BD6">
        <w:rPr>
          <w:spacing w:val="23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практической</w:t>
      </w:r>
      <w:r w:rsidRPr="00861BD6">
        <w:rPr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работе</w:t>
      </w:r>
      <w:r w:rsidRPr="00861BD6">
        <w:rPr>
          <w:sz w:val="24"/>
          <w:szCs w:val="24"/>
        </w:rPr>
        <w:t xml:space="preserve"> в </w:t>
      </w:r>
      <w:r w:rsidRPr="00861BD6">
        <w:rPr>
          <w:spacing w:val="-1"/>
          <w:sz w:val="24"/>
          <w:szCs w:val="24"/>
        </w:rPr>
        <w:t>соответствии</w:t>
      </w:r>
      <w:r w:rsidRPr="00861BD6">
        <w:rPr>
          <w:sz w:val="24"/>
          <w:szCs w:val="24"/>
        </w:rPr>
        <w:t xml:space="preserve"> с </w:t>
      </w:r>
      <w:r w:rsidRPr="00861BD6">
        <w:rPr>
          <w:spacing w:val="-1"/>
          <w:sz w:val="24"/>
          <w:szCs w:val="24"/>
        </w:rPr>
        <w:t>полученной</w:t>
      </w:r>
      <w:r w:rsidRPr="00861BD6">
        <w:rPr>
          <w:spacing w:val="1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квалификацией.</w:t>
      </w:r>
    </w:p>
    <w:p w:rsidR="00A82E85" w:rsidRPr="00861BD6" w:rsidRDefault="00A82E85" w:rsidP="00A82E85">
      <w:pPr>
        <w:pStyle w:val="a4"/>
        <w:kinsoku w:val="0"/>
        <w:overflowPunct w:val="0"/>
        <w:spacing w:line="253" w:lineRule="auto"/>
        <w:ind w:right="112"/>
        <w:jc w:val="both"/>
        <w:rPr>
          <w:sz w:val="24"/>
          <w:szCs w:val="24"/>
        </w:rPr>
      </w:pPr>
      <w:r w:rsidRPr="00861BD6">
        <w:rPr>
          <w:sz w:val="24"/>
          <w:szCs w:val="24"/>
        </w:rPr>
        <w:t>ВКР</w:t>
      </w:r>
      <w:r w:rsidRPr="00861BD6">
        <w:rPr>
          <w:spacing w:val="31"/>
          <w:sz w:val="24"/>
          <w:szCs w:val="24"/>
        </w:rPr>
        <w:t xml:space="preserve"> </w:t>
      </w:r>
      <w:r w:rsidRPr="00861BD6">
        <w:rPr>
          <w:sz w:val="24"/>
          <w:szCs w:val="24"/>
        </w:rPr>
        <w:t>должна</w:t>
      </w:r>
      <w:r w:rsidRPr="00861BD6">
        <w:rPr>
          <w:spacing w:val="31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представлять</w:t>
      </w:r>
      <w:r w:rsidRPr="00861BD6">
        <w:rPr>
          <w:spacing w:val="31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собой</w:t>
      </w:r>
      <w:r w:rsidRPr="00861BD6">
        <w:rPr>
          <w:spacing w:val="32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законченную</w:t>
      </w:r>
      <w:r w:rsidRPr="00861BD6">
        <w:rPr>
          <w:spacing w:val="32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разработку</w:t>
      </w:r>
      <w:r w:rsidRPr="00861BD6">
        <w:rPr>
          <w:spacing w:val="31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акту</w:t>
      </w:r>
      <w:r w:rsidRPr="00861BD6">
        <w:rPr>
          <w:sz w:val="24"/>
          <w:szCs w:val="24"/>
        </w:rPr>
        <w:t>альной</w:t>
      </w:r>
      <w:r w:rsidRPr="00861BD6">
        <w:rPr>
          <w:spacing w:val="9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проблемы</w:t>
      </w:r>
      <w:r w:rsidRPr="00861BD6">
        <w:rPr>
          <w:spacing w:val="9"/>
          <w:sz w:val="24"/>
          <w:szCs w:val="24"/>
        </w:rPr>
        <w:t xml:space="preserve"> </w:t>
      </w:r>
      <w:r w:rsidRPr="00861BD6">
        <w:rPr>
          <w:sz w:val="24"/>
          <w:szCs w:val="24"/>
        </w:rPr>
        <w:t>из</w:t>
      </w:r>
      <w:r w:rsidRPr="00861BD6">
        <w:rPr>
          <w:spacing w:val="9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области</w:t>
      </w:r>
      <w:r w:rsidRPr="00861BD6">
        <w:rPr>
          <w:spacing w:val="9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рекламы</w:t>
      </w:r>
      <w:r w:rsidRPr="00861BD6">
        <w:rPr>
          <w:spacing w:val="8"/>
          <w:sz w:val="24"/>
          <w:szCs w:val="24"/>
        </w:rPr>
        <w:t xml:space="preserve"> </w:t>
      </w:r>
      <w:r w:rsidRPr="00861BD6">
        <w:rPr>
          <w:sz w:val="24"/>
          <w:szCs w:val="24"/>
        </w:rPr>
        <w:t>или</w:t>
      </w:r>
      <w:r w:rsidRPr="00861BD6">
        <w:rPr>
          <w:spacing w:val="9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PR-деятельности.</w:t>
      </w:r>
      <w:r w:rsidRPr="00861BD6">
        <w:rPr>
          <w:spacing w:val="9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ВКР</w:t>
      </w:r>
      <w:r w:rsidRPr="00861BD6">
        <w:rPr>
          <w:spacing w:val="9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обя</w:t>
      </w:r>
      <w:r w:rsidRPr="00861BD6">
        <w:rPr>
          <w:sz w:val="24"/>
          <w:szCs w:val="24"/>
        </w:rPr>
        <w:t>зательно</w:t>
      </w:r>
      <w:r w:rsidRPr="00861BD6">
        <w:rPr>
          <w:spacing w:val="37"/>
          <w:sz w:val="24"/>
          <w:szCs w:val="24"/>
        </w:rPr>
        <w:t xml:space="preserve"> </w:t>
      </w:r>
      <w:r w:rsidRPr="00861BD6">
        <w:rPr>
          <w:sz w:val="24"/>
          <w:szCs w:val="24"/>
        </w:rPr>
        <w:t>включает в</w:t>
      </w:r>
      <w:r w:rsidRPr="00861BD6">
        <w:rPr>
          <w:spacing w:val="39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себя</w:t>
      </w:r>
      <w:r w:rsidRPr="00861BD6">
        <w:rPr>
          <w:spacing w:val="38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как</w:t>
      </w:r>
      <w:r w:rsidRPr="00861BD6">
        <w:rPr>
          <w:spacing w:val="38"/>
          <w:sz w:val="24"/>
          <w:szCs w:val="24"/>
        </w:rPr>
        <w:t xml:space="preserve"> </w:t>
      </w:r>
      <w:r w:rsidRPr="00861BD6">
        <w:rPr>
          <w:sz w:val="24"/>
          <w:szCs w:val="24"/>
        </w:rPr>
        <w:t>теоретическую</w:t>
      </w:r>
      <w:r w:rsidRPr="00861BD6">
        <w:rPr>
          <w:spacing w:val="37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часть,</w:t>
      </w:r>
      <w:r w:rsidRPr="00861BD6">
        <w:rPr>
          <w:spacing w:val="39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где</w:t>
      </w:r>
      <w:r w:rsidRPr="00861BD6">
        <w:rPr>
          <w:spacing w:val="39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студент</w:t>
      </w:r>
      <w:r w:rsidRPr="00861BD6">
        <w:rPr>
          <w:spacing w:val="38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до</w:t>
      </w:r>
      <w:proofErr w:type="gramStart"/>
      <w:r w:rsidRPr="00861BD6">
        <w:rPr>
          <w:spacing w:val="-1"/>
          <w:sz w:val="24"/>
          <w:szCs w:val="24"/>
        </w:rPr>
        <w:t>л-</w:t>
      </w:r>
      <w:proofErr w:type="gramEnd"/>
      <w:r w:rsidRPr="00861BD6">
        <w:rPr>
          <w:spacing w:val="23"/>
          <w:sz w:val="24"/>
          <w:szCs w:val="24"/>
        </w:rPr>
        <w:t xml:space="preserve"> </w:t>
      </w:r>
      <w:r w:rsidRPr="00861BD6">
        <w:rPr>
          <w:sz w:val="24"/>
          <w:szCs w:val="24"/>
        </w:rPr>
        <w:t>жен</w:t>
      </w:r>
      <w:r w:rsidRPr="00861BD6">
        <w:rPr>
          <w:spacing w:val="67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продемонстрировать</w:t>
      </w:r>
      <w:r w:rsidRPr="00861BD6">
        <w:rPr>
          <w:sz w:val="24"/>
          <w:szCs w:val="24"/>
        </w:rPr>
        <w:t xml:space="preserve"> основные знания</w:t>
      </w:r>
      <w:r w:rsidRPr="00861BD6">
        <w:rPr>
          <w:spacing w:val="65"/>
          <w:sz w:val="24"/>
          <w:szCs w:val="24"/>
        </w:rPr>
        <w:t xml:space="preserve"> </w:t>
      </w:r>
      <w:r w:rsidRPr="00861BD6">
        <w:rPr>
          <w:sz w:val="24"/>
          <w:szCs w:val="24"/>
        </w:rPr>
        <w:t>по</w:t>
      </w:r>
      <w:r w:rsidRPr="00861BD6">
        <w:rPr>
          <w:spacing w:val="67"/>
          <w:sz w:val="24"/>
          <w:szCs w:val="24"/>
        </w:rPr>
        <w:t xml:space="preserve"> </w:t>
      </w:r>
      <w:r w:rsidRPr="00861BD6">
        <w:rPr>
          <w:sz w:val="24"/>
          <w:szCs w:val="24"/>
        </w:rPr>
        <w:t>разрабатываемой</w:t>
      </w:r>
      <w:r w:rsidRPr="00861BD6">
        <w:rPr>
          <w:spacing w:val="67"/>
          <w:sz w:val="24"/>
          <w:szCs w:val="24"/>
        </w:rPr>
        <w:t xml:space="preserve"> </w:t>
      </w:r>
      <w:r w:rsidRPr="00861BD6">
        <w:rPr>
          <w:sz w:val="24"/>
          <w:szCs w:val="24"/>
        </w:rPr>
        <w:t>про</w:t>
      </w:r>
      <w:r w:rsidRPr="00861BD6">
        <w:rPr>
          <w:spacing w:val="-1"/>
          <w:sz w:val="24"/>
          <w:szCs w:val="24"/>
        </w:rPr>
        <w:t>блеме,</w:t>
      </w:r>
      <w:r w:rsidRPr="00861BD6">
        <w:rPr>
          <w:spacing w:val="6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так</w:t>
      </w:r>
      <w:r w:rsidRPr="00861BD6">
        <w:rPr>
          <w:spacing w:val="5"/>
          <w:sz w:val="24"/>
          <w:szCs w:val="24"/>
        </w:rPr>
        <w:t xml:space="preserve"> </w:t>
      </w:r>
      <w:r w:rsidRPr="00861BD6">
        <w:rPr>
          <w:sz w:val="24"/>
          <w:szCs w:val="24"/>
        </w:rPr>
        <w:t>и</w:t>
      </w:r>
      <w:r w:rsidRPr="00861BD6">
        <w:rPr>
          <w:spacing w:val="6"/>
          <w:sz w:val="24"/>
          <w:szCs w:val="24"/>
        </w:rPr>
        <w:t xml:space="preserve"> </w:t>
      </w:r>
      <w:r w:rsidRPr="00861BD6">
        <w:rPr>
          <w:sz w:val="24"/>
          <w:szCs w:val="24"/>
        </w:rPr>
        <w:t>практическую</w:t>
      </w:r>
      <w:r w:rsidRPr="00861BD6">
        <w:rPr>
          <w:spacing w:val="4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часть,</w:t>
      </w:r>
      <w:r w:rsidRPr="00861BD6">
        <w:rPr>
          <w:spacing w:val="5"/>
          <w:sz w:val="24"/>
          <w:szCs w:val="24"/>
        </w:rPr>
        <w:t xml:space="preserve"> </w:t>
      </w:r>
      <w:r w:rsidRPr="00861BD6">
        <w:rPr>
          <w:sz w:val="24"/>
          <w:szCs w:val="24"/>
        </w:rPr>
        <w:t>в</w:t>
      </w:r>
      <w:r w:rsidRPr="00861BD6">
        <w:rPr>
          <w:spacing w:val="6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которой</w:t>
      </w:r>
      <w:r w:rsidRPr="00861BD6">
        <w:rPr>
          <w:spacing w:val="6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необходимо</w:t>
      </w:r>
      <w:r w:rsidRPr="00861BD6">
        <w:rPr>
          <w:spacing w:val="5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показать</w:t>
      </w:r>
      <w:r w:rsidRPr="00861BD6">
        <w:rPr>
          <w:spacing w:val="24"/>
          <w:sz w:val="24"/>
          <w:szCs w:val="24"/>
        </w:rPr>
        <w:t xml:space="preserve"> </w:t>
      </w:r>
      <w:r w:rsidRPr="00861BD6">
        <w:rPr>
          <w:sz w:val="24"/>
          <w:szCs w:val="24"/>
        </w:rPr>
        <w:t>умение</w:t>
      </w:r>
      <w:r w:rsidRPr="00861BD6">
        <w:rPr>
          <w:spacing w:val="43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использовать</w:t>
      </w:r>
      <w:r w:rsidRPr="00861BD6">
        <w:rPr>
          <w:spacing w:val="44"/>
          <w:sz w:val="24"/>
          <w:szCs w:val="24"/>
        </w:rPr>
        <w:t xml:space="preserve"> </w:t>
      </w:r>
      <w:r w:rsidRPr="00861BD6">
        <w:rPr>
          <w:sz w:val="24"/>
          <w:szCs w:val="24"/>
        </w:rPr>
        <w:t>материал</w:t>
      </w:r>
      <w:r w:rsidRPr="00861BD6">
        <w:rPr>
          <w:spacing w:val="43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ранее</w:t>
      </w:r>
      <w:r w:rsidRPr="00861BD6">
        <w:rPr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изученных</w:t>
      </w:r>
      <w:r w:rsidRPr="00861BD6">
        <w:rPr>
          <w:spacing w:val="43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учебных</w:t>
      </w:r>
      <w:r w:rsidRPr="00861BD6">
        <w:rPr>
          <w:spacing w:val="43"/>
          <w:sz w:val="24"/>
          <w:szCs w:val="24"/>
        </w:rPr>
        <w:t xml:space="preserve"> </w:t>
      </w:r>
      <w:r w:rsidRPr="00861BD6">
        <w:rPr>
          <w:sz w:val="24"/>
          <w:szCs w:val="24"/>
        </w:rPr>
        <w:t>дисциплин</w:t>
      </w:r>
      <w:r w:rsidRPr="00861BD6">
        <w:rPr>
          <w:spacing w:val="25"/>
          <w:sz w:val="24"/>
          <w:szCs w:val="24"/>
        </w:rPr>
        <w:t xml:space="preserve"> </w:t>
      </w:r>
      <w:r w:rsidRPr="00861BD6">
        <w:rPr>
          <w:sz w:val="24"/>
          <w:szCs w:val="24"/>
        </w:rPr>
        <w:t xml:space="preserve">для решения </w:t>
      </w:r>
      <w:r w:rsidRPr="00861BD6">
        <w:rPr>
          <w:spacing w:val="-1"/>
          <w:sz w:val="24"/>
          <w:szCs w:val="24"/>
        </w:rPr>
        <w:t>поставленных</w:t>
      </w:r>
      <w:r w:rsidRPr="00861BD6">
        <w:rPr>
          <w:sz w:val="24"/>
          <w:szCs w:val="24"/>
        </w:rPr>
        <w:t xml:space="preserve"> в </w:t>
      </w:r>
      <w:r w:rsidRPr="00861BD6">
        <w:rPr>
          <w:spacing w:val="-1"/>
          <w:sz w:val="24"/>
          <w:szCs w:val="24"/>
        </w:rPr>
        <w:t>работе</w:t>
      </w:r>
      <w:r w:rsidRPr="00861BD6">
        <w:rPr>
          <w:spacing w:val="1"/>
          <w:sz w:val="24"/>
          <w:szCs w:val="24"/>
        </w:rPr>
        <w:t xml:space="preserve"> </w:t>
      </w:r>
      <w:r w:rsidRPr="00861BD6">
        <w:rPr>
          <w:sz w:val="24"/>
          <w:szCs w:val="24"/>
        </w:rPr>
        <w:t>задач.</w:t>
      </w:r>
    </w:p>
    <w:p w:rsidR="00A82E85" w:rsidRPr="00861BD6" w:rsidRDefault="00A82E85" w:rsidP="00A82E85">
      <w:pPr>
        <w:pStyle w:val="a4"/>
        <w:kinsoku w:val="0"/>
        <w:overflowPunct w:val="0"/>
        <w:spacing w:line="254" w:lineRule="auto"/>
        <w:ind w:right="112"/>
        <w:jc w:val="both"/>
        <w:rPr>
          <w:spacing w:val="-1"/>
          <w:sz w:val="24"/>
          <w:szCs w:val="24"/>
        </w:rPr>
      </w:pPr>
      <w:r w:rsidRPr="00861BD6">
        <w:rPr>
          <w:sz w:val="24"/>
          <w:szCs w:val="24"/>
        </w:rPr>
        <w:t>Для</w:t>
      </w:r>
      <w:r w:rsidRPr="00861BD6">
        <w:rPr>
          <w:spacing w:val="49"/>
          <w:sz w:val="24"/>
          <w:szCs w:val="24"/>
        </w:rPr>
        <w:t xml:space="preserve"> </w:t>
      </w:r>
      <w:r w:rsidRPr="00861BD6">
        <w:rPr>
          <w:sz w:val="24"/>
          <w:szCs w:val="24"/>
        </w:rPr>
        <w:t>оказания</w:t>
      </w:r>
      <w:r w:rsidRPr="00861BD6">
        <w:rPr>
          <w:spacing w:val="49"/>
          <w:sz w:val="24"/>
          <w:szCs w:val="24"/>
        </w:rPr>
        <w:t xml:space="preserve"> </w:t>
      </w:r>
      <w:r w:rsidRPr="00861BD6">
        <w:rPr>
          <w:sz w:val="24"/>
          <w:szCs w:val="24"/>
        </w:rPr>
        <w:t>помощи</w:t>
      </w:r>
      <w:r w:rsidRPr="00861BD6">
        <w:rPr>
          <w:spacing w:val="49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студенту</w:t>
      </w:r>
      <w:r w:rsidRPr="00861BD6">
        <w:rPr>
          <w:spacing w:val="49"/>
          <w:sz w:val="24"/>
          <w:szCs w:val="24"/>
        </w:rPr>
        <w:t xml:space="preserve"> </w:t>
      </w:r>
      <w:r w:rsidRPr="00861BD6">
        <w:rPr>
          <w:sz w:val="24"/>
          <w:szCs w:val="24"/>
        </w:rPr>
        <w:t>в</w:t>
      </w:r>
      <w:r w:rsidRPr="00861BD6">
        <w:rPr>
          <w:spacing w:val="49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подготовке</w:t>
      </w:r>
      <w:r w:rsidRPr="00861BD6">
        <w:rPr>
          <w:spacing w:val="50"/>
          <w:sz w:val="24"/>
          <w:szCs w:val="24"/>
        </w:rPr>
        <w:t xml:space="preserve"> </w:t>
      </w:r>
      <w:r w:rsidRPr="00861BD6">
        <w:rPr>
          <w:sz w:val="24"/>
          <w:szCs w:val="24"/>
        </w:rPr>
        <w:t>ВКР</w:t>
      </w:r>
      <w:r w:rsidRPr="00861BD6">
        <w:rPr>
          <w:spacing w:val="49"/>
          <w:sz w:val="24"/>
          <w:szCs w:val="24"/>
        </w:rPr>
        <w:t xml:space="preserve"> </w:t>
      </w:r>
      <w:r w:rsidRPr="00861BD6">
        <w:rPr>
          <w:sz w:val="24"/>
          <w:szCs w:val="24"/>
        </w:rPr>
        <w:t>назначается</w:t>
      </w:r>
      <w:r w:rsidRPr="00861BD6">
        <w:rPr>
          <w:spacing w:val="23"/>
          <w:sz w:val="24"/>
          <w:szCs w:val="24"/>
        </w:rPr>
        <w:t xml:space="preserve"> </w:t>
      </w:r>
      <w:r w:rsidRPr="00861BD6">
        <w:rPr>
          <w:sz w:val="24"/>
          <w:szCs w:val="24"/>
        </w:rPr>
        <w:t>научный</w:t>
      </w:r>
      <w:r w:rsidRPr="00861BD6">
        <w:rPr>
          <w:spacing w:val="14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руководитель.</w:t>
      </w:r>
      <w:r w:rsidRPr="00861BD6">
        <w:rPr>
          <w:spacing w:val="16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Основанием</w:t>
      </w:r>
      <w:r w:rsidRPr="00861BD6">
        <w:rPr>
          <w:spacing w:val="15"/>
          <w:sz w:val="24"/>
          <w:szCs w:val="24"/>
        </w:rPr>
        <w:t xml:space="preserve"> </w:t>
      </w:r>
      <w:r w:rsidRPr="00861BD6">
        <w:rPr>
          <w:sz w:val="24"/>
          <w:szCs w:val="24"/>
        </w:rPr>
        <w:t>для</w:t>
      </w:r>
      <w:r w:rsidRPr="00861BD6">
        <w:rPr>
          <w:spacing w:val="15"/>
          <w:sz w:val="24"/>
          <w:szCs w:val="24"/>
        </w:rPr>
        <w:t xml:space="preserve"> </w:t>
      </w:r>
      <w:r w:rsidRPr="00861BD6">
        <w:rPr>
          <w:sz w:val="24"/>
          <w:szCs w:val="24"/>
        </w:rPr>
        <w:t>назначения</w:t>
      </w:r>
      <w:r w:rsidRPr="00861BD6">
        <w:rPr>
          <w:spacing w:val="16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руководителя,</w:t>
      </w:r>
      <w:r w:rsidRPr="00861BD6">
        <w:rPr>
          <w:spacing w:val="51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 xml:space="preserve">как </w:t>
      </w:r>
      <w:r w:rsidRPr="00861BD6">
        <w:rPr>
          <w:sz w:val="24"/>
          <w:szCs w:val="24"/>
        </w:rPr>
        <w:t>правило,</w:t>
      </w:r>
      <w:r w:rsidRPr="00861BD6">
        <w:rPr>
          <w:spacing w:val="1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является</w:t>
      </w:r>
      <w:r w:rsidRPr="00861BD6">
        <w:rPr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заявление</w:t>
      </w:r>
      <w:r w:rsidRPr="00861BD6">
        <w:rPr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студента.</w:t>
      </w:r>
    </w:p>
    <w:p w:rsidR="00A82E85" w:rsidRPr="00861BD6" w:rsidRDefault="00A82E85" w:rsidP="00A82E85">
      <w:pPr>
        <w:pStyle w:val="a4"/>
        <w:kinsoku w:val="0"/>
        <w:overflowPunct w:val="0"/>
        <w:ind w:left="826" w:firstLine="0"/>
        <w:rPr>
          <w:sz w:val="24"/>
          <w:szCs w:val="24"/>
        </w:rPr>
      </w:pPr>
      <w:r w:rsidRPr="00861BD6">
        <w:rPr>
          <w:sz w:val="24"/>
          <w:szCs w:val="24"/>
        </w:rPr>
        <w:t>Студент</w:t>
      </w:r>
      <w:r w:rsidRPr="00861BD6">
        <w:rPr>
          <w:spacing w:val="-1"/>
          <w:sz w:val="24"/>
          <w:szCs w:val="24"/>
        </w:rPr>
        <w:t xml:space="preserve"> </w:t>
      </w:r>
      <w:r w:rsidRPr="00861BD6">
        <w:rPr>
          <w:sz w:val="24"/>
          <w:szCs w:val="24"/>
        </w:rPr>
        <w:t>обязан:</w:t>
      </w:r>
    </w:p>
    <w:p w:rsidR="00A82E85" w:rsidRPr="00861BD6" w:rsidRDefault="00A82E85" w:rsidP="00A82E85">
      <w:pPr>
        <w:pStyle w:val="a4"/>
        <w:numPr>
          <w:ilvl w:val="0"/>
          <w:numId w:val="9"/>
        </w:numPr>
        <w:tabs>
          <w:tab w:val="left" w:pos="1111"/>
        </w:tabs>
        <w:kinsoku w:val="0"/>
        <w:overflowPunct w:val="0"/>
        <w:spacing w:line="253" w:lineRule="auto"/>
        <w:ind w:right="114" w:firstLine="709"/>
        <w:jc w:val="both"/>
        <w:rPr>
          <w:sz w:val="24"/>
          <w:szCs w:val="24"/>
        </w:rPr>
      </w:pPr>
      <w:r w:rsidRPr="00861BD6">
        <w:rPr>
          <w:sz w:val="24"/>
          <w:szCs w:val="24"/>
        </w:rPr>
        <w:t>в</w:t>
      </w:r>
      <w:r w:rsidRPr="00861BD6">
        <w:rPr>
          <w:spacing w:val="70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соответствии</w:t>
      </w:r>
      <w:r w:rsidRPr="00861BD6">
        <w:rPr>
          <w:spacing w:val="70"/>
          <w:sz w:val="24"/>
          <w:szCs w:val="24"/>
        </w:rPr>
        <w:t xml:space="preserve"> </w:t>
      </w:r>
      <w:r w:rsidRPr="00861BD6">
        <w:rPr>
          <w:sz w:val="24"/>
          <w:szCs w:val="24"/>
        </w:rPr>
        <w:t>с</w:t>
      </w:r>
      <w:r w:rsidRPr="00861BD6">
        <w:rPr>
          <w:spacing w:val="70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учебным</w:t>
      </w:r>
      <w:r w:rsidRPr="00861BD6">
        <w:rPr>
          <w:spacing w:val="69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планом</w:t>
      </w:r>
      <w:r w:rsidRPr="00861BD6">
        <w:rPr>
          <w:spacing w:val="70"/>
          <w:sz w:val="24"/>
          <w:szCs w:val="24"/>
        </w:rPr>
        <w:t xml:space="preserve"> </w:t>
      </w:r>
      <w:r w:rsidRPr="00861BD6">
        <w:rPr>
          <w:sz w:val="24"/>
          <w:szCs w:val="24"/>
        </w:rPr>
        <w:t>и</w:t>
      </w:r>
      <w:r w:rsidRPr="00861BD6">
        <w:rPr>
          <w:spacing w:val="70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требованиями</w:t>
      </w:r>
      <w:r w:rsidRPr="00861BD6">
        <w:rPr>
          <w:spacing w:val="70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выбрать</w:t>
      </w:r>
      <w:r w:rsidRPr="00861BD6">
        <w:rPr>
          <w:spacing w:val="24"/>
          <w:sz w:val="24"/>
          <w:szCs w:val="24"/>
        </w:rPr>
        <w:t xml:space="preserve"> </w:t>
      </w:r>
      <w:r w:rsidRPr="00861BD6">
        <w:rPr>
          <w:sz w:val="24"/>
          <w:szCs w:val="24"/>
        </w:rPr>
        <w:t>научного</w:t>
      </w:r>
      <w:r w:rsidRPr="00861BD6">
        <w:rPr>
          <w:spacing w:val="-2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руководителя</w:t>
      </w:r>
      <w:r w:rsidRPr="00861BD6">
        <w:rPr>
          <w:sz w:val="24"/>
          <w:szCs w:val="24"/>
        </w:rPr>
        <w:t xml:space="preserve"> и </w:t>
      </w:r>
      <w:r w:rsidRPr="00861BD6">
        <w:rPr>
          <w:spacing w:val="-1"/>
          <w:sz w:val="24"/>
          <w:szCs w:val="24"/>
        </w:rPr>
        <w:t>тему</w:t>
      </w:r>
      <w:r w:rsidRPr="00861BD6">
        <w:rPr>
          <w:sz w:val="24"/>
          <w:szCs w:val="24"/>
        </w:rPr>
        <w:t xml:space="preserve"> ВКР;</w:t>
      </w:r>
    </w:p>
    <w:p w:rsidR="00A82E85" w:rsidRPr="00861BD6" w:rsidRDefault="00A82E85" w:rsidP="00A82E85">
      <w:pPr>
        <w:pStyle w:val="a4"/>
        <w:numPr>
          <w:ilvl w:val="0"/>
          <w:numId w:val="9"/>
        </w:numPr>
        <w:tabs>
          <w:tab w:val="left" w:pos="1111"/>
        </w:tabs>
        <w:kinsoku w:val="0"/>
        <w:overflowPunct w:val="0"/>
        <w:ind w:left="1110" w:hanging="283"/>
        <w:rPr>
          <w:sz w:val="24"/>
          <w:szCs w:val="24"/>
        </w:rPr>
      </w:pPr>
      <w:r w:rsidRPr="00861BD6">
        <w:rPr>
          <w:sz w:val="24"/>
          <w:szCs w:val="24"/>
        </w:rPr>
        <w:t>в</w:t>
      </w:r>
      <w:r w:rsidRPr="00861BD6">
        <w:rPr>
          <w:spacing w:val="40"/>
          <w:sz w:val="24"/>
          <w:szCs w:val="24"/>
        </w:rPr>
        <w:t xml:space="preserve"> </w:t>
      </w:r>
      <w:r w:rsidRPr="00861BD6">
        <w:rPr>
          <w:sz w:val="24"/>
          <w:szCs w:val="24"/>
        </w:rPr>
        <w:t>полном</w:t>
      </w:r>
      <w:r w:rsidRPr="00861BD6">
        <w:rPr>
          <w:spacing w:val="40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объеме</w:t>
      </w:r>
      <w:r w:rsidRPr="00861BD6">
        <w:rPr>
          <w:spacing w:val="41"/>
          <w:sz w:val="24"/>
          <w:szCs w:val="24"/>
        </w:rPr>
        <w:t xml:space="preserve"> </w:t>
      </w:r>
      <w:r w:rsidRPr="00861BD6">
        <w:rPr>
          <w:sz w:val="24"/>
          <w:szCs w:val="24"/>
        </w:rPr>
        <w:t>и</w:t>
      </w:r>
      <w:r w:rsidRPr="00861BD6">
        <w:rPr>
          <w:spacing w:val="40"/>
          <w:sz w:val="24"/>
          <w:szCs w:val="24"/>
        </w:rPr>
        <w:t xml:space="preserve"> </w:t>
      </w:r>
      <w:r w:rsidRPr="00861BD6">
        <w:rPr>
          <w:sz w:val="24"/>
          <w:szCs w:val="24"/>
        </w:rPr>
        <w:t>своевременно</w:t>
      </w:r>
      <w:r w:rsidRPr="00861BD6">
        <w:rPr>
          <w:spacing w:val="39"/>
          <w:sz w:val="24"/>
          <w:szCs w:val="24"/>
        </w:rPr>
        <w:t xml:space="preserve"> </w:t>
      </w:r>
      <w:r w:rsidRPr="00861BD6">
        <w:rPr>
          <w:sz w:val="24"/>
          <w:szCs w:val="24"/>
        </w:rPr>
        <w:t>выполнять</w:t>
      </w:r>
      <w:r w:rsidRPr="00861BD6">
        <w:rPr>
          <w:spacing w:val="40"/>
          <w:sz w:val="24"/>
          <w:szCs w:val="24"/>
        </w:rPr>
        <w:t xml:space="preserve"> </w:t>
      </w:r>
      <w:r w:rsidRPr="00861BD6">
        <w:rPr>
          <w:sz w:val="24"/>
          <w:szCs w:val="24"/>
        </w:rPr>
        <w:t>план</w:t>
      </w:r>
      <w:r w:rsidRPr="00861BD6">
        <w:rPr>
          <w:spacing w:val="40"/>
          <w:sz w:val="24"/>
          <w:szCs w:val="24"/>
        </w:rPr>
        <w:t xml:space="preserve"> </w:t>
      </w:r>
      <w:r w:rsidRPr="00861BD6">
        <w:rPr>
          <w:sz w:val="24"/>
          <w:szCs w:val="24"/>
        </w:rPr>
        <w:t>написания</w:t>
      </w:r>
    </w:p>
    <w:p w:rsidR="00A82E85" w:rsidRPr="00861BD6" w:rsidRDefault="00A82E85" w:rsidP="00A82E85">
      <w:pPr>
        <w:pStyle w:val="a4"/>
        <w:kinsoku w:val="0"/>
        <w:overflowPunct w:val="0"/>
        <w:ind w:firstLine="0"/>
        <w:rPr>
          <w:sz w:val="24"/>
          <w:szCs w:val="24"/>
        </w:rPr>
      </w:pPr>
      <w:r w:rsidRPr="00861BD6">
        <w:rPr>
          <w:sz w:val="24"/>
          <w:szCs w:val="24"/>
        </w:rPr>
        <w:t>ВКР;</w:t>
      </w:r>
    </w:p>
    <w:p w:rsidR="00A82E85" w:rsidRPr="00861BD6" w:rsidRDefault="00A82E85" w:rsidP="00A82E85">
      <w:pPr>
        <w:pStyle w:val="a4"/>
        <w:numPr>
          <w:ilvl w:val="0"/>
          <w:numId w:val="8"/>
        </w:numPr>
        <w:tabs>
          <w:tab w:val="left" w:pos="302"/>
        </w:tabs>
        <w:kinsoku w:val="0"/>
        <w:overflowPunct w:val="0"/>
        <w:ind w:hanging="283"/>
        <w:rPr>
          <w:sz w:val="24"/>
          <w:szCs w:val="24"/>
        </w:rPr>
      </w:pPr>
      <w:r w:rsidRPr="00861BD6">
        <w:rPr>
          <w:spacing w:val="-1"/>
          <w:sz w:val="24"/>
          <w:szCs w:val="24"/>
        </w:rPr>
        <w:t>выполнять</w:t>
      </w:r>
      <w:r w:rsidRPr="00861BD6">
        <w:rPr>
          <w:spacing w:val="54"/>
          <w:sz w:val="24"/>
          <w:szCs w:val="24"/>
        </w:rPr>
        <w:t xml:space="preserve"> </w:t>
      </w:r>
      <w:r w:rsidRPr="00861BD6">
        <w:rPr>
          <w:sz w:val="24"/>
          <w:szCs w:val="24"/>
        </w:rPr>
        <w:t>указания</w:t>
      </w:r>
      <w:r w:rsidRPr="00861BD6">
        <w:rPr>
          <w:spacing w:val="54"/>
          <w:sz w:val="24"/>
          <w:szCs w:val="24"/>
        </w:rPr>
        <w:t xml:space="preserve"> </w:t>
      </w:r>
      <w:r w:rsidRPr="00861BD6">
        <w:rPr>
          <w:sz w:val="24"/>
          <w:szCs w:val="24"/>
        </w:rPr>
        <w:t>и</w:t>
      </w:r>
      <w:r w:rsidRPr="00861BD6">
        <w:rPr>
          <w:spacing w:val="54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рекомендации</w:t>
      </w:r>
      <w:r w:rsidRPr="00861BD6">
        <w:rPr>
          <w:spacing w:val="54"/>
          <w:sz w:val="24"/>
          <w:szCs w:val="24"/>
        </w:rPr>
        <w:t xml:space="preserve"> </w:t>
      </w:r>
      <w:r w:rsidRPr="00861BD6">
        <w:rPr>
          <w:sz w:val="24"/>
          <w:szCs w:val="24"/>
        </w:rPr>
        <w:t>научного</w:t>
      </w:r>
      <w:r w:rsidRPr="00861BD6">
        <w:rPr>
          <w:spacing w:val="54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руководителя</w:t>
      </w:r>
    </w:p>
    <w:p w:rsidR="00A82E85" w:rsidRPr="00861BD6" w:rsidRDefault="00A82E85" w:rsidP="00A82E85">
      <w:pPr>
        <w:pStyle w:val="a4"/>
        <w:kinsoku w:val="0"/>
        <w:overflowPunct w:val="0"/>
        <w:ind w:firstLine="0"/>
        <w:rPr>
          <w:sz w:val="24"/>
          <w:szCs w:val="24"/>
        </w:rPr>
      </w:pPr>
      <w:r w:rsidRPr="00861BD6">
        <w:rPr>
          <w:sz w:val="24"/>
          <w:szCs w:val="24"/>
        </w:rPr>
        <w:t>по</w:t>
      </w:r>
      <w:r w:rsidRPr="00861BD6">
        <w:rPr>
          <w:spacing w:val="-1"/>
          <w:sz w:val="24"/>
          <w:szCs w:val="24"/>
        </w:rPr>
        <w:t xml:space="preserve"> подготовке</w:t>
      </w:r>
      <w:r w:rsidRPr="00861BD6">
        <w:rPr>
          <w:spacing w:val="1"/>
          <w:sz w:val="24"/>
          <w:szCs w:val="24"/>
        </w:rPr>
        <w:t xml:space="preserve"> </w:t>
      </w:r>
      <w:r w:rsidRPr="00861BD6">
        <w:rPr>
          <w:sz w:val="24"/>
          <w:szCs w:val="24"/>
        </w:rPr>
        <w:t>ВКР;</w:t>
      </w:r>
    </w:p>
    <w:p w:rsidR="00A82E85" w:rsidRPr="00861BD6" w:rsidRDefault="00A82E85" w:rsidP="00A82E85">
      <w:pPr>
        <w:pStyle w:val="a4"/>
        <w:numPr>
          <w:ilvl w:val="1"/>
          <w:numId w:val="8"/>
        </w:numPr>
        <w:tabs>
          <w:tab w:val="left" w:pos="1111"/>
        </w:tabs>
        <w:kinsoku w:val="0"/>
        <w:overflowPunct w:val="0"/>
        <w:spacing w:line="247" w:lineRule="auto"/>
        <w:ind w:right="114" w:firstLine="709"/>
        <w:jc w:val="both"/>
        <w:rPr>
          <w:spacing w:val="-1"/>
          <w:sz w:val="24"/>
          <w:szCs w:val="24"/>
        </w:rPr>
      </w:pPr>
      <w:r w:rsidRPr="00861BD6">
        <w:rPr>
          <w:sz w:val="24"/>
          <w:szCs w:val="24"/>
        </w:rPr>
        <w:t>своевременно</w:t>
      </w:r>
      <w:r w:rsidRPr="00861BD6">
        <w:rPr>
          <w:spacing w:val="42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представить</w:t>
      </w:r>
      <w:r w:rsidRPr="00861BD6">
        <w:rPr>
          <w:spacing w:val="42"/>
          <w:sz w:val="24"/>
          <w:szCs w:val="24"/>
        </w:rPr>
        <w:t xml:space="preserve"> </w:t>
      </w:r>
      <w:r w:rsidRPr="00861BD6">
        <w:rPr>
          <w:sz w:val="24"/>
          <w:szCs w:val="24"/>
        </w:rPr>
        <w:t>ВКР</w:t>
      </w:r>
      <w:r w:rsidRPr="00861BD6">
        <w:rPr>
          <w:spacing w:val="42"/>
          <w:sz w:val="24"/>
          <w:szCs w:val="24"/>
        </w:rPr>
        <w:t xml:space="preserve"> </w:t>
      </w:r>
      <w:r w:rsidRPr="00861BD6">
        <w:rPr>
          <w:sz w:val="24"/>
          <w:szCs w:val="24"/>
        </w:rPr>
        <w:t>на</w:t>
      </w:r>
      <w:r w:rsidRPr="00861BD6">
        <w:rPr>
          <w:spacing w:val="41"/>
          <w:sz w:val="24"/>
          <w:szCs w:val="24"/>
        </w:rPr>
        <w:t xml:space="preserve"> </w:t>
      </w:r>
      <w:r w:rsidRPr="00861BD6">
        <w:rPr>
          <w:sz w:val="24"/>
          <w:szCs w:val="24"/>
        </w:rPr>
        <w:t>рецензирование</w:t>
      </w:r>
      <w:r w:rsidRPr="00861BD6">
        <w:rPr>
          <w:spacing w:val="42"/>
          <w:sz w:val="24"/>
          <w:szCs w:val="24"/>
        </w:rPr>
        <w:t xml:space="preserve"> </w:t>
      </w:r>
      <w:r w:rsidRPr="00861BD6">
        <w:rPr>
          <w:sz w:val="24"/>
          <w:szCs w:val="24"/>
        </w:rPr>
        <w:t>и</w:t>
      </w:r>
      <w:r w:rsidRPr="00861BD6">
        <w:rPr>
          <w:spacing w:val="41"/>
          <w:sz w:val="24"/>
          <w:szCs w:val="24"/>
        </w:rPr>
        <w:t xml:space="preserve"> </w:t>
      </w:r>
      <w:r w:rsidRPr="00861BD6">
        <w:rPr>
          <w:sz w:val="24"/>
          <w:szCs w:val="24"/>
        </w:rPr>
        <w:t>в</w:t>
      </w:r>
      <w:r w:rsidRPr="00861BD6">
        <w:rPr>
          <w:spacing w:val="42"/>
          <w:sz w:val="24"/>
          <w:szCs w:val="24"/>
        </w:rPr>
        <w:t xml:space="preserve"> </w:t>
      </w:r>
      <w:r w:rsidRPr="00861BD6">
        <w:rPr>
          <w:sz w:val="24"/>
          <w:szCs w:val="24"/>
        </w:rPr>
        <w:t xml:space="preserve">Государственную </w:t>
      </w:r>
      <w:r w:rsidRPr="00861BD6">
        <w:rPr>
          <w:spacing w:val="-1"/>
          <w:sz w:val="24"/>
          <w:szCs w:val="24"/>
        </w:rPr>
        <w:t>аттестационную</w:t>
      </w:r>
      <w:r w:rsidRPr="00861BD6">
        <w:rPr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комиссию</w:t>
      </w:r>
      <w:r w:rsidRPr="00861BD6">
        <w:rPr>
          <w:sz w:val="24"/>
          <w:szCs w:val="24"/>
        </w:rPr>
        <w:t xml:space="preserve"> для</w:t>
      </w:r>
      <w:r w:rsidRPr="00861BD6">
        <w:rPr>
          <w:spacing w:val="-1"/>
          <w:sz w:val="24"/>
          <w:szCs w:val="24"/>
        </w:rPr>
        <w:t xml:space="preserve"> защиты.</w:t>
      </w:r>
    </w:p>
    <w:p w:rsidR="00A82E85" w:rsidRPr="00861BD6" w:rsidRDefault="00A82E85" w:rsidP="00A82E85">
      <w:pPr>
        <w:pStyle w:val="a4"/>
        <w:kinsoku w:val="0"/>
        <w:overflowPunct w:val="0"/>
        <w:spacing w:line="344" w:lineRule="exact"/>
        <w:ind w:left="827" w:firstLine="0"/>
        <w:rPr>
          <w:sz w:val="24"/>
          <w:szCs w:val="24"/>
        </w:rPr>
      </w:pPr>
      <w:r w:rsidRPr="00861BD6">
        <w:rPr>
          <w:sz w:val="24"/>
          <w:szCs w:val="24"/>
        </w:rPr>
        <w:t>Научный</w:t>
      </w:r>
      <w:r w:rsidRPr="00861BD6">
        <w:rPr>
          <w:spacing w:val="-2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руководитель</w:t>
      </w:r>
      <w:r w:rsidRPr="00861BD6">
        <w:rPr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обязан:</w:t>
      </w:r>
    </w:p>
    <w:p w:rsidR="00A82E85" w:rsidRPr="00861BD6" w:rsidRDefault="00A82E85" w:rsidP="00A82E85">
      <w:pPr>
        <w:pStyle w:val="a4"/>
        <w:numPr>
          <w:ilvl w:val="1"/>
          <w:numId w:val="8"/>
        </w:numPr>
        <w:tabs>
          <w:tab w:val="left" w:pos="1111"/>
        </w:tabs>
        <w:kinsoku w:val="0"/>
        <w:overflowPunct w:val="0"/>
        <w:spacing w:line="247" w:lineRule="auto"/>
        <w:ind w:right="113" w:firstLine="709"/>
        <w:jc w:val="both"/>
        <w:rPr>
          <w:sz w:val="24"/>
          <w:szCs w:val="24"/>
        </w:rPr>
      </w:pPr>
      <w:r w:rsidRPr="00861BD6">
        <w:rPr>
          <w:sz w:val="24"/>
          <w:szCs w:val="24"/>
        </w:rPr>
        <w:t>своевременно</w:t>
      </w:r>
      <w:r w:rsidRPr="00861BD6">
        <w:rPr>
          <w:spacing w:val="73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разработать</w:t>
      </w:r>
      <w:r w:rsidRPr="00861BD6">
        <w:rPr>
          <w:spacing w:val="74"/>
          <w:sz w:val="24"/>
          <w:szCs w:val="24"/>
        </w:rPr>
        <w:t xml:space="preserve"> </w:t>
      </w:r>
      <w:r w:rsidRPr="00861BD6">
        <w:rPr>
          <w:sz w:val="24"/>
          <w:szCs w:val="24"/>
        </w:rPr>
        <w:t>и</w:t>
      </w:r>
      <w:r w:rsidRPr="00861BD6">
        <w:rPr>
          <w:spacing w:val="74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определить</w:t>
      </w:r>
      <w:r w:rsidRPr="00861BD6">
        <w:rPr>
          <w:spacing w:val="73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график</w:t>
      </w:r>
      <w:r w:rsidRPr="00861BD6">
        <w:rPr>
          <w:spacing w:val="73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работы</w:t>
      </w:r>
      <w:r w:rsidRPr="00861BD6">
        <w:rPr>
          <w:spacing w:val="73"/>
          <w:sz w:val="24"/>
          <w:szCs w:val="24"/>
        </w:rPr>
        <w:t xml:space="preserve"> </w:t>
      </w:r>
      <w:r w:rsidRPr="00861BD6">
        <w:rPr>
          <w:sz w:val="24"/>
          <w:szCs w:val="24"/>
        </w:rPr>
        <w:t>над</w:t>
      </w:r>
      <w:r w:rsidRPr="00861BD6">
        <w:rPr>
          <w:spacing w:val="28"/>
          <w:sz w:val="24"/>
          <w:szCs w:val="24"/>
        </w:rPr>
        <w:t xml:space="preserve"> </w:t>
      </w:r>
      <w:r w:rsidRPr="00861BD6">
        <w:rPr>
          <w:sz w:val="24"/>
          <w:szCs w:val="24"/>
        </w:rPr>
        <w:t>ВКР</w:t>
      </w:r>
      <w:r w:rsidRPr="00861BD6">
        <w:rPr>
          <w:spacing w:val="-1"/>
          <w:sz w:val="24"/>
          <w:szCs w:val="24"/>
        </w:rPr>
        <w:t xml:space="preserve"> </w:t>
      </w:r>
      <w:r w:rsidRPr="00861BD6">
        <w:rPr>
          <w:sz w:val="24"/>
          <w:szCs w:val="24"/>
        </w:rPr>
        <w:t>и</w:t>
      </w:r>
      <w:r w:rsidRPr="00861BD6">
        <w:rPr>
          <w:spacing w:val="-1"/>
          <w:sz w:val="24"/>
          <w:szCs w:val="24"/>
        </w:rPr>
        <w:t xml:space="preserve"> контролировать</w:t>
      </w:r>
      <w:r w:rsidRPr="00861BD6">
        <w:rPr>
          <w:sz w:val="24"/>
          <w:szCs w:val="24"/>
        </w:rPr>
        <w:t xml:space="preserve"> ее </w:t>
      </w:r>
      <w:r w:rsidRPr="00861BD6">
        <w:rPr>
          <w:spacing w:val="-1"/>
          <w:sz w:val="24"/>
          <w:szCs w:val="24"/>
        </w:rPr>
        <w:t>выполнение;</w:t>
      </w:r>
    </w:p>
    <w:p w:rsidR="00A82E85" w:rsidRPr="00861BD6" w:rsidRDefault="00A82E85" w:rsidP="00A82E85">
      <w:pPr>
        <w:pStyle w:val="a4"/>
        <w:numPr>
          <w:ilvl w:val="1"/>
          <w:numId w:val="8"/>
        </w:numPr>
        <w:tabs>
          <w:tab w:val="left" w:pos="1111"/>
        </w:tabs>
        <w:kinsoku w:val="0"/>
        <w:overflowPunct w:val="0"/>
        <w:spacing w:line="247" w:lineRule="auto"/>
        <w:ind w:right="114" w:firstLine="709"/>
        <w:jc w:val="both"/>
        <w:rPr>
          <w:sz w:val="24"/>
          <w:szCs w:val="24"/>
        </w:rPr>
      </w:pPr>
      <w:r w:rsidRPr="00861BD6">
        <w:rPr>
          <w:spacing w:val="-1"/>
          <w:sz w:val="24"/>
          <w:szCs w:val="24"/>
        </w:rPr>
        <w:t>проводить</w:t>
      </w:r>
      <w:r w:rsidRPr="00861BD6">
        <w:rPr>
          <w:spacing w:val="24"/>
          <w:sz w:val="24"/>
          <w:szCs w:val="24"/>
        </w:rPr>
        <w:t xml:space="preserve"> </w:t>
      </w:r>
      <w:r w:rsidRPr="00861BD6">
        <w:rPr>
          <w:sz w:val="24"/>
          <w:szCs w:val="24"/>
        </w:rPr>
        <w:t>консультации</w:t>
      </w:r>
      <w:r w:rsidRPr="00861BD6">
        <w:rPr>
          <w:spacing w:val="24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по</w:t>
      </w:r>
      <w:r w:rsidRPr="00861BD6">
        <w:rPr>
          <w:spacing w:val="24"/>
          <w:sz w:val="24"/>
          <w:szCs w:val="24"/>
        </w:rPr>
        <w:t xml:space="preserve"> </w:t>
      </w:r>
      <w:r w:rsidRPr="00861BD6">
        <w:rPr>
          <w:sz w:val="24"/>
          <w:szCs w:val="24"/>
        </w:rPr>
        <w:t>написанию</w:t>
      </w:r>
      <w:r w:rsidRPr="00861BD6">
        <w:rPr>
          <w:spacing w:val="24"/>
          <w:sz w:val="24"/>
          <w:szCs w:val="24"/>
        </w:rPr>
        <w:t xml:space="preserve"> </w:t>
      </w:r>
      <w:r w:rsidRPr="00861BD6">
        <w:rPr>
          <w:sz w:val="24"/>
          <w:szCs w:val="24"/>
        </w:rPr>
        <w:t>ВКР</w:t>
      </w:r>
      <w:r w:rsidRPr="00861BD6">
        <w:rPr>
          <w:spacing w:val="23"/>
          <w:sz w:val="24"/>
          <w:szCs w:val="24"/>
        </w:rPr>
        <w:t xml:space="preserve"> </w:t>
      </w:r>
      <w:r w:rsidRPr="00861BD6">
        <w:rPr>
          <w:sz w:val="24"/>
          <w:szCs w:val="24"/>
        </w:rPr>
        <w:t>в</w:t>
      </w:r>
      <w:r w:rsidRPr="00861BD6">
        <w:rPr>
          <w:spacing w:val="24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соответствии</w:t>
      </w:r>
      <w:r w:rsidRPr="00861BD6">
        <w:rPr>
          <w:spacing w:val="24"/>
          <w:sz w:val="24"/>
          <w:szCs w:val="24"/>
        </w:rPr>
        <w:t xml:space="preserve"> </w:t>
      </w:r>
      <w:r w:rsidRPr="00861BD6">
        <w:rPr>
          <w:sz w:val="24"/>
          <w:szCs w:val="24"/>
        </w:rPr>
        <w:t>с</w:t>
      </w:r>
      <w:r w:rsidRPr="00861BD6">
        <w:rPr>
          <w:spacing w:val="24"/>
          <w:sz w:val="24"/>
          <w:szCs w:val="24"/>
        </w:rPr>
        <w:t xml:space="preserve"> </w:t>
      </w:r>
      <w:r w:rsidRPr="00861BD6">
        <w:rPr>
          <w:sz w:val="24"/>
          <w:szCs w:val="24"/>
        </w:rPr>
        <w:t>установленным</w:t>
      </w:r>
      <w:r w:rsidRPr="00861BD6">
        <w:rPr>
          <w:spacing w:val="-1"/>
          <w:sz w:val="24"/>
          <w:szCs w:val="24"/>
        </w:rPr>
        <w:t xml:space="preserve"> графиком;</w:t>
      </w:r>
    </w:p>
    <w:p w:rsidR="00A82E85" w:rsidRPr="00861BD6" w:rsidRDefault="00A82E85" w:rsidP="00A82E85">
      <w:pPr>
        <w:pStyle w:val="a4"/>
        <w:numPr>
          <w:ilvl w:val="1"/>
          <w:numId w:val="8"/>
        </w:numPr>
        <w:tabs>
          <w:tab w:val="left" w:pos="1111"/>
        </w:tabs>
        <w:kinsoku w:val="0"/>
        <w:overflowPunct w:val="0"/>
        <w:spacing w:line="247" w:lineRule="auto"/>
        <w:ind w:right="112" w:firstLine="709"/>
        <w:jc w:val="both"/>
        <w:rPr>
          <w:sz w:val="24"/>
          <w:szCs w:val="24"/>
        </w:rPr>
      </w:pPr>
      <w:r w:rsidRPr="00861BD6">
        <w:rPr>
          <w:sz w:val="24"/>
          <w:szCs w:val="24"/>
        </w:rPr>
        <w:t>информировать</w:t>
      </w:r>
      <w:r w:rsidRPr="00861BD6">
        <w:rPr>
          <w:spacing w:val="26"/>
          <w:sz w:val="24"/>
          <w:szCs w:val="24"/>
        </w:rPr>
        <w:t xml:space="preserve"> </w:t>
      </w:r>
      <w:r w:rsidRPr="00861BD6">
        <w:rPr>
          <w:sz w:val="24"/>
          <w:szCs w:val="24"/>
        </w:rPr>
        <w:t>учебную</w:t>
      </w:r>
      <w:r w:rsidRPr="00861BD6">
        <w:rPr>
          <w:spacing w:val="27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часть</w:t>
      </w:r>
      <w:r w:rsidRPr="00861BD6">
        <w:rPr>
          <w:spacing w:val="26"/>
          <w:sz w:val="24"/>
          <w:szCs w:val="24"/>
        </w:rPr>
        <w:t xml:space="preserve"> </w:t>
      </w:r>
      <w:r w:rsidRPr="00861BD6">
        <w:rPr>
          <w:sz w:val="24"/>
          <w:szCs w:val="24"/>
        </w:rPr>
        <w:t>университета</w:t>
      </w:r>
      <w:r w:rsidRPr="00861BD6">
        <w:rPr>
          <w:spacing w:val="27"/>
          <w:sz w:val="24"/>
          <w:szCs w:val="24"/>
        </w:rPr>
        <w:t xml:space="preserve"> </w:t>
      </w:r>
      <w:r w:rsidRPr="00861BD6">
        <w:rPr>
          <w:sz w:val="24"/>
          <w:szCs w:val="24"/>
        </w:rPr>
        <w:t>о</w:t>
      </w:r>
      <w:r w:rsidRPr="00861BD6">
        <w:rPr>
          <w:spacing w:val="27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ходе</w:t>
      </w:r>
      <w:r w:rsidRPr="00861BD6">
        <w:rPr>
          <w:spacing w:val="26"/>
          <w:sz w:val="24"/>
          <w:szCs w:val="24"/>
        </w:rPr>
        <w:t xml:space="preserve"> </w:t>
      </w:r>
      <w:r w:rsidRPr="00861BD6">
        <w:rPr>
          <w:sz w:val="24"/>
          <w:szCs w:val="24"/>
        </w:rPr>
        <w:t>выполнения</w:t>
      </w:r>
      <w:r w:rsidRPr="00861BD6">
        <w:rPr>
          <w:spacing w:val="-1"/>
          <w:sz w:val="24"/>
          <w:szCs w:val="24"/>
        </w:rPr>
        <w:t xml:space="preserve"> </w:t>
      </w:r>
      <w:r w:rsidRPr="00861BD6">
        <w:rPr>
          <w:sz w:val="24"/>
          <w:szCs w:val="24"/>
        </w:rPr>
        <w:t>ВКР;</w:t>
      </w:r>
    </w:p>
    <w:p w:rsidR="00A82E85" w:rsidRPr="00861BD6" w:rsidRDefault="00A82E85" w:rsidP="00A82E85">
      <w:pPr>
        <w:pStyle w:val="a4"/>
        <w:numPr>
          <w:ilvl w:val="1"/>
          <w:numId w:val="8"/>
        </w:numPr>
        <w:tabs>
          <w:tab w:val="left" w:pos="1111"/>
        </w:tabs>
        <w:kinsoku w:val="0"/>
        <w:overflowPunct w:val="0"/>
        <w:spacing w:line="344" w:lineRule="exact"/>
        <w:ind w:left="1110" w:hanging="283"/>
        <w:rPr>
          <w:spacing w:val="-1"/>
          <w:sz w:val="24"/>
          <w:szCs w:val="24"/>
        </w:rPr>
      </w:pPr>
      <w:r w:rsidRPr="00861BD6">
        <w:rPr>
          <w:spacing w:val="-1"/>
          <w:sz w:val="24"/>
          <w:szCs w:val="24"/>
        </w:rPr>
        <w:t>дать</w:t>
      </w:r>
      <w:r w:rsidRPr="00861BD6">
        <w:rPr>
          <w:sz w:val="24"/>
          <w:szCs w:val="24"/>
        </w:rPr>
        <w:t xml:space="preserve"> отзыв на</w:t>
      </w:r>
      <w:r w:rsidRPr="00861BD6">
        <w:rPr>
          <w:spacing w:val="-1"/>
          <w:sz w:val="24"/>
          <w:szCs w:val="24"/>
        </w:rPr>
        <w:t xml:space="preserve"> </w:t>
      </w:r>
      <w:proofErr w:type="gramStart"/>
      <w:r w:rsidRPr="00861BD6">
        <w:rPr>
          <w:spacing w:val="-1"/>
          <w:sz w:val="24"/>
          <w:szCs w:val="24"/>
        </w:rPr>
        <w:t>законченную</w:t>
      </w:r>
      <w:proofErr w:type="gramEnd"/>
      <w:r w:rsidRPr="00861BD6">
        <w:rPr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ВКР.</w:t>
      </w:r>
    </w:p>
    <w:p w:rsidR="00A82E85" w:rsidRPr="00861BD6" w:rsidRDefault="00A82E85" w:rsidP="00A82E85">
      <w:pPr>
        <w:pStyle w:val="a4"/>
        <w:kinsoku w:val="0"/>
        <w:overflowPunct w:val="0"/>
        <w:spacing w:line="247" w:lineRule="auto"/>
        <w:ind w:right="114"/>
        <w:jc w:val="both"/>
        <w:rPr>
          <w:spacing w:val="-2"/>
          <w:sz w:val="24"/>
          <w:szCs w:val="24"/>
        </w:rPr>
      </w:pPr>
      <w:r w:rsidRPr="00861BD6">
        <w:rPr>
          <w:spacing w:val="-1"/>
          <w:sz w:val="24"/>
          <w:szCs w:val="24"/>
        </w:rPr>
        <w:t>Комиссия</w:t>
      </w:r>
      <w:r w:rsidRPr="00861BD6">
        <w:rPr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по</w:t>
      </w:r>
      <w:r w:rsidRPr="00861BD6">
        <w:rPr>
          <w:sz w:val="24"/>
          <w:szCs w:val="24"/>
        </w:rPr>
        <w:t xml:space="preserve"> </w:t>
      </w:r>
      <w:r w:rsidRPr="00861BD6">
        <w:rPr>
          <w:spacing w:val="-2"/>
          <w:sz w:val="24"/>
          <w:szCs w:val="24"/>
        </w:rPr>
        <w:t>защите</w:t>
      </w:r>
      <w:r w:rsidRPr="00861BD6">
        <w:rPr>
          <w:spacing w:val="1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ВКР</w:t>
      </w:r>
      <w:r w:rsidRPr="00861BD6">
        <w:rPr>
          <w:sz w:val="24"/>
          <w:szCs w:val="24"/>
        </w:rPr>
        <w:t xml:space="preserve"> </w:t>
      </w:r>
      <w:r w:rsidRPr="00861BD6">
        <w:rPr>
          <w:spacing w:val="-2"/>
          <w:sz w:val="24"/>
          <w:szCs w:val="24"/>
        </w:rPr>
        <w:t>формируется</w:t>
      </w:r>
      <w:r w:rsidRPr="00861BD6">
        <w:rPr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из</w:t>
      </w:r>
      <w:r w:rsidRPr="00861BD6">
        <w:rPr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ведущих</w:t>
      </w:r>
      <w:r w:rsidRPr="00861BD6">
        <w:rPr>
          <w:sz w:val="24"/>
          <w:szCs w:val="24"/>
        </w:rPr>
        <w:t xml:space="preserve"> </w:t>
      </w:r>
      <w:r w:rsidRPr="00861BD6">
        <w:rPr>
          <w:spacing w:val="-2"/>
          <w:sz w:val="24"/>
          <w:szCs w:val="24"/>
        </w:rPr>
        <w:t>специалистов</w:t>
      </w:r>
      <w:r w:rsidRPr="00861BD6">
        <w:rPr>
          <w:spacing w:val="28"/>
          <w:sz w:val="24"/>
          <w:szCs w:val="24"/>
        </w:rPr>
        <w:t xml:space="preserve"> </w:t>
      </w:r>
      <w:r w:rsidRPr="00861BD6">
        <w:rPr>
          <w:sz w:val="24"/>
          <w:szCs w:val="24"/>
        </w:rPr>
        <w:t>в</w:t>
      </w:r>
      <w:r w:rsidRPr="00861BD6">
        <w:rPr>
          <w:spacing w:val="17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области</w:t>
      </w:r>
      <w:r w:rsidRPr="00861BD6">
        <w:rPr>
          <w:spacing w:val="17"/>
          <w:sz w:val="24"/>
          <w:szCs w:val="24"/>
        </w:rPr>
        <w:t xml:space="preserve"> </w:t>
      </w:r>
      <w:r w:rsidRPr="00861BD6">
        <w:rPr>
          <w:spacing w:val="-2"/>
          <w:sz w:val="24"/>
          <w:szCs w:val="24"/>
        </w:rPr>
        <w:t>рекламы</w:t>
      </w:r>
      <w:r w:rsidRPr="00861BD6">
        <w:rPr>
          <w:spacing w:val="17"/>
          <w:sz w:val="24"/>
          <w:szCs w:val="24"/>
        </w:rPr>
        <w:t xml:space="preserve"> </w:t>
      </w:r>
      <w:r w:rsidRPr="00861BD6">
        <w:rPr>
          <w:sz w:val="24"/>
          <w:szCs w:val="24"/>
        </w:rPr>
        <w:t>и</w:t>
      </w:r>
      <w:r w:rsidRPr="00861BD6">
        <w:rPr>
          <w:spacing w:val="17"/>
          <w:sz w:val="24"/>
          <w:szCs w:val="24"/>
        </w:rPr>
        <w:t xml:space="preserve"> </w:t>
      </w:r>
      <w:r w:rsidRPr="00861BD6">
        <w:rPr>
          <w:spacing w:val="-2"/>
          <w:sz w:val="24"/>
          <w:szCs w:val="24"/>
        </w:rPr>
        <w:t>PR-деятельности</w:t>
      </w:r>
      <w:r w:rsidRPr="00861BD6">
        <w:rPr>
          <w:spacing w:val="18"/>
          <w:sz w:val="24"/>
          <w:szCs w:val="24"/>
        </w:rPr>
        <w:t xml:space="preserve"> </w:t>
      </w:r>
      <w:proofErr w:type="gramStart"/>
      <w:r w:rsidRPr="00861BD6">
        <w:rPr>
          <w:spacing w:val="-1"/>
          <w:sz w:val="24"/>
          <w:szCs w:val="24"/>
        </w:rPr>
        <w:t>г</w:t>
      </w:r>
      <w:proofErr w:type="gramEnd"/>
      <w:r w:rsidRPr="00861BD6">
        <w:rPr>
          <w:spacing w:val="-1"/>
          <w:sz w:val="24"/>
          <w:szCs w:val="24"/>
        </w:rPr>
        <w:t>.</w:t>
      </w:r>
      <w:r w:rsidRPr="00861BD6">
        <w:rPr>
          <w:spacing w:val="18"/>
          <w:sz w:val="24"/>
          <w:szCs w:val="24"/>
        </w:rPr>
        <w:t xml:space="preserve"> </w:t>
      </w:r>
      <w:r w:rsidRPr="00861BD6">
        <w:rPr>
          <w:spacing w:val="-2"/>
          <w:sz w:val="24"/>
          <w:szCs w:val="24"/>
        </w:rPr>
        <w:t>Владимира</w:t>
      </w:r>
      <w:r w:rsidRPr="00861BD6">
        <w:rPr>
          <w:spacing w:val="18"/>
          <w:sz w:val="24"/>
          <w:szCs w:val="24"/>
        </w:rPr>
        <w:t xml:space="preserve"> </w:t>
      </w:r>
      <w:r w:rsidRPr="00861BD6">
        <w:rPr>
          <w:sz w:val="24"/>
          <w:szCs w:val="24"/>
        </w:rPr>
        <w:t>и</w:t>
      </w:r>
      <w:r w:rsidRPr="00861BD6">
        <w:rPr>
          <w:spacing w:val="17"/>
          <w:sz w:val="24"/>
          <w:szCs w:val="24"/>
        </w:rPr>
        <w:t xml:space="preserve"> </w:t>
      </w:r>
      <w:r w:rsidRPr="00861BD6">
        <w:rPr>
          <w:spacing w:val="-2"/>
          <w:sz w:val="24"/>
          <w:szCs w:val="24"/>
        </w:rPr>
        <w:t>других</w:t>
      </w:r>
      <w:r w:rsidRPr="00861BD6">
        <w:rPr>
          <w:spacing w:val="17"/>
          <w:sz w:val="24"/>
          <w:szCs w:val="24"/>
        </w:rPr>
        <w:t xml:space="preserve"> </w:t>
      </w:r>
      <w:r w:rsidRPr="00861BD6">
        <w:rPr>
          <w:spacing w:val="-2"/>
          <w:sz w:val="24"/>
          <w:szCs w:val="24"/>
        </w:rPr>
        <w:t>городов</w:t>
      </w:r>
      <w:r w:rsidRPr="00861BD6">
        <w:rPr>
          <w:spacing w:val="19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РФ,</w:t>
      </w:r>
      <w:r w:rsidRPr="00861BD6">
        <w:rPr>
          <w:spacing w:val="39"/>
          <w:sz w:val="24"/>
          <w:szCs w:val="24"/>
        </w:rPr>
        <w:t xml:space="preserve"> </w:t>
      </w:r>
      <w:r w:rsidRPr="00861BD6">
        <w:rPr>
          <w:sz w:val="24"/>
          <w:szCs w:val="24"/>
        </w:rPr>
        <w:t>а</w:t>
      </w:r>
      <w:r w:rsidRPr="00861BD6">
        <w:rPr>
          <w:spacing w:val="39"/>
          <w:sz w:val="24"/>
          <w:szCs w:val="24"/>
        </w:rPr>
        <w:t xml:space="preserve"> </w:t>
      </w:r>
      <w:r w:rsidRPr="00861BD6">
        <w:rPr>
          <w:spacing w:val="-2"/>
          <w:sz w:val="24"/>
          <w:szCs w:val="24"/>
        </w:rPr>
        <w:t>также</w:t>
      </w:r>
      <w:r w:rsidRPr="00861BD6">
        <w:rPr>
          <w:spacing w:val="38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преподавателей</w:t>
      </w:r>
      <w:r w:rsidRPr="00861BD6">
        <w:rPr>
          <w:spacing w:val="39"/>
          <w:sz w:val="24"/>
          <w:szCs w:val="24"/>
        </w:rPr>
        <w:t xml:space="preserve"> </w:t>
      </w:r>
      <w:r w:rsidRPr="00861BD6">
        <w:rPr>
          <w:spacing w:val="-2"/>
          <w:sz w:val="24"/>
          <w:szCs w:val="24"/>
        </w:rPr>
        <w:t>кафедры.</w:t>
      </w:r>
      <w:r w:rsidRPr="00861BD6">
        <w:rPr>
          <w:spacing w:val="39"/>
          <w:sz w:val="24"/>
          <w:szCs w:val="24"/>
        </w:rPr>
        <w:t xml:space="preserve"> </w:t>
      </w:r>
      <w:r w:rsidRPr="00861BD6">
        <w:rPr>
          <w:spacing w:val="-2"/>
          <w:sz w:val="24"/>
          <w:szCs w:val="24"/>
        </w:rPr>
        <w:t>Защита</w:t>
      </w:r>
      <w:r w:rsidRPr="00861BD6">
        <w:rPr>
          <w:spacing w:val="39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ВКР</w:t>
      </w:r>
      <w:r w:rsidRPr="00861BD6">
        <w:rPr>
          <w:spacing w:val="39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выпускником</w:t>
      </w:r>
      <w:r w:rsidRPr="00861BD6">
        <w:rPr>
          <w:spacing w:val="39"/>
          <w:sz w:val="24"/>
          <w:szCs w:val="24"/>
        </w:rPr>
        <w:t xml:space="preserve"> </w:t>
      </w:r>
      <w:r w:rsidRPr="00861BD6">
        <w:rPr>
          <w:spacing w:val="-2"/>
          <w:sz w:val="24"/>
          <w:szCs w:val="24"/>
        </w:rPr>
        <w:t>с</w:t>
      </w:r>
      <w:proofErr w:type="gramStart"/>
      <w:r w:rsidRPr="00861BD6">
        <w:rPr>
          <w:spacing w:val="-2"/>
          <w:sz w:val="24"/>
          <w:szCs w:val="24"/>
        </w:rPr>
        <w:t>о-</w:t>
      </w:r>
      <w:proofErr w:type="gramEnd"/>
      <w:r w:rsidRPr="00861BD6">
        <w:rPr>
          <w:spacing w:val="31"/>
          <w:sz w:val="24"/>
          <w:szCs w:val="24"/>
        </w:rPr>
        <w:t xml:space="preserve"> </w:t>
      </w:r>
      <w:r w:rsidRPr="00861BD6">
        <w:rPr>
          <w:spacing w:val="-2"/>
          <w:sz w:val="24"/>
          <w:szCs w:val="24"/>
        </w:rPr>
        <w:t>стоит</w:t>
      </w:r>
      <w:r w:rsidRPr="00861BD6">
        <w:rPr>
          <w:spacing w:val="1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из</w:t>
      </w:r>
      <w:r w:rsidRPr="00861BD6">
        <w:rPr>
          <w:spacing w:val="2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его</w:t>
      </w:r>
      <w:r w:rsidRPr="00861BD6">
        <w:rPr>
          <w:spacing w:val="1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выступления</w:t>
      </w:r>
      <w:r w:rsidRPr="00861BD6">
        <w:rPr>
          <w:spacing w:val="1"/>
          <w:sz w:val="24"/>
          <w:szCs w:val="24"/>
        </w:rPr>
        <w:t xml:space="preserve"> </w:t>
      </w:r>
      <w:r w:rsidRPr="00861BD6">
        <w:rPr>
          <w:spacing w:val="-2"/>
          <w:sz w:val="24"/>
          <w:szCs w:val="24"/>
        </w:rPr>
        <w:t>(10</w:t>
      </w:r>
      <w:r w:rsidRPr="00861BD6">
        <w:rPr>
          <w:spacing w:val="1"/>
          <w:sz w:val="24"/>
          <w:szCs w:val="24"/>
        </w:rPr>
        <w:t xml:space="preserve"> </w:t>
      </w:r>
      <w:r w:rsidRPr="00861BD6">
        <w:rPr>
          <w:sz w:val="24"/>
          <w:szCs w:val="24"/>
        </w:rPr>
        <w:t>–</w:t>
      </w:r>
      <w:r w:rsidRPr="00861BD6">
        <w:rPr>
          <w:spacing w:val="1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15</w:t>
      </w:r>
      <w:r w:rsidRPr="00861BD6">
        <w:rPr>
          <w:spacing w:val="1"/>
          <w:sz w:val="24"/>
          <w:szCs w:val="24"/>
        </w:rPr>
        <w:t xml:space="preserve"> </w:t>
      </w:r>
      <w:r w:rsidRPr="00861BD6">
        <w:rPr>
          <w:spacing w:val="-2"/>
          <w:sz w:val="24"/>
          <w:szCs w:val="24"/>
        </w:rPr>
        <w:t>минут)</w:t>
      </w:r>
      <w:r w:rsidRPr="00861BD6">
        <w:rPr>
          <w:spacing w:val="1"/>
          <w:sz w:val="24"/>
          <w:szCs w:val="24"/>
        </w:rPr>
        <w:t xml:space="preserve"> </w:t>
      </w:r>
      <w:r w:rsidRPr="00861BD6">
        <w:rPr>
          <w:sz w:val="24"/>
          <w:szCs w:val="24"/>
        </w:rPr>
        <w:t>и</w:t>
      </w:r>
      <w:r w:rsidRPr="00861BD6">
        <w:rPr>
          <w:spacing w:val="-2"/>
          <w:sz w:val="24"/>
          <w:szCs w:val="24"/>
        </w:rPr>
        <w:t xml:space="preserve"> ответов</w:t>
      </w:r>
      <w:r w:rsidRPr="00861BD6">
        <w:rPr>
          <w:spacing w:val="1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на</w:t>
      </w:r>
      <w:r w:rsidRPr="00861BD6">
        <w:rPr>
          <w:spacing w:val="1"/>
          <w:sz w:val="24"/>
          <w:szCs w:val="24"/>
        </w:rPr>
        <w:t xml:space="preserve"> </w:t>
      </w:r>
      <w:r w:rsidRPr="00861BD6">
        <w:rPr>
          <w:spacing w:val="-2"/>
          <w:sz w:val="24"/>
          <w:szCs w:val="24"/>
        </w:rPr>
        <w:t>вопросы</w:t>
      </w:r>
      <w:r w:rsidRPr="00861BD6">
        <w:rPr>
          <w:spacing w:val="3"/>
          <w:sz w:val="24"/>
          <w:szCs w:val="24"/>
        </w:rPr>
        <w:t xml:space="preserve"> </w:t>
      </w:r>
      <w:r w:rsidRPr="00861BD6">
        <w:rPr>
          <w:spacing w:val="-2"/>
          <w:sz w:val="24"/>
          <w:szCs w:val="24"/>
        </w:rPr>
        <w:t>членов</w:t>
      </w:r>
      <w:r w:rsidRPr="00861BD6">
        <w:rPr>
          <w:spacing w:val="27"/>
          <w:sz w:val="24"/>
          <w:szCs w:val="24"/>
        </w:rPr>
        <w:t xml:space="preserve"> </w:t>
      </w:r>
      <w:r w:rsidRPr="00861BD6">
        <w:rPr>
          <w:spacing w:val="-2"/>
          <w:sz w:val="24"/>
          <w:szCs w:val="24"/>
        </w:rPr>
        <w:t>комиссии.</w:t>
      </w:r>
    </w:p>
    <w:p w:rsidR="00A82E85" w:rsidRPr="00861BD6" w:rsidRDefault="00A82E85" w:rsidP="00A82E85">
      <w:pPr>
        <w:pStyle w:val="a4"/>
        <w:kinsoku w:val="0"/>
        <w:overflowPunct w:val="0"/>
        <w:ind w:left="826" w:firstLine="0"/>
        <w:rPr>
          <w:sz w:val="24"/>
          <w:szCs w:val="24"/>
        </w:rPr>
      </w:pPr>
      <w:r w:rsidRPr="00861BD6">
        <w:rPr>
          <w:spacing w:val="-2"/>
          <w:sz w:val="24"/>
          <w:szCs w:val="24"/>
        </w:rPr>
        <w:t>Оценке</w:t>
      </w:r>
      <w:r w:rsidRPr="00861BD6">
        <w:rPr>
          <w:spacing w:val="-3"/>
          <w:sz w:val="24"/>
          <w:szCs w:val="24"/>
        </w:rPr>
        <w:t xml:space="preserve"> </w:t>
      </w:r>
      <w:r w:rsidRPr="00861BD6">
        <w:rPr>
          <w:sz w:val="24"/>
          <w:szCs w:val="24"/>
        </w:rPr>
        <w:t>в</w:t>
      </w:r>
      <w:r w:rsidRPr="00861BD6">
        <w:rPr>
          <w:spacing w:val="-2"/>
          <w:sz w:val="24"/>
          <w:szCs w:val="24"/>
        </w:rPr>
        <w:t xml:space="preserve"> ходе защиты </w:t>
      </w:r>
      <w:r w:rsidRPr="00861BD6">
        <w:rPr>
          <w:spacing w:val="-1"/>
          <w:sz w:val="24"/>
          <w:szCs w:val="24"/>
        </w:rPr>
        <w:t>ВКР</w:t>
      </w:r>
      <w:r w:rsidRPr="00861BD6">
        <w:rPr>
          <w:spacing w:val="-2"/>
          <w:sz w:val="24"/>
          <w:szCs w:val="24"/>
        </w:rPr>
        <w:t xml:space="preserve"> подлежат:</w:t>
      </w:r>
    </w:p>
    <w:p w:rsidR="00A82E85" w:rsidRPr="00861BD6" w:rsidRDefault="00A82E85" w:rsidP="00A82E85">
      <w:pPr>
        <w:pStyle w:val="a4"/>
        <w:numPr>
          <w:ilvl w:val="0"/>
          <w:numId w:val="7"/>
        </w:numPr>
        <w:tabs>
          <w:tab w:val="left" w:pos="1050"/>
        </w:tabs>
        <w:kinsoku w:val="0"/>
        <w:overflowPunct w:val="0"/>
        <w:ind w:firstLine="708"/>
        <w:rPr>
          <w:sz w:val="24"/>
          <w:szCs w:val="24"/>
        </w:rPr>
      </w:pPr>
      <w:r w:rsidRPr="00861BD6">
        <w:rPr>
          <w:spacing w:val="-1"/>
          <w:sz w:val="24"/>
          <w:szCs w:val="24"/>
        </w:rPr>
        <w:t>глубина</w:t>
      </w:r>
      <w:r w:rsidRPr="00861BD6">
        <w:rPr>
          <w:spacing w:val="-3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знания</w:t>
      </w:r>
      <w:r w:rsidRPr="00861BD6">
        <w:rPr>
          <w:spacing w:val="-3"/>
          <w:sz w:val="24"/>
          <w:szCs w:val="24"/>
        </w:rPr>
        <w:t xml:space="preserve"> </w:t>
      </w:r>
      <w:r w:rsidRPr="00861BD6">
        <w:rPr>
          <w:spacing w:val="-2"/>
          <w:sz w:val="24"/>
          <w:szCs w:val="24"/>
        </w:rPr>
        <w:t>области</w:t>
      </w:r>
      <w:r w:rsidRPr="00861BD6">
        <w:rPr>
          <w:spacing w:val="-1"/>
          <w:sz w:val="24"/>
          <w:szCs w:val="24"/>
        </w:rPr>
        <w:t xml:space="preserve"> исследования;</w:t>
      </w:r>
    </w:p>
    <w:p w:rsidR="00A82E85" w:rsidRPr="00861BD6" w:rsidRDefault="00A82E85" w:rsidP="00A82E85">
      <w:pPr>
        <w:pStyle w:val="a4"/>
        <w:numPr>
          <w:ilvl w:val="0"/>
          <w:numId w:val="7"/>
        </w:numPr>
        <w:tabs>
          <w:tab w:val="left" w:pos="1085"/>
        </w:tabs>
        <w:kinsoku w:val="0"/>
        <w:overflowPunct w:val="0"/>
        <w:spacing w:line="247" w:lineRule="auto"/>
        <w:ind w:right="114" w:firstLine="708"/>
        <w:jc w:val="both"/>
        <w:rPr>
          <w:sz w:val="24"/>
          <w:szCs w:val="24"/>
        </w:rPr>
      </w:pPr>
      <w:r w:rsidRPr="00861BD6">
        <w:rPr>
          <w:spacing w:val="-1"/>
          <w:sz w:val="24"/>
          <w:szCs w:val="24"/>
        </w:rPr>
        <w:t>владение</w:t>
      </w:r>
      <w:r w:rsidRPr="00861BD6">
        <w:rPr>
          <w:spacing w:val="33"/>
          <w:sz w:val="24"/>
          <w:szCs w:val="24"/>
        </w:rPr>
        <w:t xml:space="preserve"> </w:t>
      </w:r>
      <w:r w:rsidRPr="00861BD6">
        <w:rPr>
          <w:spacing w:val="-2"/>
          <w:sz w:val="24"/>
          <w:szCs w:val="24"/>
        </w:rPr>
        <w:t>различными</w:t>
      </w:r>
      <w:r w:rsidRPr="00861BD6">
        <w:rPr>
          <w:spacing w:val="33"/>
          <w:sz w:val="24"/>
          <w:szCs w:val="24"/>
        </w:rPr>
        <w:t xml:space="preserve"> </w:t>
      </w:r>
      <w:r w:rsidRPr="00861BD6">
        <w:rPr>
          <w:spacing w:val="-2"/>
          <w:sz w:val="24"/>
          <w:szCs w:val="24"/>
        </w:rPr>
        <w:t>приемами</w:t>
      </w:r>
      <w:r w:rsidRPr="00861BD6">
        <w:rPr>
          <w:spacing w:val="34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научного</w:t>
      </w:r>
      <w:r w:rsidRPr="00861BD6">
        <w:rPr>
          <w:spacing w:val="32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исследования</w:t>
      </w:r>
      <w:r w:rsidRPr="00861BD6">
        <w:rPr>
          <w:spacing w:val="32"/>
          <w:sz w:val="24"/>
          <w:szCs w:val="24"/>
        </w:rPr>
        <w:t xml:space="preserve"> </w:t>
      </w:r>
      <w:r w:rsidRPr="00861BD6">
        <w:rPr>
          <w:sz w:val="24"/>
          <w:szCs w:val="24"/>
        </w:rPr>
        <w:t>и</w:t>
      </w:r>
      <w:r w:rsidRPr="00861BD6">
        <w:rPr>
          <w:spacing w:val="34"/>
          <w:sz w:val="24"/>
          <w:szCs w:val="24"/>
        </w:rPr>
        <w:t xml:space="preserve"> </w:t>
      </w:r>
      <w:proofErr w:type="spellStart"/>
      <w:r w:rsidRPr="00861BD6">
        <w:rPr>
          <w:spacing w:val="-1"/>
          <w:sz w:val="24"/>
          <w:szCs w:val="24"/>
        </w:rPr>
        <w:t>исользование</w:t>
      </w:r>
      <w:proofErr w:type="spellEnd"/>
      <w:r w:rsidRPr="00861BD6">
        <w:rPr>
          <w:spacing w:val="-3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их</w:t>
      </w:r>
      <w:r w:rsidRPr="00861BD6">
        <w:rPr>
          <w:spacing w:val="-2"/>
          <w:sz w:val="24"/>
          <w:szCs w:val="24"/>
        </w:rPr>
        <w:t xml:space="preserve"> </w:t>
      </w:r>
      <w:r w:rsidRPr="00861BD6">
        <w:rPr>
          <w:sz w:val="24"/>
          <w:szCs w:val="24"/>
        </w:rPr>
        <w:t>в</w:t>
      </w:r>
      <w:r w:rsidRPr="00861BD6">
        <w:rPr>
          <w:spacing w:val="-3"/>
          <w:sz w:val="24"/>
          <w:szCs w:val="24"/>
        </w:rPr>
        <w:t xml:space="preserve"> </w:t>
      </w:r>
      <w:r w:rsidRPr="00861BD6">
        <w:rPr>
          <w:spacing w:val="-2"/>
          <w:sz w:val="24"/>
          <w:szCs w:val="24"/>
        </w:rPr>
        <w:t>работе;</w:t>
      </w:r>
    </w:p>
    <w:p w:rsidR="00A82E85" w:rsidRPr="00861BD6" w:rsidRDefault="00A82E85" w:rsidP="00A82E85">
      <w:pPr>
        <w:pStyle w:val="a4"/>
        <w:numPr>
          <w:ilvl w:val="0"/>
          <w:numId w:val="7"/>
        </w:numPr>
        <w:tabs>
          <w:tab w:val="left" w:pos="1050"/>
        </w:tabs>
        <w:kinsoku w:val="0"/>
        <w:overflowPunct w:val="0"/>
        <w:ind w:left="1049" w:hanging="223"/>
        <w:rPr>
          <w:sz w:val="24"/>
          <w:szCs w:val="24"/>
        </w:rPr>
      </w:pPr>
      <w:r w:rsidRPr="00861BD6">
        <w:rPr>
          <w:spacing w:val="-2"/>
          <w:sz w:val="24"/>
          <w:szCs w:val="24"/>
        </w:rPr>
        <w:t>степень проработанности</w:t>
      </w:r>
      <w:r w:rsidRPr="00861BD6">
        <w:rPr>
          <w:spacing w:val="-1"/>
          <w:sz w:val="24"/>
          <w:szCs w:val="24"/>
        </w:rPr>
        <w:t xml:space="preserve"> </w:t>
      </w:r>
      <w:r w:rsidRPr="00861BD6">
        <w:rPr>
          <w:spacing w:val="-2"/>
          <w:sz w:val="24"/>
          <w:szCs w:val="24"/>
        </w:rPr>
        <w:t xml:space="preserve">темы </w:t>
      </w:r>
      <w:r w:rsidRPr="00861BD6">
        <w:rPr>
          <w:sz w:val="24"/>
          <w:szCs w:val="24"/>
        </w:rPr>
        <w:t>и</w:t>
      </w:r>
      <w:r w:rsidRPr="00861BD6">
        <w:rPr>
          <w:spacing w:val="-2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решение</w:t>
      </w:r>
      <w:r w:rsidRPr="00861BD6">
        <w:rPr>
          <w:spacing w:val="-2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поставленных</w:t>
      </w:r>
      <w:r w:rsidRPr="00861BD6">
        <w:rPr>
          <w:spacing w:val="-2"/>
          <w:sz w:val="24"/>
          <w:szCs w:val="24"/>
        </w:rPr>
        <w:t xml:space="preserve"> задач;</w:t>
      </w:r>
    </w:p>
    <w:p w:rsidR="00A82E85" w:rsidRPr="00861BD6" w:rsidRDefault="00A82E85" w:rsidP="00A82E85">
      <w:pPr>
        <w:pStyle w:val="a4"/>
        <w:numPr>
          <w:ilvl w:val="0"/>
          <w:numId w:val="7"/>
        </w:numPr>
        <w:tabs>
          <w:tab w:val="left" w:pos="1079"/>
        </w:tabs>
        <w:kinsoku w:val="0"/>
        <w:overflowPunct w:val="0"/>
        <w:spacing w:line="247" w:lineRule="auto"/>
        <w:ind w:right="114" w:firstLine="708"/>
        <w:jc w:val="both"/>
        <w:rPr>
          <w:sz w:val="24"/>
          <w:szCs w:val="24"/>
        </w:rPr>
      </w:pPr>
      <w:r w:rsidRPr="00861BD6">
        <w:rPr>
          <w:spacing w:val="-2"/>
          <w:sz w:val="24"/>
          <w:szCs w:val="24"/>
        </w:rPr>
        <w:t>умение</w:t>
      </w:r>
      <w:r w:rsidRPr="00861BD6">
        <w:rPr>
          <w:spacing w:val="28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логично</w:t>
      </w:r>
      <w:r w:rsidRPr="00861BD6">
        <w:rPr>
          <w:spacing w:val="27"/>
          <w:sz w:val="24"/>
          <w:szCs w:val="24"/>
        </w:rPr>
        <w:t xml:space="preserve"> </w:t>
      </w:r>
      <w:r w:rsidRPr="00861BD6">
        <w:rPr>
          <w:spacing w:val="-2"/>
          <w:sz w:val="24"/>
          <w:szCs w:val="24"/>
        </w:rPr>
        <w:t>излагать</w:t>
      </w:r>
      <w:r w:rsidRPr="00861BD6">
        <w:rPr>
          <w:spacing w:val="28"/>
          <w:sz w:val="24"/>
          <w:szCs w:val="24"/>
        </w:rPr>
        <w:t xml:space="preserve"> </w:t>
      </w:r>
      <w:r w:rsidRPr="00861BD6">
        <w:rPr>
          <w:spacing w:val="-2"/>
          <w:sz w:val="24"/>
          <w:szCs w:val="24"/>
        </w:rPr>
        <w:t>результаты</w:t>
      </w:r>
      <w:r w:rsidRPr="00861BD6">
        <w:rPr>
          <w:spacing w:val="27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исследования</w:t>
      </w:r>
      <w:r w:rsidRPr="00861BD6">
        <w:rPr>
          <w:spacing w:val="28"/>
          <w:sz w:val="24"/>
          <w:szCs w:val="24"/>
        </w:rPr>
        <w:t xml:space="preserve"> </w:t>
      </w:r>
      <w:r w:rsidRPr="00861BD6">
        <w:rPr>
          <w:sz w:val="24"/>
          <w:szCs w:val="24"/>
        </w:rPr>
        <w:t>и</w:t>
      </w:r>
      <w:r w:rsidRPr="00861BD6">
        <w:rPr>
          <w:spacing w:val="27"/>
          <w:sz w:val="24"/>
          <w:szCs w:val="24"/>
        </w:rPr>
        <w:t xml:space="preserve"> </w:t>
      </w:r>
      <w:proofErr w:type="spellStart"/>
      <w:r w:rsidRPr="00861BD6">
        <w:rPr>
          <w:spacing w:val="-1"/>
          <w:sz w:val="24"/>
          <w:szCs w:val="24"/>
        </w:rPr>
        <w:t>аргументированно</w:t>
      </w:r>
      <w:proofErr w:type="spellEnd"/>
      <w:r w:rsidRPr="00861BD6">
        <w:rPr>
          <w:spacing w:val="-4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отвечать</w:t>
      </w:r>
      <w:r w:rsidRPr="00861BD6">
        <w:rPr>
          <w:spacing w:val="-3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на</w:t>
      </w:r>
      <w:r w:rsidRPr="00861BD6">
        <w:rPr>
          <w:spacing w:val="-2"/>
          <w:sz w:val="24"/>
          <w:szCs w:val="24"/>
        </w:rPr>
        <w:t xml:space="preserve"> вопросы;</w:t>
      </w:r>
    </w:p>
    <w:p w:rsidR="00A82E85" w:rsidRPr="00861BD6" w:rsidRDefault="00A82E85" w:rsidP="00A82E85">
      <w:pPr>
        <w:pStyle w:val="a4"/>
        <w:numPr>
          <w:ilvl w:val="0"/>
          <w:numId w:val="7"/>
        </w:numPr>
        <w:tabs>
          <w:tab w:val="left" w:pos="1050"/>
        </w:tabs>
        <w:kinsoku w:val="0"/>
        <w:overflowPunct w:val="0"/>
        <w:ind w:left="1049" w:hanging="223"/>
        <w:rPr>
          <w:spacing w:val="-2"/>
          <w:sz w:val="24"/>
          <w:szCs w:val="24"/>
        </w:rPr>
      </w:pPr>
      <w:r w:rsidRPr="00861BD6">
        <w:rPr>
          <w:spacing w:val="-2"/>
          <w:sz w:val="24"/>
          <w:szCs w:val="24"/>
        </w:rPr>
        <w:t xml:space="preserve">правильное </w:t>
      </w:r>
      <w:r w:rsidRPr="00861BD6">
        <w:rPr>
          <w:spacing w:val="-1"/>
          <w:sz w:val="24"/>
          <w:szCs w:val="24"/>
        </w:rPr>
        <w:t>оформление</w:t>
      </w:r>
      <w:r w:rsidRPr="00861BD6">
        <w:rPr>
          <w:spacing w:val="-2"/>
          <w:sz w:val="24"/>
          <w:szCs w:val="24"/>
        </w:rPr>
        <w:t xml:space="preserve"> курсовой</w:t>
      </w:r>
      <w:r w:rsidRPr="00861BD6">
        <w:rPr>
          <w:spacing w:val="-1"/>
          <w:sz w:val="24"/>
          <w:szCs w:val="24"/>
        </w:rPr>
        <w:t xml:space="preserve"> </w:t>
      </w:r>
      <w:r w:rsidRPr="00861BD6">
        <w:rPr>
          <w:spacing w:val="-2"/>
          <w:sz w:val="24"/>
          <w:szCs w:val="24"/>
        </w:rPr>
        <w:t>работы.</w:t>
      </w:r>
    </w:p>
    <w:p w:rsidR="00A82E85" w:rsidRPr="00861BD6" w:rsidRDefault="00A82E85" w:rsidP="00A82E85">
      <w:pPr>
        <w:pStyle w:val="a4"/>
        <w:kinsoku w:val="0"/>
        <w:overflowPunct w:val="0"/>
        <w:spacing w:line="247" w:lineRule="auto"/>
        <w:ind w:right="114"/>
        <w:jc w:val="both"/>
        <w:rPr>
          <w:spacing w:val="-1"/>
          <w:sz w:val="24"/>
          <w:szCs w:val="24"/>
        </w:rPr>
      </w:pPr>
      <w:r w:rsidRPr="00861BD6">
        <w:rPr>
          <w:spacing w:val="-2"/>
          <w:sz w:val="24"/>
          <w:szCs w:val="24"/>
        </w:rPr>
        <w:t>Студентам,</w:t>
      </w:r>
      <w:r w:rsidRPr="00861BD6">
        <w:rPr>
          <w:spacing w:val="48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не</w:t>
      </w:r>
      <w:r w:rsidRPr="00861BD6">
        <w:rPr>
          <w:spacing w:val="47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подготовившим</w:t>
      </w:r>
      <w:r w:rsidRPr="00861BD6">
        <w:rPr>
          <w:spacing w:val="47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ВКР</w:t>
      </w:r>
      <w:r w:rsidRPr="00861BD6">
        <w:rPr>
          <w:spacing w:val="47"/>
          <w:sz w:val="24"/>
          <w:szCs w:val="24"/>
        </w:rPr>
        <w:t xml:space="preserve"> </w:t>
      </w:r>
      <w:r w:rsidRPr="00861BD6">
        <w:rPr>
          <w:sz w:val="24"/>
          <w:szCs w:val="24"/>
        </w:rPr>
        <w:t>в</w:t>
      </w:r>
      <w:r w:rsidRPr="00861BD6">
        <w:rPr>
          <w:spacing w:val="47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установленные</w:t>
      </w:r>
      <w:r w:rsidRPr="00861BD6">
        <w:rPr>
          <w:spacing w:val="47"/>
          <w:sz w:val="24"/>
          <w:szCs w:val="24"/>
        </w:rPr>
        <w:t xml:space="preserve"> </w:t>
      </w:r>
      <w:r w:rsidRPr="00861BD6">
        <w:rPr>
          <w:spacing w:val="-2"/>
          <w:sz w:val="24"/>
          <w:szCs w:val="24"/>
        </w:rPr>
        <w:t>сроки,</w:t>
      </w:r>
      <w:r w:rsidRPr="00861BD6">
        <w:rPr>
          <w:spacing w:val="48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не</w:t>
      </w:r>
      <w:r w:rsidRPr="00861BD6">
        <w:rPr>
          <w:spacing w:val="20"/>
          <w:sz w:val="24"/>
          <w:szCs w:val="24"/>
        </w:rPr>
        <w:t xml:space="preserve"> </w:t>
      </w:r>
      <w:r w:rsidRPr="00861BD6">
        <w:rPr>
          <w:spacing w:val="-2"/>
          <w:sz w:val="24"/>
          <w:szCs w:val="24"/>
        </w:rPr>
        <w:t>явившимся</w:t>
      </w:r>
      <w:r w:rsidRPr="00861BD6">
        <w:rPr>
          <w:spacing w:val="23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по</w:t>
      </w:r>
      <w:r w:rsidRPr="00861BD6">
        <w:rPr>
          <w:spacing w:val="24"/>
          <w:sz w:val="24"/>
          <w:szCs w:val="24"/>
        </w:rPr>
        <w:t xml:space="preserve"> </w:t>
      </w:r>
      <w:r w:rsidRPr="00861BD6">
        <w:rPr>
          <w:spacing w:val="-2"/>
          <w:sz w:val="24"/>
          <w:szCs w:val="24"/>
        </w:rPr>
        <w:t>той</w:t>
      </w:r>
      <w:r w:rsidRPr="00861BD6">
        <w:rPr>
          <w:spacing w:val="24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lastRenderedPageBreak/>
        <w:t>или</w:t>
      </w:r>
      <w:r w:rsidRPr="00861BD6">
        <w:rPr>
          <w:spacing w:val="23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иной</w:t>
      </w:r>
      <w:r w:rsidRPr="00861BD6">
        <w:rPr>
          <w:spacing w:val="23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причине</w:t>
      </w:r>
      <w:r w:rsidRPr="00861BD6">
        <w:rPr>
          <w:spacing w:val="23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на</w:t>
      </w:r>
      <w:r w:rsidRPr="00861BD6">
        <w:rPr>
          <w:spacing w:val="23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защиту</w:t>
      </w:r>
      <w:r w:rsidRPr="00861BD6">
        <w:rPr>
          <w:spacing w:val="24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работы,</w:t>
      </w:r>
      <w:r w:rsidRPr="00861BD6">
        <w:rPr>
          <w:spacing w:val="24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получившим</w:t>
      </w:r>
      <w:r w:rsidRPr="00861BD6">
        <w:rPr>
          <w:spacing w:val="22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на</w:t>
      </w:r>
      <w:r w:rsidRPr="00861BD6">
        <w:rPr>
          <w:spacing w:val="67"/>
          <w:sz w:val="24"/>
          <w:szCs w:val="24"/>
        </w:rPr>
        <w:t xml:space="preserve"> </w:t>
      </w:r>
      <w:r w:rsidRPr="00861BD6">
        <w:rPr>
          <w:spacing w:val="-2"/>
          <w:sz w:val="24"/>
          <w:szCs w:val="24"/>
        </w:rPr>
        <w:t>защите</w:t>
      </w:r>
      <w:r w:rsidRPr="00861BD6">
        <w:rPr>
          <w:spacing w:val="68"/>
          <w:sz w:val="24"/>
          <w:szCs w:val="24"/>
        </w:rPr>
        <w:t xml:space="preserve"> </w:t>
      </w:r>
      <w:r w:rsidRPr="00861BD6">
        <w:rPr>
          <w:spacing w:val="-2"/>
          <w:sz w:val="24"/>
          <w:szCs w:val="24"/>
        </w:rPr>
        <w:t>оценку</w:t>
      </w:r>
      <w:r w:rsidRPr="00861BD6">
        <w:rPr>
          <w:spacing w:val="69"/>
          <w:sz w:val="24"/>
          <w:szCs w:val="24"/>
        </w:rPr>
        <w:t xml:space="preserve"> </w:t>
      </w:r>
      <w:r w:rsidRPr="00861BD6">
        <w:rPr>
          <w:spacing w:val="-2"/>
          <w:sz w:val="24"/>
          <w:szCs w:val="24"/>
        </w:rPr>
        <w:t>«неудовлетворительно»,</w:t>
      </w:r>
      <w:r w:rsidRPr="00861BD6">
        <w:rPr>
          <w:spacing w:val="68"/>
          <w:sz w:val="24"/>
          <w:szCs w:val="24"/>
        </w:rPr>
        <w:t xml:space="preserve"> </w:t>
      </w:r>
      <w:r w:rsidRPr="00861BD6">
        <w:rPr>
          <w:spacing w:val="-2"/>
          <w:sz w:val="24"/>
          <w:szCs w:val="24"/>
        </w:rPr>
        <w:t>предоставляется</w:t>
      </w:r>
      <w:r w:rsidRPr="00861BD6">
        <w:rPr>
          <w:spacing w:val="68"/>
          <w:sz w:val="24"/>
          <w:szCs w:val="24"/>
        </w:rPr>
        <w:t xml:space="preserve"> </w:t>
      </w:r>
      <w:r w:rsidRPr="00861BD6">
        <w:rPr>
          <w:spacing w:val="-2"/>
          <w:sz w:val="24"/>
          <w:szCs w:val="24"/>
        </w:rPr>
        <w:t>возможность</w:t>
      </w:r>
      <w:r w:rsidRPr="00861BD6">
        <w:rPr>
          <w:spacing w:val="17"/>
          <w:sz w:val="24"/>
          <w:szCs w:val="24"/>
        </w:rPr>
        <w:t xml:space="preserve"> </w:t>
      </w:r>
      <w:r w:rsidRPr="00861BD6">
        <w:rPr>
          <w:spacing w:val="-2"/>
          <w:sz w:val="24"/>
          <w:szCs w:val="24"/>
        </w:rPr>
        <w:t>защитить</w:t>
      </w:r>
      <w:r w:rsidRPr="00861BD6">
        <w:rPr>
          <w:spacing w:val="18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ВКР</w:t>
      </w:r>
      <w:r w:rsidRPr="00861BD6">
        <w:rPr>
          <w:spacing w:val="17"/>
          <w:sz w:val="24"/>
          <w:szCs w:val="24"/>
        </w:rPr>
        <w:t xml:space="preserve"> </w:t>
      </w:r>
      <w:r w:rsidRPr="00861BD6">
        <w:rPr>
          <w:spacing w:val="-2"/>
          <w:sz w:val="24"/>
          <w:szCs w:val="24"/>
        </w:rPr>
        <w:t>через</w:t>
      </w:r>
      <w:r w:rsidRPr="00861BD6">
        <w:rPr>
          <w:spacing w:val="17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год</w:t>
      </w:r>
      <w:r w:rsidRPr="00861BD6">
        <w:rPr>
          <w:spacing w:val="17"/>
          <w:sz w:val="24"/>
          <w:szCs w:val="24"/>
        </w:rPr>
        <w:t xml:space="preserve"> </w:t>
      </w:r>
      <w:r w:rsidRPr="00861BD6">
        <w:rPr>
          <w:spacing w:val="-2"/>
          <w:sz w:val="24"/>
          <w:szCs w:val="24"/>
        </w:rPr>
        <w:t>после</w:t>
      </w:r>
      <w:r w:rsidRPr="00861BD6">
        <w:rPr>
          <w:spacing w:val="17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получения</w:t>
      </w:r>
      <w:r w:rsidRPr="00861BD6">
        <w:rPr>
          <w:spacing w:val="17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разрешения</w:t>
      </w:r>
      <w:r w:rsidRPr="00861BD6">
        <w:rPr>
          <w:spacing w:val="17"/>
          <w:sz w:val="24"/>
          <w:szCs w:val="24"/>
        </w:rPr>
        <w:t xml:space="preserve"> </w:t>
      </w:r>
      <w:r w:rsidRPr="00861BD6">
        <w:rPr>
          <w:spacing w:val="-2"/>
          <w:sz w:val="24"/>
          <w:szCs w:val="24"/>
        </w:rPr>
        <w:t>деканата.</w:t>
      </w:r>
      <w:r w:rsidRPr="00861BD6">
        <w:rPr>
          <w:spacing w:val="33"/>
          <w:sz w:val="24"/>
          <w:szCs w:val="24"/>
        </w:rPr>
        <w:t xml:space="preserve"> </w:t>
      </w:r>
      <w:r w:rsidRPr="00861BD6">
        <w:rPr>
          <w:spacing w:val="-2"/>
          <w:sz w:val="24"/>
          <w:szCs w:val="24"/>
        </w:rPr>
        <w:t xml:space="preserve">Дата защиты </w:t>
      </w:r>
      <w:r w:rsidRPr="00861BD6">
        <w:rPr>
          <w:spacing w:val="-1"/>
          <w:sz w:val="24"/>
          <w:szCs w:val="24"/>
        </w:rPr>
        <w:t>устанавливается</w:t>
      </w:r>
      <w:r w:rsidRPr="00861BD6">
        <w:rPr>
          <w:spacing w:val="-3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кафедрой.</w:t>
      </w:r>
    </w:p>
    <w:p w:rsidR="00A82E85" w:rsidRPr="00861BD6" w:rsidRDefault="00A82E85" w:rsidP="00A82E85">
      <w:pPr>
        <w:pStyle w:val="a4"/>
        <w:kinsoku w:val="0"/>
        <w:overflowPunct w:val="0"/>
        <w:ind w:left="0" w:firstLine="0"/>
        <w:rPr>
          <w:sz w:val="24"/>
          <w:szCs w:val="24"/>
        </w:rPr>
      </w:pPr>
    </w:p>
    <w:p w:rsidR="00861BD6" w:rsidRPr="00861BD6" w:rsidRDefault="00861BD6" w:rsidP="00A82E85">
      <w:pPr>
        <w:pStyle w:val="a4"/>
        <w:kinsoku w:val="0"/>
        <w:overflowPunct w:val="0"/>
        <w:ind w:left="0" w:firstLine="0"/>
        <w:rPr>
          <w:sz w:val="24"/>
          <w:szCs w:val="24"/>
        </w:rPr>
      </w:pPr>
    </w:p>
    <w:p w:rsidR="00A82E85" w:rsidRPr="00861BD6" w:rsidRDefault="00A82E85" w:rsidP="00861BD6">
      <w:pPr>
        <w:pStyle w:val="a4"/>
        <w:tabs>
          <w:tab w:val="left" w:pos="1951"/>
        </w:tabs>
        <w:kinsoku w:val="0"/>
        <w:overflowPunct w:val="0"/>
        <w:ind w:left="0" w:firstLine="0"/>
        <w:jc w:val="center"/>
        <w:rPr>
          <w:b/>
          <w:sz w:val="24"/>
          <w:szCs w:val="24"/>
        </w:rPr>
      </w:pPr>
      <w:r w:rsidRPr="00861BD6">
        <w:rPr>
          <w:b/>
          <w:sz w:val="24"/>
          <w:szCs w:val="24"/>
        </w:rPr>
        <w:t xml:space="preserve">РЕКОМЕНДАЦИИ </w:t>
      </w:r>
      <w:r w:rsidRPr="00861BD6">
        <w:rPr>
          <w:b/>
          <w:spacing w:val="-1"/>
          <w:sz w:val="24"/>
          <w:szCs w:val="24"/>
        </w:rPr>
        <w:t>ПО</w:t>
      </w:r>
      <w:r w:rsidRPr="00861BD6">
        <w:rPr>
          <w:b/>
          <w:spacing w:val="1"/>
          <w:sz w:val="24"/>
          <w:szCs w:val="24"/>
        </w:rPr>
        <w:t xml:space="preserve"> </w:t>
      </w:r>
      <w:r w:rsidRPr="00861BD6">
        <w:rPr>
          <w:b/>
          <w:spacing w:val="-1"/>
          <w:sz w:val="24"/>
          <w:szCs w:val="24"/>
        </w:rPr>
        <w:t>СОДЕРЖАНИЮ</w:t>
      </w:r>
      <w:r w:rsidRPr="00861BD6">
        <w:rPr>
          <w:b/>
          <w:sz w:val="24"/>
          <w:szCs w:val="24"/>
        </w:rPr>
        <w:t xml:space="preserve"> ВКР</w:t>
      </w:r>
    </w:p>
    <w:p w:rsidR="00A82E85" w:rsidRPr="00861BD6" w:rsidRDefault="00A82E85" w:rsidP="00A82E85">
      <w:pPr>
        <w:pStyle w:val="a4"/>
        <w:kinsoku w:val="0"/>
        <w:overflowPunct w:val="0"/>
        <w:spacing w:line="247" w:lineRule="auto"/>
        <w:ind w:right="114"/>
        <w:jc w:val="both"/>
        <w:rPr>
          <w:spacing w:val="-1"/>
          <w:sz w:val="24"/>
          <w:szCs w:val="24"/>
        </w:rPr>
      </w:pPr>
      <w:r w:rsidRPr="00861BD6">
        <w:rPr>
          <w:sz w:val="24"/>
          <w:szCs w:val="24"/>
        </w:rPr>
        <w:t>ВКР</w:t>
      </w:r>
      <w:r w:rsidRPr="00861BD6">
        <w:rPr>
          <w:spacing w:val="12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бакалавра</w:t>
      </w:r>
      <w:r w:rsidRPr="00861BD6">
        <w:rPr>
          <w:spacing w:val="11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выполняется</w:t>
      </w:r>
      <w:r w:rsidRPr="00861BD6">
        <w:rPr>
          <w:spacing w:val="12"/>
          <w:sz w:val="24"/>
          <w:szCs w:val="24"/>
        </w:rPr>
        <w:t xml:space="preserve"> </w:t>
      </w:r>
      <w:r w:rsidRPr="00861BD6">
        <w:rPr>
          <w:sz w:val="24"/>
          <w:szCs w:val="24"/>
        </w:rPr>
        <w:t>на</w:t>
      </w:r>
      <w:r w:rsidRPr="00861BD6">
        <w:rPr>
          <w:spacing w:val="12"/>
          <w:sz w:val="24"/>
          <w:szCs w:val="24"/>
        </w:rPr>
        <w:t xml:space="preserve"> </w:t>
      </w:r>
      <w:r w:rsidRPr="00861BD6">
        <w:rPr>
          <w:sz w:val="24"/>
          <w:szCs w:val="24"/>
        </w:rPr>
        <w:t>базе</w:t>
      </w:r>
      <w:r w:rsidRPr="00861BD6">
        <w:rPr>
          <w:spacing w:val="11"/>
          <w:sz w:val="24"/>
          <w:szCs w:val="24"/>
        </w:rPr>
        <w:t xml:space="preserve"> </w:t>
      </w:r>
      <w:r w:rsidRPr="00861BD6">
        <w:rPr>
          <w:sz w:val="24"/>
          <w:szCs w:val="24"/>
        </w:rPr>
        <w:t>теоретических</w:t>
      </w:r>
      <w:r w:rsidRPr="00861BD6">
        <w:rPr>
          <w:spacing w:val="11"/>
          <w:sz w:val="24"/>
          <w:szCs w:val="24"/>
        </w:rPr>
        <w:t xml:space="preserve"> </w:t>
      </w:r>
      <w:r w:rsidRPr="00861BD6">
        <w:rPr>
          <w:sz w:val="24"/>
          <w:szCs w:val="24"/>
        </w:rPr>
        <w:t>знаний</w:t>
      </w:r>
      <w:r w:rsidRPr="00861BD6">
        <w:rPr>
          <w:spacing w:val="12"/>
          <w:sz w:val="24"/>
          <w:szCs w:val="24"/>
        </w:rPr>
        <w:t xml:space="preserve"> </w:t>
      </w:r>
      <w:r w:rsidRPr="00861BD6">
        <w:rPr>
          <w:sz w:val="24"/>
          <w:szCs w:val="24"/>
        </w:rPr>
        <w:t>и</w:t>
      </w:r>
      <w:r w:rsidRPr="00861BD6">
        <w:rPr>
          <w:spacing w:val="23"/>
          <w:sz w:val="24"/>
          <w:szCs w:val="24"/>
        </w:rPr>
        <w:t xml:space="preserve"> </w:t>
      </w:r>
      <w:r w:rsidRPr="00861BD6">
        <w:rPr>
          <w:sz w:val="24"/>
          <w:szCs w:val="24"/>
        </w:rPr>
        <w:t>практических</w:t>
      </w:r>
      <w:r w:rsidRPr="00861BD6">
        <w:rPr>
          <w:spacing w:val="8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навыков,</w:t>
      </w:r>
      <w:r w:rsidRPr="00861BD6">
        <w:rPr>
          <w:spacing w:val="9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полученных</w:t>
      </w:r>
      <w:r w:rsidRPr="00861BD6">
        <w:rPr>
          <w:spacing w:val="8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студентом</w:t>
      </w:r>
      <w:r w:rsidRPr="00861BD6">
        <w:rPr>
          <w:spacing w:val="7"/>
          <w:sz w:val="24"/>
          <w:szCs w:val="24"/>
        </w:rPr>
        <w:t xml:space="preserve"> </w:t>
      </w:r>
      <w:r w:rsidRPr="00861BD6">
        <w:rPr>
          <w:sz w:val="24"/>
          <w:szCs w:val="24"/>
        </w:rPr>
        <w:t>в</w:t>
      </w:r>
      <w:r w:rsidRPr="00861BD6">
        <w:rPr>
          <w:spacing w:val="8"/>
          <w:sz w:val="24"/>
          <w:szCs w:val="24"/>
        </w:rPr>
        <w:t xml:space="preserve"> </w:t>
      </w:r>
      <w:r w:rsidRPr="00861BD6">
        <w:rPr>
          <w:sz w:val="24"/>
          <w:szCs w:val="24"/>
        </w:rPr>
        <w:t>период</w:t>
      </w:r>
      <w:r w:rsidRPr="00861BD6">
        <w:rPr>
          <w:spacing w:val="8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обучения.</w:t>
      </w:r>
      <w:r w:rsidRPr="00861BD6">
        <w:rPr>
          <w:spacing w:val="23"/>
          <w:sz w:val="24"/>
          <w:szCs w:val="24"/>
        </w:rPr>
        <w:t xml:space="preserve"> </w:t>
      </w:r>
      <w:r w:rsidRPr="00861BD6">
        <w:rPr>
          <w:sz w:val="24"/>
          <w:szCs w:val="24"/>
        </w:rPr>
        <w:t>При</w:t>
      </w:r>
      <w:r w:rsidRPr="00861BD6">
        <w:rPr>
          <w:spacing w:val="35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этом</w:t>
      </w:r>
      <w:r w:rsidRPr="00861BD6">
        <w:rPr>
          <w:spacing w:val="35"/>
          <w:sz w:val="24"/>
          <w:szCs w:val="24"/>
        </w:rPr>
        <w:t xml:space="preserve"> </w:t>
      </w:r>
      <w:r w:rsidRPr="00861BD6">
        <w:rPr>
          <w:sz w:val="24"/>
          <w:szCs w:val="24"/>
        </w:rPr>
        <w:t>она</w:t>
      </w:r>
      <w:r w:rsidRPr="00861BD6">
        <w:rPr>
          <w:spacing w:val="35"/>
          <w:sz w:val="24"/>
          <w:szCs w:val="24"/>
        </w:rPr>
        <w:t xml:space="preserve"> </w:t>
      </w:r>
      <w:r w:rsidRPr="00861BD6">
        <w:rPr>
          <w:sz w:val="24"/>
          <w:szCs w:val="24"/>
        </w:rPr>
        <w:t>должна</w:t>
      </w:r>
      <w:r w:rsidRPr="00861BD6">
        <w:rPr>
          <w:spacing w:val="35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быть</w:t>
      </w:r>
      <w:r w:rsidRPr="00861BD6">
        <w:rPr>
          <w:spacing w:val="35"/>
          <w:sz w:val="24"/>
          <w:szCs w:val="24"/>
        </w:rPr>
        <w:t xml:space="preserve"> </w:t>
      </w:r>
      <w:r w:rsidRPr="00861BD6">
        <w:rPr>
          <w:sz w:val="24"/>
          <w:szCs w:val="24"/>
        </w:rPr>
        <w:t>преимущественно</w:t>
      </w:r>
      <w:r w:rsidRPr="00861BD6">
        <w:rPr>
          <w:spacing w:val="35"/>
          <w:sz w:val="24"/>
          <w:szCs w:val="24"/>
        </w:rPr>
        <w:t xml:space="preserve"> </w:t>
      </w:r>
      <w:r w:rsidRPr="00861BD6">
        <w:rPr>
          <w:sz w:val="24"/>
          <w:szCs w:val="24"/>
        </w:rPr>
        <w:t>ориентирована</w:t>
      </w:r>
      <w:r w:rsidRPr="00861BD6">
        <w:rPr>
          <w:spacing w:val="35"/>
          <w:sz w:val="24"/>
          <w:szCs w:val="24"/>
        </w:rPr>
        <w:t xml:space="preserve"> </w:t>
      </w:r>
      <w:r w:rsidRPr="00861BD6">
        <w:rPr>
          <w:sz w:val="24"/>
          <w:szCs w:val="24"/>
        </w:rPr>
        <w:t>на</w:t>
      </w:r>
      <w:r w:rsidRPr="00861BD6">
        <w:rPr>
          <w:spacing w:val="35"/>
          <w:sz w:val="24"/>
          <w:szCs w:val="24"/>
        </w:rPr>
        <w:t xml:space="preserve"> </w:t>
      </w:r>
      <w:r w:rsidRPr="00861BD6">
        <w:rPr>
          <w:sz w:val="24"/>
          <w:szCs w:val="24"/>
        </w:rPr>
        <w:t>знания,</w:t>
      </w:r>
      <w:r w:rsidRPr="00861BD6">
        <w:rPr>
          <w:spacing w:val="27"/>
          <w:sz w:val="24"/>
          <w:szCs w:val="24"/>
        </w:rPr>
        <w:t xml:space="preserve"> </w:t>
      </w:r>
      <w:r w:rsidRPr="00861BD6">
        <w:rPr>
          <w:sz w:val="24"/>
          <w:szCs w:val="24"/>
        </w:rPr>
        <w:t>полученные</w:t>
      </w:r>
      <w:r w:rsidRPr="00861BD6">
        <w:rPr>
          <w:spacing w:val="25"/>
          <w:sz w:val="24"/>
          <w:szCs w:val="24"/>
        </w:rPr>
        <w:t xml:space="preserve"> </w:t>
      </w:r>
      <w:r w:rsidRPr="00861BD6">
        <w:rPr>
          <w:sz w:val="24"/>
          <w:szCs w:val="24"/>
        </w:rPr>
        <w:t>в</w:t>
      </w:r>
      <w:r w:rsidRPr="00861BD6">
        <w:rPr>
          <w:spacing w:val="27"/>
          <w:sz w:val="24"/>
          <w:szCs w:val="24"/>
        </w:rPr>
        <w:t xml:space="preserve"> </w:t>
      </w:r>
      <w:r w:rsidRPr="00861BD6">
        <w:rPr>
          <w:sz w:val="24"/>
          <w:szCs w:val="24"/>
        </w:rPr>
        <w:t>процессе</w:t>
      </w:r>
      <w:r w:rsidRPr="00861BD6">
        <w:rPr>
          <w:spacing w:val="26"/>
          <w:sz w:val="24"/>
          <w:szCs w:val="24"/>
        </w:rPr>
        <w:t xml:space="preserve"> </w:t>
      </w:r>
      <w:r w:rsidRPr="00861BD6">
        <w:rPr>
          <w:sz w:val="24"/>
          <w:szCs w:val="24"/>
        </w:rPr>
        <w:t>изучения</w:t>
      </w:r>
      <w:r w:rsidRPr="00861BD6">
        <w:rPr>
          <w:spacing w:val="26"/>
          <w:sz w:val="24"/>
          <w:szCs w:val="24"/>
        </w:rPr>
        <w:t xml:space="preserve"> </w:t>
      </w:r>
      <w:r w:rsidRPr="00861BD6">
        <w:rPr>
          <w:sz w:val="24"/>
          <w:szCs w:val="24"/>
        </w:rPr>
        <w:t>дисциплин</w:t>
      </w:r>
      <w:r w:rsidRPr="00861BD6">
        <w:rPr>
          <w:spacing w:val="27"/>
          <w:sz w:val="24"/>
          <w:szCs w:val="24"/>
        </w:rPr>
        <w:t xml:space="preserve"> </w:t>
      </w:r>
      <w:r w:rsidRPr="00861BD6">
        <w:rPr>
          <w:sz w:val="24"/>
          <w:szCs w:val="24"/>
        </w:rPr>
        <w:t>общего</w:t>
      </w:r>
      <w:r w:rsidRPr="00861BD6">
        <w:rPr>
          <w:spacing w:val="26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профессио</w:t>
      </w:r>
      <w:r w:rsidRPr="00861BD6">
        <w:rPr>
          <w:sz w:val="24"/>
          <w:szCs w:val="24"/>
        </w:rPr>
        <w:t>нального</w:t>
      </w:r>
      <w:r w:rsidRPr="00861BD6">
        <w:rPr>
          <w:spacing w:val="8"/>
          <w:sz w:val="24"/>
          <w:szCs w:val="24"/>
        </w:rPr>
        <w:t xml:space="preserve"> </w:t>
      </w:r>
      <w:r w:rsidRPr="00861BD6">
        <w:rPr>
          <w:sz w:val="24"/>
          <w:szCs w:val="24"/>
        </w:rPr>
        <w:t>цикла</w:t>
      </w:r>
      <w:r w:rsidRPr="00861BD6">
        <w:rPr>
          <w:spacing w:val="10"/>
          <w:sz w:val="24"/>
          <w:szCs w:val="24"/>
        </w:rPr>
        <w:t xml:space="preserve"> </w:t>
      </w:r>
      <w:r w:rsidRPr="00861BD6">
        <w:rPr>
          <w:sz w:val="24"/>
          <w:szCs w:val="24"/>
        </w:rPr>
        <w:t>и</w:t>
      </w:r>
      <w:r w:rsidRPr="00861BD6">
        <w:rPr>
          <w:spacing w:val="8"/>
          <w:sz w:val="24"/>
          <w:szCs w:val="24"/>
        </w:rPr>
        <w:t xml:space="preserve"> </w:t>
      </w:r>
      <w:r w:rsidRPr="00861BD6">
        <w:rPr>
          <w:sz w:val="24"/>
          <w:szCs w:val="24"/>
        </w:rPr>
        <w:t>цикла</w:t>
      </w:r>
      <w:r w:rsidRPr="00861BD6">
        <w:rPr>
          <w:spacing w:val="10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специальных</w:t>
      </w:r>
      <w:r w:rsidRPr="00861BD6">
        <w:rPr>
          <w:spacing w:val="10"/>
          <w:sz w:val="24"/>
          <w:szCs w:val="24"/>
        </w:rPr>
        <w:t xml:space="preserve"> </w:t>
      </w:r>
      <w:r w:rsidRPr="00861BD6">
        <w:rPr>
          <w:sz w:val="24"/>
          <w:szCs w:val="24"/>
        </w:rPr>
        <w:t>дисциплин,</w:t>
      </w:r>
      <w:r w:rsidRPr="00861BD6">
        <w:rPr>
          <w:spacing w:val="9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подводить</w:t>
      </w:r>
      <w:r w:rsidRPr="00861BD6">
        <w:rPr>
          <w:spacing w:val="10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итог</w:t>
      </w:r>
      <w:r w:rsidRPr="00861BD6">
        <w:rPr>
          <w:spacing w:val="10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тео</w:t>
      </w:r>
      <w:r w:rsidRPr="00861BD6">
        <w:rPr>
          <w:sz w:val="24"/>
          <w:szCs w:val="24"/>
        </w:rPr>
        <w:t>ретического</w:t>
      </w:r>
      <w:r w:rsidRPr="00861BD6">
        <w:rPr>
          <w:spacing w:val="57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обучения</w:t>
      </w:r>
      <w:r w:rsidRPr="00861BD6">
        <w:rPr>
          <w:spacing w:val="57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студента</w:t>
      </w:r>
      <w:r w:rsidRPr="00861BD6">
        <w:rPr>
          <w:spacing w:val="58"/>
          <w:sz w:val="24"/>
          <w:szCs w:val="24"/>
        </w:rPr>
        <w:t xml:space="preserve"> </w:t>
      </w:r>
      <w:r w:rsidRPr="00861BD6">
        <w:rPr>
          <w:sz w:val="24"/>
          <w:szCs w:val="24"/>
        </w:rPr>
        <w:t>и</w:t>
      </w:r>
      <w:r w:rsidRPr="00861BD6">
        <w:rPr>
          <w:spacing w:val="57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подтверждать</w:t>
      </w:r>
      <w:r w:rsidRPr="00861BD6">
        <w:rPr>
          <w:spacing w:val="58"/>
          <w:sz w:val="24"/>
          <w:szCs w:val="24"/>
        </w:rPr>
        <w:t xml:space="preserve"> </w:t>
      </w:r>
      <w:r w:rsidRPr="00861BD6">
        <w:rPr>
          <w:sz w:val="24"/>
          <w:szCs w:val="24"/>
        </w:rPr>
        <w:t>его</w:t>
      </w:r>
      <w:r w:rsidRPr="00861BD6">
        <w:rPr>
          <w:spacing w:val="57"/>
          <w:sz w:val="24"/>
          <w:szCs w:val="24"/>
        </w:rPr>
        <w:t xml:space="preserve"> </w:t>
      </w:r>
      <w:r w:rsidRPr="00861BD6">
        <w:rPr>
          <w:sz w:val="24"/>
          <w:szCs w:val="24"/>
        </w:rPr>
        <w:t>профессиональные</w:t>
      </w:r>
      <w:r w:rsidRPr="00861BD6">
        <w:rPr>
          <w:spacing w:val="17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компетенции.</w:t>
      </w:r>
      <w:r w:rsidRPr="00861BD6">
        <w:rPr>
          <w:spacing w:val="18"/>
          <w:sz w:val="24"/>
          <w:szCs w:val="24"/>
        </w:rPr>
        <w:t xml:space="preserve"> </w:t>
      </w:r>
      <w:r w:rsidRPr="00861BD6">
        <w:rPr>
          <w:sz w:val="24"/>
          <w:szCs w:val="24"/>
        </w:rPr>
        <w:t>ВКР</w:t>
      </w:r>
      <w:r w:rsidRPr="00861BD6">
        <w:rPr>
          <w:spacing w:val="17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бакалавра</w:t>
      </w:r>
      <w:r w:rsidRPr="00861BD6">
        <w:rPr>
          <w:spacing w:val="17"/>
          <w:sz w:val="24"/>
          <w:szCs w:val="24"/>
        </w:rPr>
        <w:t xml:space="preserve"> </w:t>
      </w:r>
      <w:r w:rsidRPr="00861BD6">
        <w:rPr>
          <w:sz w:val="24"/>
          <w:szCs w:val="24"/>
        </w:rPr>
        <w:t>может</w:t>
      </w:r>
      <w:r w:rsidRPr="00861BD6">
        <w:rPr>
          <w:spacing w:val="16"/>
          <w:sz w:val="24"/>
          <w:szCs w:val="24"/>
        </w:rPr>
        <w:t xml:space="preserve"> </w:t>
      </w:r>
      <w:r w:rsidRPr="00861BD6">
        <w:rPr>
          <w:sz w:val="24"/>
          <w:szCs w:val="24"/>
        </w:rPr>
        <w:t>быть</w:t>
      </w:r>
      <w:r w:rsidRPr="00861BD6">
        <w:rPr>
          <w:spacing w:val="17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как</w:t>
      </w:r>
      <w:r w:rsidRPr="00861BD6">
        <w:rPr>
          <w:spacing w:val="19"/>
          <w:sz w:val="24"/>
          <w:szCs w:val="24"/>
        </w:rPr>
        <w:t xml:space="preserve"> </w:t>
      </w:r>
      <w:r w:rsidRPr="00861BD6">
        <w:rPr>
          <w:sz w:val="24"/>
          <w:szCs w:val="24"/>
        </w:rPr>
        <w:t>прикладного,</w:t>
      </w:r>
      <w:r w:rsidRPr="00861BD6">
        <w:rPr>
          <w:spacing w:val="18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так</w:t>
      </w:r>
      <w:r w:rsidRPr="00861BD6">
        <w:rPr>
          <w:spacing w:val="16"/>
          <w:sz w:val="24"/>
          <w:szCs w:val="24"/>
        </w:rPr>
        <w:t xml:space="preserve"> </w:t>
      </w:r>
      <w:r w:rsidRPr="00861BD6">
        <w:rPr>
          <w:sz w:val="24"/>
          <w:szCs w:val="24"/>
        </w:rPr>
        <w:t>и</w:t>
      </w:r>
      <w:r w:rsidRPr="00861BD6">
        <w:rPr>
          <w:spacing w:val="29"/>
          <w:sz w:val="24"/>
          <w:szCs w:val="24"/>
        </w:rPr>
        <w:t xml:space="preserve"> </w:t>
      </w:r>
      <w:r w:rsidRPr="00861BD6">
        <w:rPr>
          <w:sz w:val="24"/>
          <w:szCs w:val="24"/>
        </w:rPr>
        <w:t xml:space="preserve">аналитического </w:t>
      </w:r>
      <w:r w:rsidRPr="00861BD6">
        <w:rPr>
          <w:spacing w:val="-1"/>
          <w:sz w:val="24"/>
          <w:szCs w:val="24"/>
        </w:rPr>
        <w:t>характера.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4" w:firstLine="709"/>
        <w:jc w:val="both"/>
        <w:rPr>
          <w:spacing w:val="-1"/>
          <w:sz w:val="24"/>
          <w:szCs w:val="24"/>
        </w:rPr>
      </w:pPr>
      <w:r w:rsidRPr="00861BD6">
        <w:rPr>
          <w:sz w:val="24"/>
          <w:szCs w:val="24"/>
        </w:rPr>
        <w:t>Методика</w:t>
      </w:r>
      <w:r w:rsidRPr="00861BD6">
        <w:rPr>
          <w:spacing w:val="68"/>
          <w:sz w:val="24"/>
          <w:szCs w:val="24"/>
        </w:rPr>
        <w:t xml:space="preserve"> </w:t>
      </w:r>
      <w:r w:rsidRPr="00861BD6">
        <w:rPr>
          <w:sz w:val="24"/>
          <w:szCs w:val="24"/>
        </w:rPr>
        <w:t>исполнения</w:t>
      </w:r>
      <w:r w:rsidRPr="00861BD6">
        <w:rPr>
          <w:spacing w:val="69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ВКР</w:t>
      </w:r>
      <w:r w:rsidRPr="00861BD6">
        <w:rPr>
          <w:spacing w:val="69"/>
          <w:sz w:val="24"/>
          <w:szCs w:val="24"/>
        </w:rPr>
        <w:t xml:space="preserve"> </w:t>
      </w:r>
      <w:r w:rsidRPr="00861BD6">
        <w:rPr>
          <w:sz w:val="24"/>
          <w:szCs w:val="24"/>
        </w:rPr>
        <w:t>в</w:t>
      </w:r>
      <w:r w:rsidRPr="00861BD6">
        <w:rPr>
          <w:spacing w:val="69"/>
          <w:sz w:val="24"/>
          <w:szCs w:val="24"/>
        </w:rPr>
        <w:t xml:space="preserve"> </w:t>
      </w:r>
      <w:r w:rsidRPr="00861BD6">
        <w:rPr>
          <w:sz w:val="24"/>
          <w:szCs w:val="24"/>
        </w:rPr>
        <w:t>целом</w:t>
      </w:r>
      <w:r w:rsidRPr="00861BD6">
        <w:rPr>
          <w:spacing w:val="68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соответствует</w:t>
      </w:r>
      <w:r w:rsidRPr="00861BD6">
        <w:rPr>
          <w:spacing w:val="69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дипломной</w:t>
      </w:r>
      <w:r w:rsidRPr="00861BD6">
        <w:rPr>
          <w:spacing w:val="22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работе,</w:t>
      </w:r>
      <w:r w:rsidRPr="00861BD6">
        <w:rPr>
          <w:spacing w:val="70"/>
          <w:sz w:val="24"/>
          <w:szCs w:val="24"/>
        </w:rPr>
        <w:t xml:space="preserve"> </w:t>
      </w:r>
      <w:r w:rsidRPr="00861BD6">
        <w:rPr>
          <w:sz w:val="24"/>
          <w:szCs w:val="24"/>
        </w:rPr>
        <w:t>но</w:t>
      </w:r>
      <w:r w:rsidRPr="00861BD6">
        <w:rPr>
          <w:spacing w:val="70"/>
          <w:sz w:val="24"/>
          <w:szCs w:val="24"/>
        </w:rPr>
        <w:t xml:space="preserve"> </w:t>
      </w:r>
      <w:r w:rsidRPr="00861BD6">
        <w:rPr>
          <w:sz w:val="24"/>
          <w:szCs w:val="24"/>
        </w:rPr>
        <w:t>ВКР</w:t>
      </w:r>
      <w:r w:rsidRPr="00861BD6">
        <w:rPr>
          <w:spacing w:val="70"/>
          <w:sz w:val="24"/>
          <w:szCs w:val="24"/>
        </w:rPr>
        <w:t xml:space="preserve"> </w:t>
      </w:r>
      <w:r w:rsidRPr="00861BD6">
        <w:rPr>
          <w:sz w:val="24"/>
          <w:szCs w:val="24"/>
        </w:rPr>
        <w:t>не</w:t>
      </w:r>
      <w:r w:rsidRPr="00861BD6">
        <w:rPr>
          <w:spacing w:val="70"/>
          <w:sz w:val="24"/>
          <w:szCs w:val="24"/>
        </w:rPr>
        <w:t xml:space="preserve"> </w:t>
      </w:r>
      <w:r w:rsidRPr="00861BD6">
        <w:rPr>
          <w:sz w:val="24"/>
          <w:szCs w:val="24"/>
        </w:rPr>
        <w:t>предусматривает</w:t>
      </w:r>
      <w:r w:rsidRPr="00861BD6">
        <w:rPr>
          <w:spacing w:val="69"/>
          <w:sz w:val="24"/>
          <w:szCs w:val="24"/>
        </w:rPr>
        <w:t xml:space="preserve"> </w:t>
      </w:r>
      <w:r w:rsidRPr="00861BD6">
        <w:rPr>
          <w:sz w:val="24"/>
          <w:szCs w:val="24"/>
        </w:rPr>
        <w:t>реализации</w:t>
      </w:r>
      <w:r w:rsidRPr="00861BD6">
        <w:rPr>
          <w:spacing w:val="70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результатов,</w:t>
      </w:r>
      <w:r w:rsidRPr="00861BD6">
        <w:rPr>
          <w:spacing w:val="70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полу</w:t>
      </w:r>
      <w:r w:rsidRPr="00861BD6">
        <w:rPr>
          <w:sz w:val="24"/>
          <w:szCs w:val="24"/>
        </w:rPr>
        <w:t>ченных</w:t>
      </w:r>
      <w:r w:rsidRPr="00861BD6">
        <w:rPr>
          <w:spacing w:val="7"/>
          <w:sz w:val="24"/>
          <w:szCs w:val="24"/>
        </w:rPr>
        <w:t xml:space="preserve"> </w:t>
      </w:r>
      <w:r w:rsidRPr="00861BD6">
        <w:rPr>
          <w:sz w:val="24"/>
          <w:szCs w:val="24"/>
        </w:rPr>
        <w:t>в</w:t>
      </w:r>
      <w:r w:rsidRPr="00861BD6">
        <w:rPr>
          <w:spacing w:val="7"/>
          <w:sz w:val="24"/>
          <w:szCs w:val="24"/>
        </w:rPr>
        <w:t xml:space="preserve"> </w:t>
      </w:r>
      <w:r w:rsidRPr="00861BD6">
        <w:rPr>
          <w:sz w:val="24"/>
          <w:szCs w:val="24"/>
        </w:rPr>
        <w:t>эмпирической</w:t>
      </w:r>
      <w:r w:rsidRPr="00861BD6">
        <w:rPr>
          <w:spacing w:val="8"/>
          <w:sz w:val="24"/>
          <w:szCs w:val="24"/>
        </w:rPr>
        <w:t xml:space="preserve"> </w:t>
      </w:r>
      <w:r w:rsidRPr="00861BD6">
        <w:rPr>
          <w:sz w:val="24"/>
          <w:szCs w:val="24"/>
        </w:rPr>
        <w:t>части.</w:t>
      </w:r>
      <w:r w:rsidRPr="00861BD6">
        <w:rPr>
          <w:spacing w:val="8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Структура</w:t>
      </w:r>
      <w:r w:rsidRPr="00861BD6">
        <w:rPr>
          <w:spacing w:val="7"/>
          <w:sz w:val="24"/>
          <w:szCs w:val="24"/>
        </w:rPr>
        <w:t xml:space="preserve"> </w:t>
      </w:r>
      <w:r w:rsidRPr="00861BD6">
        <w:rPr>
          <w:sz w:val="24"/>
          <w:szCs w:val="24"/>
        </w:rPr>
        <w:t>ВКР</w:t>
      </w:r>
      <w:r w:rsidRPr="00861BD6">
        <w:rPr>
          <w:spacing w:val="7"/>
          <w:sz w:val="24"/>
          <w:szCs w:val="24"/>
        </w:rPr>
        <w:t xml:space="preserve"> </w:t>
      </w:r>
      <w:r w:rsidRPr="00861BD6">
        <w:rPr>
          <w:sz w:val="24"/>
          <w:szCs w:val="24"/>
        </w:rPr>
        <w:t>включает</w:t>
      </w:r>
      <w:r w:rsidRPr="00861BD6">
        <w:rPr>
          <w:spacing w:val="7"/>
          <w:sz w:val="24"/>
          <w:szCs w:val="24"/>
        </w:rPr>
        <w:t xml:space="preserve"> </w:t>
      </w:r>
      <w:r w:rsidRPr="00861BD6">
        <w:rPr>
          <w:sz w:val="24"/>
          <w:szCs w:val="24"/>
        </w:rPr>
        <w:t>в</w:t>
      </w:r>
      <w:r w:rsidRPr="00861BD6">
        <w:rPr>
          <w:spacing w:val="7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себя</w:t>
      </w:r>
      <w:r w:rsidRPr="00861BD6">
        <w:rPr>
          <w:spacing w:val="10"/>
          <w:sz w:val="24"/>
          <w:szCs w:val="24"/>
        </w:rPr>
        <w:t xml:space="preserve"> </w:t>
      </w:r>
      <w:r w:rsidRPr="00861BD6">
        <w:rPr>
          <w:sz w:val="24"/>
          <w:szCs w:val="24"/>
        </w:rPr>
        <w:t>оглавление,</w:t>
      </w:r>
      <w:r w:rsidRPr="00861BD6">
        <w:rPr>
          <w:spacing w:val="13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введение,</w:t>
      </w:r>
      <w:r w:rsidRPr="00861BD6">
        <w:rPr>
          <w:spacing w:val="13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основной</w:t>
      </w:r>
      <w:r w:rsidRPr="00861BD6">
        <w:rPr>
          <w:spacing w:val="12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текст</w:t>
      </w:r>
      <w:r w:rsidRPr="00861BD6">
        <w:rPr>
          <w:spacing w:val="12"/>
          <w:sz w:val="24"/>
          <w:szCs w:val="24"/>
        </w:rPr>
        <w:t xml:space="preserve"> </w:t>
      </w:r>
      <w:r w:rsidRPr="00861BD6">
        <w:rPr>
          <w:sz w:val="24"/>
          <w:szCs w:val="24"/>
        </w:rPr>
        <w:t>(две</w:t>
      </w:r>
      <w:r w:rsidRPr="00861BD6">
        <w:rPr>
          <w:spacing w:val="12"/>
          <w:sz w:val="24"/>
          <w:szCs w:val="24"/>
        </w:rPr>
        <w:t xml:space="preserve"> </w:t>
      </w:r>
      <w:r w:rsidRPr="00861BD6">
        <w:rPr>
          <w:sz w:val="24"/>
          <w:szCs w:val="24"/>
        </w:rPr>
        <w:t>–</w:t>
      </w:r>
      <w:r w:rsidRPr="00861BD6">
        <w:rPr>
          <w:spacing w:val="12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три</w:t>
      </w:r>
      <w:r w:rsidRPr="00861BD6">
        <w:rPr>
          <w:spacing w:val="12"/>
          <w:sz w:val="24"/>
          <w:szCs w:val="24"/>
        </w:rPr>
        <w:t xml:space="preserve"> </w:t>
      </w:r>
      <w:r w:rsidRPr="00861BD6">
        <w:rPr>
          <w:sz w:val="24"/>
          <w:szCs w:val="24"/>
        </w:rPr>
        <w:t>главы),</w:t>
      </w:r>
      <w:r w:rsidRPr="00861BD6">
        <w:rPr>
          <w:spacing w:val="12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заключение</w:t>
      </w:r>
      <w:r w:rsidRPr="00861BD6">
        <w:rPr>
          <w:spacing w:val="13"/>
          <w:sz w:val="24"/>
          <w:szCs w:val="24"/>
        </w:rPr>
        <w:t xml:space="preserve"> </w:t>
      </w:r>
      <w:r w:rsidRPr="00861BD6">
        <w:rPr>
          <w:sz w:val="24"/>
          <w:szCs w:val="24"/>
        </w:rPr>
        <w:t>и</w:t>
      </w:r>
      <w:r w:rsidRPr="00861BD6">
        <w:rPr>
          <w:spacing w:val="12"/>
          <w:sz w:val="24"/>
          <w:szCs w:val="24"/>
        </w:rPr>
        <w:t xml:space="preserve"> </w:t>
      </w:r>
      <w:r w:rsidRPr="00861BD6">
        <w:rPr>
          <w:sz w:val="24"/>
          <w:szCs w:val="24"/>
        </w:rPr>
        <w:t>сп</w:t>
      </w:r>
      <w:proofErr w:type="gramStart"/>
      <w:r w:rsidRPr="00861BD6">
        <w:rPr>
          <w:sz w:val="24"/>
          <w:szCs w:val="24"/>
        </w:rPr>
        <w:t>и-</w:t>
      </w:r>
      <w:proofErr w:type="gramEnd"/>
      <w:r w:rsidRPr="00861BD6">
        <w:rPr>
          <w:spacing w:val="26"/>
          <w:sz w:val="24"/>
          <w:szCs w:val="24"/>
        </w:rPr>
        <w:t xml:space="preserve"> </w:t>
      </w:r>
      <w:r w:rsidRPr="00861BD6">
        <w:rPr>
          <w:sz w:val="24"/>
          <w:szCs w:val="24"/>
        </w:rPr>
        <w:t>сок</w:t>
      </w:r>
      <w:r w:rsidRPr="00861BD6">
        <w:rPr>
          <w:spacing w:val="-1"/>
          <w:sz w:val="24"/>
          <w:szCs w:val="24"/>
        </w:rPr>
        <w:t xml:space="preserve"> использованной</w:t>
      </w:r>
      <w:r w:rsidRPr="00861BD6">
        <w:rPr>
          <w:spacing w:val="1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литературы.</w:t>
      </w:r>
    </w:p>
    <w:p w:rsidR="00A82E85" w:rsidRPr="00861BD6" w:rsidRDefault="00A82E85" w:rsidP="00A82E85">
      <w:pPr>
        <w:pStyle w:val="1"/>
        <w:kinsoku w:val="0"/>
        <w:overflowPunct w:val="0"/>
        <w:ind w:left="82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1BD6">
        <w:rPr>
          <w:rFonts w:ascii="Times New Roman" w:hAnsi="Times New Roman" w:cs="Times New Roman"/>
          <w:spacing w:val="-1"/>
          <w:sz w:val="24"/>
          <w:szCs w:val="24"/>
        </w:rPr>
        <w:t>Введение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3" w:firstLine="709"/>
        <w:jc w:val="both"/>
        <w:rPr>
          <w:spacing w:val="-1"/>
          <w:sz w:val="24"/>
          <w:szCs w:val="24"/>
        </w:rPr>
      </w:pPr>
      <w:r w:rsidRPr="00861BD6">
        <w:rPr>
          <w:sz w:val="24"/>
          <w:szCs w:val="24"/>
        </w:rPr>
        <w:t>Введение</w:t>
      </w:r>
      <w:r w:rsidRPr="00861BD6">
        <w:rPr>
          <w:spacing w:val="-2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содержит</w:t>
      </w:r>
      <w:r w:rsidRPr="00861BD6">
        <w:rPr>
          <w:spacing w:val="23"/>
          <w:sz w:val="24"/>
          <w:szCs w:val="24"/>
        </w:rPr>
        <w:t xml:space="preserve"> </w:t>
      </w:r>
      <w:r w:rsidRPr="00861BD6">
        <w:rPr>
          <w:sz w:val="24"/>
          <w:szCs w:val="24"/>
        </w:rPr>
        <w:t>обязательные</w:t>
      </w:r>
      <w:r w:rsidRPr="00861BD6">
        <w:rPr>
          <w:spacing w:val="21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компоненты:</w:t>
      </w:r>
      <w:r w:rsidRPr="00861BD6">
        <w:rPr>
          <w:spacing w:val="22"/>
          <w:sz w:val="24"/>
          <w:szCs w:val="24"/>
        </w:rPr>
        <w:t xml:space="preserve"> </w:t>
      </w:r>
      <w:r w:rsidRPr="00861BD6">
        <w:rPr>
          <w:b/>
          <w:bCs/>
          <w:i/>
          <w:iCs/>
          <w:sz w:val="24"/>
          <w:szCs w:val="24"/>
        </w:rPr>
        <w:t>актуальность</w:t>
      </w:r>
      <w:r w:rsidRPr="00861BD6">
        <w:rPr>
          <w:b/>
          <w:bCs/>
          <w:i/>
          <w:iCs/>
          <w:spacing w:val="24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темы</w:t>
      </w:r>
      <w:r w:rsidRPr="00861BD6">
        <w:rPr>
          <w:spacing w:val="23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исследования,</w:t>
      </w:r>
      <w:r w:rsidRPr="00861BD6">
        <w:rPr>
          <w:spacing w:val="24"/>
          <w:sz w:val="24"/>
          <w:szCs w:val="24"/>
        </w:rPr>
        <w:t xml:space="preserve"> </w:t>
      </w:r>
      <w:r w:rsidRPr="00861BD6">
        <w:rPr>
          <w:sz w:val="24"/>
          <w:szCs w:val="24"/>
        </w:rPr>
        <w:t>сообщение</w:t>
      </w:r>
      <w:r w:rsidRPr="00861BD6">
        <w:rPr>
          <w:spacing w:val="23"/>
          <w:sz w:val="24"/>
          <w:szCs w:val="24"/>
        </w:rPr>
        <w:t xml:space="preserve"> </w:t>
      </w:r>
      <w:r w:rsidRPr="00861BD6">
        <w:rPr>
          <w:sz w:val="24"/>
          <w:szCs w:val="24"/>
        </w:rPr>
        <w:t>о</w:t>
      </w:r>
      <w:r w:rsidRPr="00861BD6">
        <w:rPr>
          <w:spacing w:val="22"/>
          <w:sz w:val="24"/>
          <w:szCs w:val="24"/>
        </w:rPr>
        <w:t xml:space="preserve"> </w:t>
      </w:r>
      <w:r w:rsidRPr="00861BD6">
        <w:rPr>
          <w:b/>
          <w:bCs/>
          <w:i/>
          <w:iCs/>
          <w:spacing w:val="-1"/>
          <w:sz w:val="24"/>
          <w:szCs w:val="24"/>
        </w:rPr>
        <w:t>степени</w:t>
      </w:r>
      <w:r w:rsidRPr="00861BD6">
        <w:rPr>
          <w:b/>
          <w:bCs/>
          <w:i/>
          <w:iCs/>
          <w:spacing w:val="23"/>
          <w:sz w:val="24"/>
          <w:szCs w:val="24"/>
        </w:rPr>
        <w:t xml:space="preserve"> </w:t>
      </w:r>
      <w:r w:rsidRPr="00861BD6">
        <w:rPr>
          <w:b/>
          <w:bCs/>
          <w:i/>
          <w:iCs/>
          <w:sz w:val="24"/>
          <w:szCs w:val="24"/>
        </w:rPr>
        <w:t>разработанности</w:t>
      </w:r>
      <w:r w:rsidRPr="00861BD6">
        <w:rPr>
          <w:b/>
          <w:bCs/>
          <w:i/>
          <w:iCs/>
          <w:spacing w:val="23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в</w:t>
      </w:r>
      <w:proofErr w:type="gramStart"/>
      <w:r w:rsidRPr="00861BD6">
        <w:rPr>
          <w:spacing w:val="-1"/>
          <w:sz w:val="24"/>
          <w:szCs w:val="24"/>
        </w:rPr>
        <w:t>ы-</w:t>
      </w:r>
      <w:proofErr w:type="gramEnd"/>
      <w:r w:rsidRPr="00861BD6">
        <w:rPr>
          <w:spacing w:val="33"/>
          <w:sz w:val="24"/>
          <w:szCs w:val="24"/>
        </w:rPr>
        <w:t xml:space="preserve"> </w:t>
      </w:r>
      <w:r w:rsidRPr="00861BD6">
        <w:rPr>
          <w:sz w:val="24"/>
          <w:szCs w:val="24"/>
        </w:rPr>
        <w:t>бранной</w:t>
      </w:r>
      <w:r w:rsidRPr="00861BD6">
        <w:rPr>
          <w:spacing w:val="33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темы,</w:t>
      </w:r>
      <w:r w:rsidRPr="00861BD6">
        <w:rPr>
          <w:spacing w:val="34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краткий</w:t>
      </w:r>
      <w:r w:rsidRPr="00861BD6">
        <w:rPr>
          <w:spacing w:val="34"/>
          <w:sz w:val="24"/>
          <w:szCs w:val="24"/>
        </w:rPr>
        <w:t xml:space="preserve"> </w:t>
      </w:r>
      <w:r w:rsidRPr="00861BD6">
        <w:rPr>
          <w:sz w:val="24"/>
          <w:szCs w:val="24"/>
        </w:rPr>
        <w:t>обзор</w:t>
      </w:r>
      <w:r w:rsidRPr="00861BD6">
        <w:rPr>
          <w:spacing w:val="34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литературы</w:t>
      </w:r>
      <w:r w:rsidRPr="00861BD6">
        <w:rPr>
          <w:spacing w:val="34"/>
          <w:sz w:val="24"/>
          <w:szCs w:val="24"/>
        </w:rPr>
        <w:t xml:space="preserve"> </w:t>
      </w:r>
      <w:r w:rsidRPr="00861BD6">
        <w:rPr>
          <w:sz w:val="24"/>
          <w:szCs w:val="24"/>
        </w:rPr>
        <w:t>по</w:t>
      </w:r>
      <w:r w:rsidRPr="00861BD6">
        <w:rPr>
          <w:spacing w:val="68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теме,</w:t>
      </w:r>
      <w:r w:rsidRPr="00861BD6">
        <w:rPr>
          <w:spacing w:val="33"/>
          <w:sz w:val="24"/>
          <w:szCs w:val="24"/>
        </w:rPr>
        <w:t xml:space="preserve"> </w:t>
      </w:r>
      <w:r w:rsidRPr="00861BD6">
        <w:rPr>
          <w:b/>
          <w:bCs/>
          <w:i/>
          <w:iCs/>
          <w:spacing w:val="-1"/>
          <w:sz w:val="24"/>
          <w:szCs w:val="24"/>
        </w:rPr>
        <w:t>цель</w:t>
      </w:r>
      <w:r w:rsidRPr="00861BD6">
        <w:rPr>
          <w:b/>
          <w:bCs/>
          <w:i/>
          <w:iCs/>
          <w:spacing w:val="34"/>
          <w:sz w:val="24"/>
          <w:szCs w:val="24"/>
        </w:rPr>
        <w:t xml:space="preserve"> </w:t>
      </w:r>
      <w:r w:rsidRPr="00861BD6">
        <w:rPr>
          <w:sz w:val="24"/>
          <w:szCs w:val="24"/>
        </w:rPr>
        <w:t>предпринимаемого</w:t>
      </w:r>
      <w:r w:rsidRPr="00861BD6">
        <w:rPr>
          <w:spacing w:val="12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исследования,</w:t>
      </w:r>
      <w:r w:rsidRPr="00861BD6">
        <w:rPr>
          <w:spacing w:val="13"/>
          <w:sz w:val="24"/>
          <w:szCs w:val="24"/>
        </w:rPr>
        <w:t xml:space="preserve"> </w:t>
      </w:r>
      <w:r w:rsidRPr="00861BD6">
        <w:rPr>
          <w:sz w:val="24"/>
          <w:szCs w:val="24"/>
        </w:rPr>
        <w:t>указание</w:t>
      </w:r>
      <w:r w:rsidRPr="00861BD6">
        <w:rPr>
          <w:spacing w:val="12"/>
          <w:sz w:val="24"/>
          <w:szCs w:val="24"/>
        </w:rPr>
        <w:t xml:space="preserve"> </w:t>
      </w:r>
      <w:r w:rsidRPr="00861BD6">
        <w:rPr>
          <w:sz w:val="24"/>
          <w:szCs w:val="24"/>
        </w:rPr>
        <w:t>на</w:t>
      </w:r>
      <w:r w:rsidRPr="00861BD6">
        <w:rPr>
          <w:spacing w:val="12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конкретные</w:t>
      </w:r>
      <w:r w:rsidRPr="00861BD6">
        <w:rPr>
          <w:spacing w:val="12"/>
          <w:sz w:val="24"/>
          <w:szCs w:val="24"/>
        </w:rPr>
        <w:t xml:space="preserve"> </w:t>
      </w:r>
      <w:r w:rsidRPr="00861BD6">
        <w:rPr>
          <w:b/>
          <w:bCs/>
          <w:i/>
          <w:iCs/>
          <w:sz w:val="24"/>
          <w:szCs w:val="24"/>
        </w:rPr>
        <w:t>задачи</w:t>
      </w:r>
      <w:r w:rsidRPr="00861BD6">
        <w:rPr>
          <w:b/>
          <w:bCs/>
          <w:i/>
          <w:iCs/>
          <w:spacing w:val="12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исследования,</w:t>
      </w:r>
      <w:r w:rsidRPr="00861BD6">
        <w:rPr>
          <w:spacing w:val="53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формулировку</w:t>
      </w:r>
      <w:r w:rsidRPr="00861BD6">
        <w:rPr>
          <w:sz w:val="24"/>
          <w:szCs w:val="24"/>
        </w:rPr>
        <w:t xml:space="preserve"> </w:t>
      </w:r>
      <w:r w:rsidRPr="00861BD6">
        <w:rPr>
          <w:b/>
          <w:bCs/>
          <w:i/>
          <w:iCs/>
          <w:sz w:val="24"/>
          <w:szCs w:val="24"/>
        </w:rPr>
        <w:t xml:space="preserve">объекта </w:t>
      </w:r>
      <w:r w:rsidRPr="00861BD6">
        <w:rPr>
          <w:sz w:val="24"/>
          <w:szCs w:val="24"/>
        </w:rPr>
        <w:t>и</w:t>
      </w:r>
      <w:r w:rsidRPr="00861BD6">
        <w:rPr>
          <w:spacing w:val="-1"/>
          <w:sz w:val="24"/>
          <w:szCs w:val="24"/>
        </w:rPr>
        <w:t xml:space="preserve"> </w:t>
      </w:r>
      <w:r w:rsidRPr="00861BD6">
        <w:rPr>
          <w:b/>
          <w:bCs/>
          <w:i/>
          <w:iCs/>
          <w:sz w:val="24"/>
          <w:szCs w:val="24"/>
        </w:rPr>
        <w:t xml:space="preserve">предмета </w:t>
      </w:r>
      <w:r w:rsidRPr="00861BD6">
        <w:rPr>
          <w:spacing w:val="-1"/>
          <w:sz w:val="24"/>
          <w:szCs w:val="24"/>
        </w:rPr>
        <w:t>исследования.</w:t>
      </w:r>
    </w:p>
    <w:p w:rsidR="00A82E85" w:rsidRPr="00861BD6" w:rsidRDefault="00A82E85" w:rsidP="00A82E85">
      <w:pPr>
        <w:pStyle w:val="a4"/>
        <w:kinsoku w:val="0"/>
        <w:overflowPunct w:val="0"/>
        <w:spacing w:line="263" w:lineRule="auto"/>
        <w:ind w:right="114" w:firstLine="709"/>
        <w:jc w:val="both"/>
        <w:rPr>
          <w:spacing w:val="-1"/>
          <w:sz w:val="24"/>
          <w:szCs w:val="24"/>
        </w:rPr>
      </w:pPr>
      <w:r w:rsidRPr="00861BD6">
        <w:rPr>
          <w:sz w:val="24"/>
          <w:szCs w:val="24"/>
        </w:rPr>
        <w:t>Объем</w:t>
      </w:r>
      <w:r w:rsidRPr="00861BD6">
        <w:rPr>
          <w:spacing w:val="32"/>
          <w:sz w:val="24"/>
          <w:szCs w:val="24"/>
        </w:rPr>
        <w:t xml:space="preserve"> </w:t>
      </w:r>
      <w:r w:rsidRPr="00861BD6">
        <w:rPr>
          <w:sz w:val="24"/>
          <w:szCs w:val="24"/>
        </w:rPr>
        <w:t>введения</w:t>
      </w:r>
      <w:r w:rsidRPr="00861BD6">
        <w:rPr>
          <w:spacing w:val="33"/>
          <w:sz w:val="24"/>
          <w:szCs w:val="24"/>
        </w:rPr>
        <w:t xml:space="preserve"> </w:t>
      </w:r>
      <w:r w:rsidRPr="00861BD6">
        <w:rPr>
          <w:sz w:val="24"/>
          <w:szCs w:val="24"/>
        </w:rPr>
        <w:t>в</w:t>
      </w:r>
      <w:r w:rsidRPr="00861BD6">
        <w:rPr>
          <w:spacing w:val="33"/>
          <w:sz w:val="24"/>
          <w:szCs w:val="24"/>
        </w:rPr>
        <w:t xml:space="preserve"> </w:t>
      </w:r>
      <w:r w:rsidRPr="00861BD6">
        <w:rPr>
          <w:sz w:val="24"/>
          <w:szCs w:val="24"/>
        </w:rPr>
        <w:t>ВКР</w:t>
      </w:r>
      <w:r w:rsidRPr="00861BD6">
        <w:rPr>
          <w:spacing w:val="33"/>
          <w:sz w:val="24"/>
          <w:szCs w:val="24"/>
        </w:rPr>
        <w:t xml:space="preserve"> </w:t>
      </w:r>
      <w:r w:rsidRPr="00861BD6">
        <w:rPr>
          <w:sz w:val="24"/>
          <w:szCs w:val="24"/>
        </w:rPr>
        <w:t>составляет</w:t>
      </w:r>
      <w:r w:rsidRPr="00861BD6">
        <w:rPr>
          <w:spacing w:val="33"/>
          <w:sz w:val="24"/>
          <w:szCs w:val="24"/>
        </w:rPr>
        <w:t xml:space="preserve"> </w:t>
      </w:r>
      <w:r w:rsidRPr="00861BD6">
        <w:rPr>
          <w:sz w:val="24"/>
          <w:szCs w:val="24"/>
        </w:rPr>
        <w:t>обычно</w:t>
      </w:r>
      <w:r w:rsidRPr="00861BD6">
        <w:rPr>
          <w:spacing w:val="32"/>
          <w:sz w:val="24"/>
          <w:szCs w:val="24"/>
        </w:rPr>
        <w:t xml:space="preserve"> </w:t>
      </w:r>
      <w:r w:rsidRPr="00861BD6">
        <w:rPr>
          <w:sz w:val="24"/>
          <w:szCs w:val="24"/>
        </w:rPr>
        <w:t>не</w:t>
      </w:r>
      <w:r w:rsidRPr="00861BD6">
        <w:rPr>
          <w:spacing w:val="33"/>
          <w:sz w:val="24"/>
          <w:szCs w:val="24"/>
        </w:rPr>
        <w:t xml:space="preserve"> </w:t>
      </w:r>
      <w:r w:rsidRPr="00861BD6">
        <w:rPr>
          <w:sz w:val="24"/>
          <w:szCs w:val="24"/>
        </w:rPr>
        <w:t>более</w:t>
      </w:r>
      <w:r w:rsidRPr="00861BD6">
        <w:rPr>
          <w:spacing w:val="32"/>
          <w:sz w:val="24"/>
          <w:szCs w:val="24"/>
        </w:rPr>
        <w:t xml:space="preserve"> </w:t>
      </w:r>
      <w:r w:rsidRPr="00861BD6">
        <w:rPr>
          <w:sz w:val="24"/>
          <w:szCs w:val="24"/>
        </w:rPr>
        <w:t>3</w:t>
      </w:r>
      <w:r w:rsidRPr="00861BD6">
        <w:rPr>
          <w:spacing w:val="33"/>
          <w:sz w:val="24"/>
          <w:szCs w:val="24"/>
        </w:rPr>
        <w:t xml:space="preserve"> </w:t>
      </w:r>
      <w:r w:rsidRPr="00861BD6">
        <w:rPr>
          <w:sz w:val="24"/>
          <w:szCs w:val="24"/>
        </w:rPr>
        <w:t>–</w:t>
      </w:r>
      <w:r w:rsidRPr="00861BD6">
        <w:rPr>
          <w:spacing w:val="33"/>
          <w:sz w:val="24"/>
          <w:szCs w:val="24"/>
        </w:rPr>
        <w:t xml:space="preserve"> </w:t>
      </w:r>
      <w:r w:rsidRPr="00861BD6">
        <w:rPr>
          <w:sz w:val="24"/>
          <w:szCs w:val="24"/>
        </w:rPr>
        <w:t>5</w:t>
      </w:r>
      <w:r w:rsidRPr="00861BD6">
        <w:rPr>
          <w:spacing w:val="33"/>
          <w:sz w:val="24"/>
          <w:szCs w:val="24"/>
        </w:rPr>
        <w:t xml:space="preserve"> </w:t>
      </w:r>
      <w:r w:rsidRPr="00861BD6">
        <w:rPr>
          <w:sz w:val="24"/>
          <w:szCs w:val="24"/>
        </w:rPr>
        <w:t>страниц</w:t>
      </w:r>
      <w:r w:rsidRPr="00861BD6">
        <w:rPr>
          <w:spacing w:val="1"/>
          <w:sz w:val="24"/>
          <w:szCs w:val="24"/>
        </w:rPr>
        <w:t xml:space="preserve"> </w:t>
      </w:r>
      <w:r w:rsidRPr="00861BD6">
        <w:rPr>
          <w:sz w:val="24"/>
          <w:szCs w:val="24"/>
        </w:rPr>
        <w:t xml:space="preserve">машинописного </w:t>
      </w:r>
      <w:r w:rsidRPr="00861BD6">
        <w:rPr>
          <w:spacing w:val="-1"/>
          <w:sz w:val="24"/>
          <w:szCs w:val="24"/>
        </w:rPr>
        <w:t>текста.</w:t>
      </w:r>
    </w:p>
    <w:p w:rsidR="00A82E85" w:rsidRPr="00861BD6" w:rsidRDefault="00A82E85" w:rsidP="00A82E85">
      <w:pPr>
        <w:pStyle w:val="1"/>
        <w:kinsoku w:val="0"/>
        <w:overflowPunct w:val="0"/>
        <w:ind w:left="82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1BD6">
        <w:rPr>
          <w:rFonts w:ascii="Times New Roman" w:hAnsi="Times New Roman" w:cs="Times New Roman"/>
          <w:spacing w:val="-1"/>
          <w:sz w:val="24"/>
          <w:szCs w:val="24"/>
        </w:rPr>
        <w:t>Основная</w:t>
      </w:r>
      <w:r w:rsidRPr="00861BD6">
        <w:rPr>
          <w:rFonts w:ascii="Times New Roman" w:hAnsi="Times New Roman" w:cs="Times New Roman"/>
          <w:sz w:val="24"/>
          <w:szCs w:val="24"/>
        </w:rPr>
        <w:t xml:space="preserve"> часть</w:t>
      </w:r>
    </w:p>
    <w:p w:rsidR="00A82E85" w:rsidRPr="00861BD6" w:rsidRDefault="00A82E85" w:rsidP="00A82E85">
      <w:pPr>
        <w:pStyle w:val="a4"/>
        <w:kinsoku w:val="0"/>
        <w:overflowPunct w:val="0"/>
        <w:spacing w:line="263" w:lineRule="auto"/>
        <w:ind w:right="113" w:firstLine="709"/>
        <w:jc w:val="both"/>
        <w:rPr>
          <w:sz w:val="24"/>
          <w:szCs w:val="24"/>
        </w:rPr>
      </w:pPr>
      <w:r w:rsidRPr="00861BD6">
        <w:rPr>
          <w:spacing w:val="-1"/>
          <w:sz w:val="24"/>
          <w:szCs w:val="24"/>
        </w:rPr>
        <w:t>Основная</w:t>
      </w:r>
      <w:r w:rsidRPr="00861BD6">
        <w:rPr>
          <w:sz w:val="24"/>
          <w:szCs w:val="24"/>
        </w:rPr>
        <w:t xml:space="preserve"> часть ВКР состоит из </w:t>
      </w:r>
      <w:r w:rsidRPr="00861BD6">
        <w:rPr>
          <w:spacing w:val="-1"/>
          <w:sz w:val="24"/>
          <w:szCs w:val="24"/>
        </w:rPr>
        <w:t>двух</w:t>
      </w:r>
      <w:r w:rsidRPr="00861BD6">
        <w:rPr>
          <w:sz w:val="24"/>
          <w:szCs w:val="24"/>
        </w:rPr>
        <w:t xml:space="preserve"> – </w:t>
      </w:r>
      <w:r w:rsidRPr="00861BD6">
        <w:rPr>
          <w:spacing w:val="-1"/>
          <w:sz w:val="24"/>
          <w:szCs w:val="24"/>
        </w:rPr>
        <w:t>трех</w:t>
      </w:r>
      <w:r w:rsidRPr="00861BD6">
        <w:rPr>
          <w:sz w:val="24"/>
          <w:szCs w:val="24"/>
        </w:rPr>
        <w:t xml:space="preserve"> глав,</w:t>
      </w:r>
      <w:r w:rsidRPr="00861BD6">
        <w:rPr>
          <w:spacing w:val="1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которые</w:t>
      </w:r>
      <w:r w:rsidRPr="00861BD6">
        <w:rPr>
          <w:sz w:val="24"/>
          <w:szCs w:val="24"/>
        </w:rPr>
        <w:t xml:space="preserve"> можно</w:t>
      </w:r>
      <w:r w:rsidRPr="00861BD6">
        <w:rPr>
          <w:spacing w:val="30"/>
          <w:sz w:val="24"/>
          <w:szCs w:val="24"/>
        </w:rPr>
        <w:t xml:space="preserve"> </w:t>
      </w:r>
      <w:r w:rsidRPr="00861BD6">
        <w:rPr>
          <w:sz w:val="24"/>
          <w:szCs w:val="24"/>
        </w:rPr>
        <w:t>разделить</w:t>
      </w:r>
      <w:r w:rsidRPr="00861BD6">
        <w:rPr>
          <w:spacing w:val="60"/>
          <w:sz w:val="24"/>
          <w:szCs w:val="24"/>
        </w:rPr>
        <w:t xml:space="preserve"> </w:t>
      </w:r>
      <w:r w:rsidRPr="00861BD6">
        <w:rPr>
          <w:sz w:val="24"/>
          <w:szCs w:val="24"/>
        </w:rPr>
        <w:t>на</w:t>
      </w:r>
      <w:r w:rsidRPr="00861BD6">
        <w:rPr>
          <w:spacing w:val="60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параграфы.</w:t>
      </w:r>
      <w:r w:rsidRPr="00861BD6">
        <w:rPr>
          <w:spacing w:val="58"/>
          <w:sz w:val="24"/>
          <w:szCs w:val="24"/>
        </w:rPr>
        <w:t xml:space="preserve"> </w:t>
      </w:r>
      <w:r w:rsidRPr="00861BD6">
        <w:rPr>
          <w:sz w:val="24"/>
          <w:szCs w:val="24"/>
        </w:rPr>
        <w:t>Одна</w:t>
      </w:r>
      <w:r w:rsidRPr="00861BD6">
        <w:rPr>
          <w:spacing w:val="60"/>
          <w:sz w:val="24"/>
          <w:szCs w:val="24"/>
        </w:rPr>
        <w:t xml:space="preserve"> </w:t>
      </w:r>
      <w:r w:rsidRPr="00861BD6">
        <w:rPr>
          <w:sz w:val="24"/>
          <w:szCs w:val="24"/>
        </w:rPr>
        <w:t>из</w:t>
      </w:r>
      <w:r w:rsidRPr="00861BD6">
        <w:rPr>
          <w:spacing w:val="58"/>
          <w:sz w:val="24"/>
          <w:szCs w:val="24"/>
        </w:rPr>
        <w:t xml:space="preserve"> </w:t>
      </w:r>
      <w:r w:rsidRPr="00861BD6">
        <w:rPr>
          <w:sz w:val="24"/>
          <w:szCs w:val="24"/>
        </w:rPr>
        <w:t>глав</w:t>
      </w:r>
      <w:r w:rsidRPr="00861BD6">
        <w:rPr>
          <w:spacing w:val="60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при</w:t>
      </w:r>
      <w:r w:rsidRPr="00861BD6">
        <w:rPr>
          <w:spacing w:val="59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этом</w:t>
      </w:r>
      <w:r w:rsidRPr="00861BD6">
        <w:rPr>
          <w:spacing w:val="60"/>
          <w:sz w:val="24"/>
          <w:szCs w:val="24"/>
        </w:rPr>
        <w:t xml:space="preserve"> </w:t>
      </w:r>
      <w:r w:rsidRPr="00861BD6">
        <w:rPr>
          <w:sz w:val="24"/>
          <w:szCs w:val="24"/>
        </w:rPr>
        <w:t>должна</w:t>
      </w:r>
      <w:r w:rsidRPr="00861BD6">
        <w:rPr>
          <w:spacing w:val="60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содержать</w:t>
      </w:r>
      <w:r w:rsidRPr="00861BD6">
        <w:rPr>
          <w:spacing w:val="23"/>
          <w:sz w:val="24"/>
          <w:szCs w:val="24"/>
        </w:rPr>
        <w:t xml:space="preserve"> </w:t>
      </w:r>
      <w:r w:rsidRPr="00861BD6">
        <w:rPr>
          <w:sz w:val="24"/>
          <w:szCs w:val="24"/>
        </w:rPr>
        <w:t>эмпирический материал.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1" w:firstLine="709"/>
        <w:jc w:val="both"/>
        <w:rPr>
          <w:spacing w:val="-1"/>
          <w:sz w:val="24"/>
          <w:szCs w:val="24"/>
        </w:rPr>
      </w:pPr>
      <w:r w:rsidRPr="00861BD6">
        <w:rPr>
          <w:sz w:val="24"/>
          <w:szCs w:val="24"/>
        </w:rPr>
        <w:t>В</w:t>
      </w:r>
      <w:r w:rsidRPr="00861BD6">
        <w:rPr>
          <w:spacing w:val="50"/>
          <w:sz w:val="24"/>
          <w:szCs w:val="24"/>
        </w:rPr>
        <w:t xml:space="preserve"> </w:t>
      </w:r>
      <w:r w:rsidRPr="00861BD6">
        <w:rPr>
          <w:sz w:val="24"/>
          <w:szCs w:val="24"/>
        </w:rPr>
        <w:t>основной</w:t>
      </w:r>
      <w:r w:rsidRPr="00861BD6">
        <w:rPr>
          <w:spacing w:val="50"/>
          <w:sz w:val="24"/>
          <w:szCs w:val="24"/>
        </w:rPr>
        <w:t xml:space="preserve"> </w:t>
      </w:r>
      <w:r w:rsidRPr="00861BD6">
        <w:rPr>
          <w:sz w:val="24"/>
          <w:szCs w:val="24"/>
        </w:rPr>
        <w:t>части</w:t>
      </w:r>
      <w:r w:rsidRPr="00861BD6">
        <w:rPr>
          <w:spacing w:val="49"/>
          <w:sz w:val="24"/>
          <w:szCs w:val="24"/>
        </w:rPr>
        <w:t xml:space="preserve"> </w:t>
      </w:r>
      <w:r w:rsidRPr="00861BD6">
        <w:rPr>
          <w:sz w:val="24"/>
          <w:szCs w:val="24"/>
        </w:rPr>
        <w:t>выпускной</w:t>
      </w:r>
      <w:r w:rsidRPr="00861BD6">
        <w:rPr>
          <w:spacing w:val="50"/>
          <w:sz w:val="24"/>
          <w:szCs w:val="24"/>
        </w:rPr>
        <w:t xml:space="preserve"> </w:t>
      </w:r>
      <w:r w:rsidRPr="00861BD6">
        <w:rPr>
          <w:sz w:val="24"/>
          <w:szCs w:val="24"/>
        </w:rPr>
        <w:t>квалификационной</w:t>
      </w:r>
      <w:r w:rsidRPr="00861BD6">
        <w:rPr>
          <w:spacing w:val="50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работы</w:t>
      </w:r>
      <w:r w:rsidRPr="00861BD6">
        <w:rPr>
          <w:spacing w:val="49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обоб</w:t>
      </w:r>
      <w:r w:rsidRPr="00861BD6">
        <w:rPr>
          <w:sz w:val="24"/>
          <w:szCs w:val="24"/>
        </w:rPr>
        <w:t>щаются</w:t>
      </w:r>
      <w:r w:rsidRPr="00861BD6">
        <w:rPr>
          <w:spacing w:val="27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сведения</w:t>
      </w:r>
      <w:r w:rsidRPr="00861BD6">
        <w:rPr>
          <w:spacing w:val="26"/>
          <w:sz w:val="24"/>
          <w:szCs w:val="24"/>
        </w:rPr>
        <w:t xml:space="preserve"> </w:t>
      </w:r>
      <w:r w:rsidRPr="00861BD6">
        <w:rPr>
          <w:sz w:val="24"/>
          <w:szCs w:val="24"/>
        </w:rPr>
        <w:t>из</w:t>
      </w:r>
      <w:r w:rsidRPr="00861BD6">
        <w:rPr>
          <w:spacing w:val="27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разных</w:t>
      </w:r>
      <w:r w:rsidRPr="00861BD6">
        <w:rPr>
          <w:spacing w:val="27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литературных</w:t>
      </w:r>
      <w:r w:rsidRPr="00861BD6">
        <w:rPr>
          <w:spacing w:val="26"/>
          <w:sz w:val="24"/>
          <w:szCs w:val="24"/>
        </w:rPr>
        <w:t xml:space="preserve"> </w:t>
      </w:r>
      <w:r w:rsidRPr="00861BD6">
        <w:rPr>
          <w:sz w:val="24"/>
          <w:szCs w:val="24"/>
        </w:rPr>
        <w:t>источников</w:t>
      </w:r>
      <w:r w:rsidRPr="00861BD6">
        <w:rPr>
          <w:spacing w:val="27"/>
          <w:sz w:val="24"/>
          <w:szCs w:val="24"/>
        </w:rPr>
        <w:t xml:space="preserve"> </w:t>
      </w:r>
      <w:r w:rsidRPr="00861BD6">
        <w:rPr>
          <w:sz w:val="24"/>
          <w:szCs w:val="24"/>
        </w:rPr>
        <w:t>по</w:t>
      </w:r>
      <w:r w:rsidRPr="00861BD6">
        <w:rPr>
          <w:spacing w:val="27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теме,</w:t>
      </w:r>
      <w:r w:rsidRPr="00861BD6">
        <w:rPr>
          <w:spacing w:val="27"/>
          <w:sz w:val="24"/>
          <w:szCs w:val="24"/>
        </w:rPr>
        <w:t xml:space="preserve"> </w:t>
      </w:r>
      <w:r w:rsidRPr="00861BD6">
        <w:rPr>
          <w:sz w:val="24"/>
          <w:szCs w:val="24"/>
        </w:rPr>
        <w:t>излагается</w:t>
      </w:r>
      <w:r w:rsidRPr="00861BD6">
        <w:rPr>
          <w:spacing w:val="49"/>
          <w:sz w:val="24"/>
          <w:szCs w:val="24"/>
        </w:rPr>
        <w:t xml:space="preserve"> </w:t>
      </w:r>
      <w:r w:rsidRPr="00861BD6">
        <w:rPr>
          <w:sz w:val="24"/>
          <w:szCs w:val="24"/>
        </w:rPr>
        <w:t>аргументированный</w:t>
      </w:r>
      <w:r w:rsidRPr="00861BD6">
        <w:rPr>
          <w:spacing w:val="48"/>
          <w:sz w:val="24"/>
          <w:szCs w:val="24"/>
        </w:rPr>
        <w:t xml:space="preserve"> </w:t>
      </w:r>
      <w:r w:rsidRPr="00861BD6">
        <w:rPr>
          <w:sz w:val="24"/>
          <w:szCs w:val="24"/>
        </w:rPr>
        <w:t>авторский</w:t>
      </w:r>
      <w:r w:rsidRPr="00861BD6">
        <w:rPr>
          <w:spacing w:val="49"/>
          <w:sz w:val="24"/>
          <w:szCs w:val="24"/>
        </w:rPr>
        <w:t xml:space="preserve"> </w:t>
      </w:r>
      <w:r w:rsidRPr="00861BD6">
        <w:rPr>
          <w:sz w:val="24"/>
          <w:szCs w:val="24"/>
        </w:rPr>
        <w:t>подход</w:t>
      </w:r>
      <w:r w:rsidRPr="00861BD6">
        <w:rPr>
          <w:spacing w:val="49"/>
          <w:sz w:val="24"/>
          <w:szCs w:val="24"/>
        </w:rPr>
        <w:t xml:space="preserve"> </w:t>
      </w:r>
      <w:r w:rsidRPr="00861BD6">
        <w:rPr>
          <w:sz w:val="24"/>
          <w:szCs w:val="24"/>
        </w:rPr>
        <w:t>к</w:t>
      </w:r>
      <w:r w:rsidRPr="00861BD6">
        <w:rPr>
          <w:spacing w:val="49"/>
          <w:sz w:val="24"/>
          <w:szCs w:val="24"/>
        </w:rPr>
        <w:t xml:space="preserve"> </w:t>
      </w:r>
      <w:r w:rsidRPr="00861BD6">
        <w:rPr>
          <w:sz w:val="24"/>
          <w:szCs w:val="24"/>
        </w:rPr>
        <w:t>рассмотренным</w:t>
      </w:r>
      <w:r w:rsidRPr="00861BD6">
        <w:rPr>
          <w:spacing w:val="49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концепциям,</w:t>
      </w:r>
      <w:r w:rsidRPr="00861BD6">
        <w:rPr>
          <w:spacing w:val="23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точкам</w:t>
      </w:r>
      <w:r w:rsidRPr="00861BD6">
        <w:rPr>
          <w:spacing w:val="23"/>
          <w:sz w:val="24"/>
          <w:szCs w:val="24"/>
        </w:rPr>
        <w:t xml:space="preserve"> </w:t>
      </w:r>
      <w:r w:rsidRPr="00861BD6">
        <w:rPr>
          <w:sz w:val="24"/>
          <w:szCs w:val="24"/>
        </w:rPr>
        <w:t>зрения.</w:t>
      </w:r>
      <w:r w:rsidRPr="00861BD6">
        <w:rPr>
          <w:spacing w:val="23"/>
          <w:sz w:val="24"/>
          <w:szCs w:val="24"/>
        </w:rPr>
        <w:t xml:space="preserve"> </w:t>
      </w:r>
      <w:r w:rsidRPr="00861BD6">
        <w:rPr>
          <w:sz w:val="24"/>
          <w:szCs w:val="24"/>
        </w:rPr>
        <w:t>В</w:t>
      </w:r>
      <w:r w:rsidRPr="00861BD6">
        <w:rPr>
          <w:spacing w:val="24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работах</w:t>
      </w:r>
      <w:r w:rsidRPr="00861BD6">
        <w:rPr>
          <w:spacing w:val="23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практической</w:t>
      </w:r>
      <w:r w:rsidRPr="00861BD6">
        <w:rPr>
          <w:spacing w:val="24"/>
          <w:sz w:val="24"/>
          <w:szCs w:val="24"/>
        </w:rPr>
        <w:t xml:space="preserve"> </w:t>
      </w:r>
      <w:r w:rsidRPr="00861BD6">
        <w:rPr>
          <w:sz w:val="24"/>
          <w:szCs w:val="24"/>
        </w:rPr>
        <w:t>направленности</w:t>
      </w:r>
      <w:r w:rsidRPr="00861BD6">
        <w:rPr>
          <w:spacing w:val="21"/>
          <w:sz w:val="24"/>
          <w:szCs w:val="24"/>
        </w:rPr>
        <w:t xml:space="preserve"> </w:t>
      </w:r>
      <w:r w:rsidRPr="00861BD6">
        <w:rPr>
          <w:sz w:val="24"/>
          <w:szCs w:val="24"/>
        </w:rPr>
        <w:t>обязательно</w:t>
      </w:r>
      <w:r w:rsidRPr="00861BD6">
        <w:rPr>
          <w:spacing w:val="60"/>
          <w:sz w:val="24"/>
          <w:szCs w:val="24"/>
        </w:rPr>
        <w:t xml:space="preserve"> </w:t>
      </w:r>
      <w:r w:rsidRPr="00861BD6">
        <w:rPr>
          <w:sz w:val="24"/>
          <w:szCs w:val="24"/>
        </w:rPr>
        <w:t>должна</w:t>
      </w:r>
      <w:r w:rsidRPr="00861BD6">
        <w:rPr>
          <w:spacing w:val="60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быть</w:t>
      </w:r>
      <w:r w:rsidRPr="00861BD6">
        <w:rPr>
          <w:spacing w:val="60"/>
          <w:sz w:val="24"/>
          <w:szCs w:val="24"/>
        </w:rPr>
        <w:t xml:space="preserve"> </w:t>
      </w:r>
      <w:r w:rsidRPr="00861BD6">
        <w:rPr>
          <w:sz w:val="24"/>
          <w:szCs w:val="24"/>
        </w:rPr>
        <w:t>глава,</w:t>
      </w:r>
      <w:r w:rsidRPr="00861BD6">
        <w:rPr>
          <w:spacing w:val="61"/>
          <w:sz w:val="24"/>
          <w:szCs w:val="24"/>
        </w:rPr>
        <w:t xml:space="preserve"> </w:t>
      </w:r>
      <w:r w:rsidRPr="00861BD6">
        <w:rPr>
          <w:sz w:val="24"/>
          <w:szCs w:val="24"/>
        </w:rPr>
        <w:t>описывающая</w:t>
      </w:r>
      <w:r w:rsidRPr="00861BD6">
        <w:rPr>
          <w:spacing w:val="60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методики</w:t>
      </w:r>
      <w:r w:rsidRPr="00861BD6">
        <w:rPr>
          <w:spacing w:val="61"/>
          <w:sz w:val="24"/>
          <w:szCs w:val="24"/>
        </w:rPr>
        <w:t xml:space="preserve"> </w:t>
      </w:r>
      <w:r w:rsidRPr="00861BD6">
        <w:rPr>
          <w:sz w:val="24"/>
          <w:szCs w:val="24"/>
        </w:rPr>
        <w:t>и</w:t>
      </w:r>
      <w:r w:rsidRPr="00861BD6">
        <w:rPr>
          <w:spacing w:val="62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техники</w:t>
      </w:r>
      <w:r w:rsidRPr="00861BD6">
        <w:rPr>
          <w:spacing w:val="22"/>
          <w:sz w:val="24"/>
          <w:szCs w:val="24"/>
        </w:rPr>
        <w:t xml:space="preserve"> </w:t>
      </w:r>
      <w:r w:rsidRPr="00861BD6">
        <w:rPr>
          <w:sz w:val="24"/>
          <w:szCs w:val="24"/>
        </w:rPr>
        <w:t>конкретного</w:t>
      </w:r>
      <w:r w:rsidRPr="00861BD6">
        <w:rPr>
          <w:spacing w:val="19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авторского</w:t>
      </w:r>
      <w:r w:rsidRPr="00861BD6">
        <w:rPr>
          <w:spacing w:val="19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исследования,</w:t>
      </w:r>
      <w:r w:rsidRPr="00861BD6">
        <w:rPr>
          <w:spacing w:val="20"/>
          <w:sz w:val="24"/>
          <w:szCs w:val="24"/>
        </w:rPr>
        <w:t xml:space="preserve"> </w:t>
      </w:r>
      <w:r w:rsidRPr="00861BD6">
        <w:rPr>
          <w:sz w:val="24"/>
          <w:szCs w:val="24"/>
        </w:rPr>
        <w:t>и</w:t>
      </w:r>
      <w:r w:rsidRPr="00861BD6">
        <w:rPr>
          <w:spacing w:val="18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само</w:t>
      </w:r>
      <w:r w:rsidRPr="00861BD6">
        <w:rPr>
          <w:spacing w:val="19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эмпирическое</w:t>
      </w:r>
      <w:r w:rsidRPr="00861BD6">
        <w:rPr>
          <w:spacing w:val="19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исследо</w:t>
      </w:r>
      <w:r w:rsidRPr="00861BD6">
        <w:rPr>
          <w:sz w:val="24"/>
          <w:szCs w:val="24"/>
        </w:rPr>
        <w:t>вание.</w:t>
      </w:r>
      <w:r w:rsidRPr="00861BD6">
        <w:rPr>
          <w:spacing w:val="55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Методики</w:t>
      </w:r>
      <w:r w:rsidRPr="00861BD6">
        <w:rPr>
          <w:spacing w:val="54"/>
          <w:sz w:val="24"/>
          <w:szCs w:val="24"/>
        </w:rPr>
        <w:t xml:space="preserve"> </w:t>
      </w:r>
      <w:r w:rsidRPr="00861BD6">
        <w:rPr>
          <w:sz w:val="24"/>
          <w:szCs w:val="24"/>
        </w:rPr>
        <w:t>практического</w:t>
      </w:r>
      <w:r w:rsidRPr="00861BD6">
        <w:rPr>
          <w:spacing w:val="54"/>
          <w:sz w:val="24"/>
          <w:szCs w:val="24"/>
        </w:rPr>
        <w:t xml:space="preserve"> </w:t>
      </w:r>
      <w:r w:rsidRPr="00861BD6">
        <w:rPr>
          <w:sz w:val="24"/>
          <w:szCs w:val="24"/>
        </w:rPr>
        <w:t>исследования</w:t>
      </w:r>
      <w:r w:rsidRPr="00861BD6">
        <w:rPr>
          <w:spacing w:val="54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зависят</w:t>
      </w:r>
      <w:r w:rsidRPr="00861BD6">
        <w:rPr>
          <w:spacing w:val="54"/>
          <w:sz w:val="24"/>
          <w:szCs w:val="24"/>
        </w:rPr>
        <w:t xml:space="preserve"> </w:t>
      </w:r>
      <w:r w:rsidRPr="00861BD6">
        <w:rPr>
          <w:sz w:val="24"/>
          <w:szCs w:val="24"/>
        </w:rPr>
        <w:t>от</w:t>
      </w:r>
      <w:r w:rsidRPr="00861BD6">
        <w:rPr>
          <w:spacing w:val="54"/>
          <w:sz w:val="24"/>
          <w:szCs w:val="24"/>
        </w:rPr>
        <w:t xml:space="preserve"> </w:t>
      </w:r>
      <w:r w:rsidRPr="00861BD6">
        <w:rPr>
          <w:sz w:val="24"/>
          <w:szCs w:val="24"/>
        </w:rPr>
        <w:t>дисциплины,</w:t>
      </w:r>
      <w:r w:rsidRPr="00861BD6">
        <w:rPr>
          <w:spacing w:val="22"/>
          <w:sz w:val="24"/>
          <w:szCs w:val="24"/>
        </w:rPr>
        <w:t xml:space="preserve"> </w:t>
      </w:r>
      <w:r w:rsidRPr="00861BD6">
        <w:rPr>
          <w:sz w:val="24"/>
          <w:szCs w:val="24"/>
        </w:rPr>
        <w:t>по</w:t>
      </w:r>
      <w:r w:rsidRPr="00861BD6">
        <w:rPr>
          <w:spacing w:val="22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которой</w:t>
      </w:r>
      <w:r w:rsidRPr="00861BD6">
        <w:rPr>
          <w:spacing w:val="22"/>
          <w:sz w:val="24"/>
          <w:szCs w:val="24"/>
        </w:rPr>
        <w:t xml:space="preserve"> </w:t>
      </w:r>
      <w:r w:rsidRPr="00861BD6">
        <w:rPr>
          <w:sz w:val="24"/>
          <w:szCs w:val="24"/>
        </w:rPr>
        <w:t>пишется</w:t>
      </w:r>
      <w:r w:rsidRPr="00861BD6">
        <w:rPr>
          <w:spacing w:val="22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работа.</w:t>
      </w:r>
      <w:r w:rsidRPr="00861BD6">
        <w:rPr>
          <w:spacing w:val="22"/>
          <w:sz w:val="24"/>
          <w:szCs w:val="24"/>
        </w:rPr>
        <w:t xml:space="preserve"> </w:t>
      </w:r>
      <w:r w:rsidRPr="00861BD6">
        <w:rPr>
          <w:sz w:val="24"/>
          <w:szCs w:val="24"/>
        </w:rPr>
        <w:t>Практическая</w:t>
      </w:r>
      <w:r w:rsidRPr="00861BD6">
        <w:rPr>
          <w:spacing w:val="21"/>
          <w:sz w:val="24"/>
          <w:szCs w:val="24"/>
        </w:rPr>
        <w:t xml:space="preserve"> </w:t>
      </w:r>
      <w:r w:rsidRPr="00861BD6">
        <w:rPr>
          <w:sz w:val="24"/>
          <w:szCs w:val="24"/>
        </w:rPr>
        <w:t>часть</w:t>
      </w:r>
      <w:r w:rsidRPr="00861BD6">
        <w:rPr>
          <w:spacing w:val="22"/>
          <w:sz w:val="24"/>
          <w:szCs w:val="24"/>
        </w:rPr>
        <w:t xml:space="preserve"> </w:t>
      </w:r>
      <w:r w:rsidRPr="00861BD6">
        <w:rPr>
          <w:sz w:val="24"/>
          <w:szCs w:val="24"/>
        </w:rPr>
        <w:t>должна</w:t>
      </w:r>
      <w:r w:rsidRPr="00861BD6">
        <w:rPr>
          <w:spacing w:val="22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быть</w:t>
      </w:r>
      <w:r w:rsidRPr="00861BD6">
        <w:rPr>
          <w:spacing w:val="22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такой,</w:t>
      </w:r>
      <w:r w:rsidRPr="00861BD6">
        <w:rPr>
          <w:spacing w:val="42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чтобы</w:t>
      </w:r>
      <w:r w:rsidRPr="00861BD6">
        <w:rPr>
          <w:spacing w:val="41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студент</w:t>
      </w:r>
      <w:r w:rsidRPr="00861BD6">
        <w:rPr>
          <w:spacing w:val="40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мог</w:t>
      </w:r>
      <w:r w:rsidRPr="00861BD6">
        <w:rPr>
          <w:spacing w:val="41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освоить</w:t>
      </w:r>
      <w:r w:rsidRPr="00861BD6">
        <w:rPr>
          <w:spacing w:val="41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практические,</w:t>
      </w:r>
      <w:r w:rsidRPr="00861BD6">
        <w:rPr>
          <w:spacing w:val="42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эмпирические,</w:t>
      </w:r>
      <w:r w:rsidRPr="00861BD6">
        <w:rPr>
          <w:spacing w:val="42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статистические,</w:t>
      </w:r>
      <w:r w:rsidRPr="00861BD6">
        <w:rPr>
          <w:spacing w:val="70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математические,</w:t>
      </w:r>
      <w:r w:rsidRPr="00861BD6">
        <w:rPr>
          <w:spacing w:val="70"/>
          <w:sz w:val="24"/>
          <w:szCs w:val="24"/>
        </w:rPr>
        <w:t xml:space="preserve"> </w:t>
      </w:r>
      <w:r w:rsidRPr="00861BD6">
        <w:rPr>
          <w:sz w:val="24"/>
          <w:szCs w:val="24"/>
        </w:rPr>
        <w:t>диагностические</w:t>
      </w:r>
      <w:r w:rsidRPr="00861BD6">
        <w:rPr>
          <w:spacing w:val="69"/>
          <w:sz w:val="24"/>
          <w:szCs w:val="24"/>
        </w:rPr>
        <w:t xml:space="preserve"> </w:t>
      </w:r>
      <w:r w:rsidRPr="00861BD6">
        <w:rPr>
          <w:sz w:val="24"/>
          <w:szCs w:val="24"/>
        </w:rPr>
        <w:t>и</w:t>
      </w:r>
      <w:r w:rsidRPr="00861BD6">
        <w:rPr>
          <w:spacing w:val="70"/>
          <w:sz w:val="24"/>
          <w:szCs w:val="24"/>
        </w:rPr>
        <w:t xml:space="preserve"> </w:t>
      </w:r>
      <w:r w:rsidRPr="00861BD6">
        <w:rPr>
          <w:sz w:val="24"/>
          <w:szCs w:val="24"/>
        </w:rPr>
        <w:t>другие</w:t>
      </w:r>
      <w:r w:rsidRPr="00861BD6">
        <w:rPr>
          <w:spacing w:val="70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методы</w:t>
      </w:r>
      <w:r w:rsidRPr="00861BD6">
        <w:rPr>
          <w:spacing w:val="70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конкретной</w:t>
      </w:r>
      <w:r w:rsidRPr="00861BD6">
        <w:rPr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науки.</w:t>
      </w:r>
    </w:p>
    <w:p w:rsidR="00A82E85" w:rsidRPr="00861BD6" w:rsidRDefault="00A82E85" w:rsidP="00A82E85">
      <w:pPr>
        <w:pStyle w:val="1"/>
        <w:kinsoku w:val="0"/>
        <w:overflowPunct w:val="0"/>
        <w:ind w:left="82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1BD6">
        <w:rPr>
          <w:rFonts w:ascii="Times New Roman" w:hAnsi="Times New Roman" w:cs="Times New Roman"/>
          <w:spacing w:val="-1"/>
          <w:sz w:val="24"/>
          <w:szCs w:val="24"/>
        </w:rPr>
        <w:t>Заключение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sz w:val="24"/>
          <w:szCs w:val="24"/>
        </w:rPr>
      </w:pPr>
      <w:r w:rsidRPr="00861BD6">
        <w:rPr>
          <w:sz w:val="24"/>
          <w:szCs w:val="24"/>
        </w:rPr>
        <w:t>Заключение</w:t>
      </w:r>
      <w:r w:rsidRPr="00861BD6">
        <w:rPr>
          <w:spacing w:val="7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содержит</w:t>
      </w:r>
      <w:r w:rsidRPr="00861BD6">
        <w:rPr>
          <w:spacing w:val="7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краткое</w:t>
      </w:r>
      <w:r w:rsidRPr="00861BD6">
        <w:rPr>
          <w:spacing w:val="7"/>
          <w:sz w:val="24"/>
          <w:szCs w:val="24"/>
        </w:rPr>
        <w:t xml:space="preserve"> </w:t>
      </w:r>
      <w:r w:rsidRPr="00861BD6">
        <w:rPr>
          <w:sz w:val="24"/>
          <w:szCs w:val="24"/>
        </w:rPr>
        <w:t>изложение</w:t>
      </w:r>
      <w:r w:rsidRPr="00861BD6">
        <w:rPr>
          <w:spacing w:val="7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выводов</w:t>
      </w:r>
      <w:r w:rsidRPr="00861BD6">
        <w:rPr>
          <w:spacing w:val="7"/>
          <w:sz w:val="24"/>
          <w:szCs w:val="24"/>
        </w:rPr>
        <w:t xml:space="preserve"> </w:t>
      </w:r>
      <w:r w:rsidRPr="00861BD6">
        <w:rPr>
          <w:sz w:val="24"/>
          <w:szCs w:val="24"/>
        </w:rPr>
        <w:t>по</w:t>
      </w:r>
      <w:r w:rsidRPr="00861BD6">
        <w:rPr>
          <w:spacing w:val="6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теме</w:t>
      </w:r>
      <w:r w:rsidRPr="00861BD6">
        <w:rPr>
          <w:spacing w:val="7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работы.</w:t>
      </w:r>
      <w:r w:rsidRPr="00861BD6">
        <w:rPr>
          <w:spacing w:val="15"/>
          <w:sz w:val="24"/>
          <w:szCs w:val="24"/>
        </w:rPr>
        <w:t xml:space="preserve"> </w:t>
      </w:r>
      <w:r w:rsidRPr="00861BD6">
        <w:rPr>
          <w:sz w:val="24"/>
          <w:szCs w:val="24"/>
        </w:rPr>
        <w:t>Оно</w:t>
      </w:r>
      <w:r w:rsidRPr="00861BD6">
        <w:rPr>
          <w:spacing w:val="13"/>
          <w:sz w:val="24"/>
          <w:szCs w:val="24"/>
        </w:rPr>
        <w:t xml:space="preserve"> </w:t>
      </w:r>
      <w:r w:rsidRPr="00861BD6">
        <w:rPr>
          <w:sz w:val="24"/>
          <w:szCs w:val="24"/>
        </w:rPr>
        <w:t>не</w:t>
      </w:r>
      <w:r w:rsidRPr="00861BD6">
        <w:rPr>
          <w:spacing w:val="15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должно</w:t>
      </w:r>
      <w:r w:rsidRPr="00861BD6">
        <w:rPr>
          <w:spacing w:val="15"/>
          <w:sz w:val="24"/>
          <w:szCs w:val="24"/>
        </w:rPr>
        <w:t xml:space="preserve"> </w:t>
      </w:r>
      <w:r w:rsidRPr="00861BD6">
        <w:rPr>
          <w:sz w:val="24"/>
          <w:szCs w:val="24"/>
        </w:rPr>
        <w:t>носить</w:t>
      </w:r>
      <w:r w:rsidRPr="00861BD6">
        <w:rPr>
          <w:spacing w:val="15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характер</w:t>
      </w:r>
      <w:r w:rsidRPr="00861BD6">
        <w:rPr>
          <w:spacing w:val="15"/>
          <w:sz w:val="24"/>
          <w:szCs w:val="24"/>
        </w:rPr>
        <w:t xml:space="preserve"> </w:t>
      </w:r>
      <w:r w:rsidRPr="00861BD6">
        <w:rPr>
          <w:sz w:val="24"/>
          <w:szCs w:val="24"/>
        </w:rPr>
        <w:t>сжатого</w:t>
      </w:r>
      <w:r w:rsidRPr="00861BD6">
        <w:rPr>
          <w:spacing w:val="13"/>
          <w:sz w:val="24"/>
          <w:szCs w:val="24"/>
        </w:rPr>
        <w:t xml:space="preserve"> </w:t>
      </w:r>
      <w:r w:rsidRPr="00861BD6">
        <w:rPr>
          <w:sz w:val="24"/>
          <w:szCs w:val="24"/>
        </w:rPr>
        <w:t>пересказа</w:t>
      </w:r>
      <w:r w:rsidRPr="00861BD6">
        <w:rPr>
          <w:spacing w:val="14"/>
          <w:sz w:val="24"/>
          <w:szCs w:val="24"/>
        </w:rPr>
        <w:t xml:space="preserve"> </w:t>
      </w:r>
      <w:r w:rsidRPr="00861BD6">
        <w:rPr>
          <w:sz w:val="24"/>
          <w:szCs w:val="24"/>
        </w:rPr>
        <w:t>всей</w:t>
      </w:r>
      <w:r w:rsidRPr="00861BD6">
        <w:rPr>
          <w:spacing w:val="15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работы,</w:t>
      </w:r>
      <w:r w:rsidRPr="00861BD6">
        <w:rPr>
          <w:spacing w:val="15"/>
          <w:sz w:val="24"/>
          <w:szCs w:val="24"/>
        </w:rPr>
        <w:t xml:space="preserve"> </w:t>
      </w:r>
      <w:r w:rsidRPr="00861BD6">
        <w:rPr>
          <w:sz w:val="24"/>
          <w:szCs w:val="24"/>
        </w:rPr>
        <w:t>в</w:t>
      </w:r>
      <w:r w:rsidRPr="00861BD6">
        <w:rPr>
          <w:spacing w:val="27"/>
          <w:sz w:val="24"/>
          <w:szCs w:val="24"/>
        </w:rPr>
        <w:t xml:space="preserve"> </w:t>
      </w:r>
      <w:r w:rsidRPr="00861BD6">
        <w:rPr>
          <w:sz w:val="24"/>
          <w:szCs w:val="24"/>
        </w:rPr>
        <w:t>нем</w:t>
      </w:r>
      <w:r w:rsidRPr="00861BD6">
        <w:rPr>
          <w:spacing w:val="51"/>
          <w:sz w:val="24"/>
          <w:szCs w:val="24"/>
        </w:rPr>
        <w:t xml:space="preserve"> </w:t>
      </w:r>
      <w:r w:rsidRPr="00861BD6">
        <w:rPr>
          <w:sz w:val="24"/>
          <w:szCs w:val="24"/>
        </w:rPr>
        <w:t>должны</w:t>
      </w:r>
      <w:r w:rsidRPr="00861BD6">
        <w:rPr>
          <w:spacing w:val="52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быть</w:t>
      </w:r>
      <w:r w:rsidRPr="00861BD6">
        <w:rPr>
          <w:spacing w:val="52"/>
          <w:sz w:val="24"/>
          <w:szCs w:val="24"/>
        </w:rPr>
        <w:t xml:space="preserve"> </w:t>
      </w:r>
      <w:r w:rsidRPr="00861BD6">
        <w:rPr>
          <w:sz w:val="24"/>
          <w:szCs w:val="24"/>
        </w:rPr>
        <w:t>изложены</w:t>
      </w:r>
      <w:r w:rsidRPr="00861BD6">
        <w:rPr>
          <w:spacing w:val="52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итоговые</w:t>
      </w:r>
      <w:r w:rsidRPr="00861BD6">
        <w:rPr>
          <w:spacing w:val="52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результаты.</w:t>
      </w:r>
      <w:r w:rsidRPr="00861BD6">
        <w:rPr>
          <w:spacing w:val="51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Это</w:t>
      </w:r>
      <w:r w:rsidRPr="00861BD6">
        <w:rPr>
          <w:spacing w:val="52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часть,</w:t>
      </w:r>
      <w:r w:rsidRPr="00861BD6">
        <w:rPr>
          <w:spacing w:val="52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обоб</w:t>
      </w:r>
      <w:r w:rsidRPr="00861BD6">
        <w:rPr>
          <w:sz w:val="24"/>
          <w:szCs w:val="24"/>
        </w:rPr>
        <w:t>щающая</w:t>
      </w:r>
      <w:r w:rsidRPr="00861BD6">
        <w:rPr>
          <w:spacing w:val="28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результаты</w:t>
      </w:r>
      <w:r w:rsidRPr="00861BD6">
        <w:rPr>
          <w:spacing w:val="30"/>
          <w:sz w:val="24"/>
          <w:szCs w:val="24"/>
        </w:rPr>
        <w:t xml:space="preserve"> </w:t>
      </w:r>
      <w:r w:rsidRPr="00861BD6">
        <w:rPr>
          <w:sz w:val="24"/>
          <w:szCs w:val="24"/>
        </w:rPr>
        <w:t>проведенного</w:t>
      </w:r>
      <w:r w:rsidRPr="00861BD6">
        <w:rPr>
          <w:spacing w:val="28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исследования.</w:t>
      </w:r>
      <w:r w:rsidRPr="00861BD6">
        <w:rPr>
          <w:spacing w:val="30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Необходимо</w:t>
      </w:r>
      <w:r w:rsidRPr="00861BD6">
        <w:rPr>
          <w:spacing w:val="30"/>
          <w:sz w:val="24"/>
          <w:szCs w:val="24"/>
        </w:rPr>
        <w:t xml:space="preserve"> </w:t>
      </w:r>
      <w:r w:rsidRPr="00861BD6">
        <w:rPr>
          <w:sz w:val="24"/>
          <w:szCs w:val="24"/>
        </w:rPr>
        <w:t>последовательное,</w:t>
      </w:r>
      <w:r w:rsidRPr="00861BD6">
        <w:rPr>
          <w:spacing w:val="22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логически</w:t>
      </w:r>
      <w:r w:rsidRPr="00861BD6">
        <w:rPr>
          <w:spacing w:val="22"/>
          <w:sz w:val="24"/>
          <w:szCs w:val="24"/>
        </w:rPr>
        <w:t xml:space="preserve"> </w:t>
      </w:r>
      <w:r w:rsidRPr="00861BD6">
        <w:rPr>
          <w:sz w:val="24"/>
          <w:szCs w:val="24"/>
        </w:rPr>
        <w:t>стройное</w:t>
      </w:r>
      <w:r w:rsidRPr="00861BD6">
        <w:rPr>
          <w:spacing w:val="22"/>
          <w:sz w:val="24"/>
          <w:szCs w:val="24"/>
        </w:rPr>
        <w:t xml:space="preserve"> </w:t>
      </w:r>
      <w:r w:rsidRPr="00861BD6">
        <w:rPr>
          <w:sz w:val="24"/>
          <w:szCs w:val="24"/>
        </w:rPr>
        <w:t>изложение</w:t>
      </w:r>
      <w:r w:rsidRPr="00861BD6">
        <w:rPr>
          <w:spacing w:val="20"/>
          <w:sz w:val="24"/>
          <w:szCs w:val="24"/>
        </w:rPr>
        <w:t xml:space="preserve"> </w:t>
      </w:r>
      <w:r w:rsidRPr="00861BD6">
        <w:rPr>
          <w:sz w:val="24"/>
          <w:szCs w:val="24"/>
        </w:rPr>
        <w:t>полученных</w:t>
      </w:r>
      <w:r w:rsidRPr="00861BD6">
        <w:rPr>
          <w:spacing w:val="22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итогов</w:t>
      </w:r>
      <w:r w:rsidRPr="00861BD6">
        <w:rPr>
          <w:spacing w:val="22"/>
          <w:sz w:val="24"/>
          <w:szCs w:val="24"/>
        </w:rPr>
        <w:t xml:space="preserve"> </w:t>
      </w:r>
      <w:r w:rsidRPr="00861BD6">
        <w:rPr>
          <w:sz w:val="24"/>
          <w:szCs w:val="24"/>
        </w:rPr>
        <w:t>и</w:t>
      </w:r>
      <w:r w:rsidRPr="00861BD6">
        <w:rPr>
          <w:spacing w:val="22"/>
          <w:sz w:val="24"/>
          <w:szCs w:val="24"/>
        </w:rPr>
        <w:t xml:space="preserve"> </w:t>
      </w:r>
      <w:r w:rsidRPr="00861BD6">
        <w:rPr>
          <w:sz w:val="24"/>
          <w:szCs w:val="24"/>
        </w:rPr>
        <w:t>их</w:t>
      </w:r>
      <w:r w:rsidRPr="00861BD6">
        <w:rPr>
          <w:spacing w:val="23"/>
          <w:sz w:val="24"/>
          <w:szCs w:val="24"/>
        </w:rPr>
        <w:t xml:space="preserve"> </w:t>
      </w:r>
      <w:r w:rsidRPr="00861BD6">
        <w:rPr>
          <w:sz w:val="24"/>
          <w:szCs w:val="24"/>
        </w:rPr>
        <w:t>соотношение</w:t>
      </w:r>
      <w:r w:rsidRPr="00861BD6">
        <w:rPr>
          <w:spacing w:val="27"/>
          <w:sz w:val="24"/>
          <w:szCs w:val="24"/>
        </w:rPr>
        <w:t xml:space="preserve"> </w:t>
      </w:r>
      <w:r w:rsidRPr="00861BD6">
        <w:rPr>
          <w:sz w:val="24"/>
          <w:szCs w:val="24"/>
        </w:rPr>
        <w:t>с</w:t>
      </w:r>
      <w:r w:rsidRPr="00861BD6">
        <w:rPr>
          <w:spacing w:val="28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общей</w:t>
      </w:r>
      <w:r w:rsidRPr="00861BD6">
        <w:rPr>
          <w:spacing w:val="28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целью</w:t>
      </w:r>
      <w:r w:rsidRPr="00861BD6">
        <w:rPr>
          <w:spacing w:val="28"/>
          <w:sz w:val="24"/>
          <w:szCs w:val="24"/>
        </w:rPr>
        <w:t xml:space="preserve"> </w:t>
      </w:r>
      <w:r w:rsidRPr="00861BD6">
        <w:rPr>
          <w:sz w:val="24"/>
          <w:szCs w:val="24"/>
        </w:rPr>
        <w:t>и</w:t>
      </w:r>
      <w:r w:rsidRPr="00861BD6">
        <w:rPr>
          <w:spacing w:val="28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конкретными</w:t>
      </w:r>
      <w:r w:rsidRPr="00861BD6">
        <w:rPr>
          <w:spacing w:val="28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задачами,</w:t>
      </w:r>
      <w:r w:rsidRPr="00861BD6">
        <w:rPr>
          <w:spacing w:val="28"/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поставленными</w:t>
      </w:r>
      <w:r w:rsidRPr="00861BD6">
        <w:rPr>
          <w:sz w:val="24"/>
          <w:szCs w:val="24"/>
        </w:rPr>
        <w:t xml:space="preserve"> и </w:t>
      </w:r>
      <w:r w:rsidRPr="00861BD6">
        <w:rPr>
          <w:spacing w:val="-1"/>
          <w:sz w:val="24"/>
          <w:szCs w:val="24"/>
        </w:rPr>
        <w:t>сформулированными</w:t>
      </w:r>
      <w:r w:rsidRPr="00861BD6">
        <w:rPr>
          <w:sz w:val="24"/>
          <w:szCs w:val="24"/>
        </w:rPr>
        <w:t xml:space="preserve"> </w:t>
      </w:r>
      <w:r w:rsidRPr="00861BD6">
        <w:rPr>
          <w:spacing w:val="-1"/>
          <w:sz w:val="24"/>
          <w:szCs w:val="24"/>
        </w:rPr>
        <w:t>во</w:t>
      </w:r>
      <w:r w:rsidRPr="00861BD6">
        <w:rPr>
          <w:sz w:val="24"/>
          <w:szCs w:val="24"/>
        </w:rPr>
        <w:t xml:space="preserve"> введении.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sz w:val="24"/>
          <w:szCs w:val="24"/>
        </w:rPr>
      </w:pPr>
    </w:p>
    <w:p w:rsidR="00A82E85" w:rsidRPr="00861BD6" w:rsidRDefault="00861BD6" w:rsidP="00A82E8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3.</w:t>
      </w:r>
      <w:r w:rsidR="00A82E85" w:rsidRPr="00861BD6">
        <w:rPr>
          <w:rFonts w:eastAsia="Times New Roman"/>
          <w:b/>
          <w:bCs/>
          <w:color w:val="000000"/>
          <w:sz w:val="24"/>
          <w:szCs w:val="24"/>
        </w:rPr>
        <w:t xml:space="preserve"> ОБЩИЕ ТРЕБОВАНИЯ К ОФОРМЛЕНИЮ ВЫПУСКНОЙ КВАЛИФИКАЦИОННОЙ РАБОТЫ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sz w:val="24"/>
          <w:szCs w:val="24"/>
        </w:rPr>
      </w:pPr>
      <w:r w:rsidRPr="00861BD6">
        <w:rPr>
          <w:sz w:val="24"/>
          <w:szCs w:val="24"/>
        </w:rPr>
        <w:lastRenderedPageBreak/>
        <w:t>Выпускные квалификационные работы оформляются в соответствии с «ГОСТ 7.32-2001. 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оформления» и «ГОСТ 2.105-95. Межгосударственный стандарт. Единая система конструкторской документации. Общие требования к текстовым документам».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sz w:val="24"/>
          <w:szCs w:val="24"/>
        </w:rPr>
      </w:pPr>
      <w:r w:rsidRPr="00861BD6">
        <w:rPr>
          <w:sz w:val="24"/>
          <w:szCs w:val="24"/>
        </w:rPr>
        <w:t>Выпускные квалификационные работы следует оформлять в печатном виде с использованием компьютера и принтера и распечатывать на одной стороне листа белой бумаги формата А</w:t>
      </w:r>
      <w:proofErr w:type="gramStart"/>
      <w:r w:rsidRPr="00861BD6">
        <w:rPr>
          <w:sz w:val="24"/>
          <w:szCs w:val="24"/>
        </w:rPr>
        <w:t>4</w:t>
      </w:r>
      <w:proofErr w:type="gramEnd"/>
      <w:r w:rsidRPr="00861BD6">
        <w:rPr>
          <w:sz w:val="24"/>
          <w:szCs w:val="24"/>
        </w:rPr>
        <w:t>. Рукописное оформление ВКР не допускается (разрешается вписывать черными чернилами отдельные слова, формулы, условные знаки (рукописным способом), а также выполнять отдельные иллюстрации).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sz w:val="24"/>
          <w:szCs w:val="24"/>
        </w:rPr>
        <w:t>Вне зависимости от способа выполнения ВКР качество напечатанного текста и оформления иллюстраций, таблиц, распечаток с ЭВМ должно удовлетворять требованию их четкого воспроизведения. При выполнении отчета необходимо соблюдать равномерную плотность, контрастность и четкость изображения по всему отчету. В отчете должны быть четкие, не расплывшиеся линии,</w:t>
      </w:r>
      <w:r w:rsidRPr="00861BD6">
        <w:rPr>
          <w:rFonts w:eastAsia="Times New Roman"/>
          <w:color w:val="000000"/>
          <w:sz w:val="24"/>
          <w:szCs w:val="24"/>
        </w:rPr>
        <w:t xml:space="preserve"> буквы, цифры и знаки.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sz w:val="24"/>
          <w:szCs w:val="24"/>
        </w:rPr>
      </w:pPr>
      <w:r w:rsidRPr="00861BD6">
        <w:rPr>
          <w:sz w:val="24"/>
          <w:szCs w:val="24"/>
        </w:rPr>
        <w:t>Рекомендуемый объём основного текста (без учета приложений) ВКР:</w:t>
      </w:r>
    </w:p>
    <w:p w:rsidR="00A82E85" w:rsidRPr="00861BD6" w:rsidRDefault="00A82E85" w:rsidP="00A82E85">
      <w:pPr>
        <w:pStyle w:val="a4"/>
        <w:numPr>
          <w:ilvl w:val="0"/>
          <w:numId w:val="38"/>
        </w:numPr>
        <w:kinsoku w:val="0"/>
        <w:overflowPunct w:val="0"/>
        <w:spacing w:line="264" w:lineRule="auto"/>
        <w:ind w:left="0" w:right="112" w:firstLine="567"/>
        <w:jc w:val="both"/>
        <w:rPr>
          <w:sz w:val="24"/>
          <w:szCs w:val="24"/>
        </w:rPr>
      </w:pPr>
      <w:r w:rsidRPr="00861BD6">
        <w:rPr>
          <w:sz w:val="24"/>
          <w:szCs w:val="24"/>
        </w:rPr>
        <w:t>ВКР на степень бакалавра — 50-75 листов;</w:t>
      </w:r>
    </w:p>
    <w:p w:rsidR="00A82E85" w:rsidRPr="00861BD6" w:rsidRDefault="00A82E85" w:rsidP="00A82E85">
      <w:pPr>
        <w:pStyle w:val="a4"/>
        <w:numPr>
          <w:ilvl w:val="0"/>
          <w:numId w:val="38"/>
        </w:numPr>
        <w:kinsoku w:val="0"/>
        <w:overflowPunct w:val="0"/>
        <w:spacing w:line="264" w:lineRule="auto"/>
        <w:ind w:left="0" w:right="112" w:firstLine="567"/>
        <w:jc w:val="both"/>
        <w:rPr>
          <w:sz w:val="24"/>
          <w:szCs w:val="24"/>
        </w:rPr>
      </w:pPr>
      <w:r w:rsidRPr="00861BD6">
        <w:rPr>
          <w:sz w:val="24"/>
          <w:szCs w:val="24"/>
        </w:rPr>
        <w:t>для дипломной работы (проекта) —75-100 листов;</w:t>
      </w:r>
    </w:p>
    <w:p w:rsidR="00A82E85" w:rsidRPr="00861BD6" w:rsidRDefault="00A82E85" w:rsidP="00A82E85">
      <w:pPr>
        <w:pStyle w:val="a4"/>
        <w:numPr>
          <w:ilvl w:val="0"/>
          <w:numId w:val="38"/>
        </w:numPr>
        <w:kinsoku w:val="0"/>
        <w:overflowPunct w:val="0"/>
        <w:spacing w:line="264" w:lineRule="auto"/>
        <w:ind w:left="0" w:right="112" w:firstLine="567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sz w:val="24"/>
          <w:szCs w:val="24"/>
        </w:rPr>
        <w:t>ВКР на степень</w:t>
      </w:r>
      <w:r w:rsidRPr="00861BD6">
        <w:rPr>
          <w:rFonts w:eastAsia="Times New Roman"/>
          <w:color w:val="000000"/>
          <w:sz w:val="24"/>
          <w:szCs w:val="24"/>
        </w:rPr>
        <w:t xml:space="preserve"> магистра — 80-110 листов.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 xml:space="preserve">Расположение текста (для листов без рамки с основной надписью) должно </w:t>
      </w:r>
      <w:r w:rsidRPr="00861BD6">
        <w:rPr>
          <w:sz w:val="24"/>
          <w:szCs w:val="24"/>
        </w:rPr>
        <w:t>обеспечивать</w:t>
      </w:r>
      <w:r w:rsidRPr="00861BD6">
        <w:rPr>
          <w:rFonts w:eastAsia="Times New Roman"/>
          <w:color w:val="000000"/>
          <w:sz w:val="24"/>
          <w:szCs w:val="24"/>
        </w:rPr>
        <w:t xml:space="preserve"> соблюдение следующих полей:</w:t>
      </w:r>
    </w:p>
    <w:p w:rsidR="00A82E85" w:rsidRPr="00861BD6" w:rsidRDefault="00A82E85" w:rsidP="00A82E85">
      <w:pPr>
        <w:pStyle w:val="a4"/>
        <w:numPr>
          <w:ilvl w:val="0"/>
          <w:numId w:val="38"/>
        </w:numPr>
        <w:kinsoku w:val="0"/>
        <w:overflowPunct w:val="0"/>
        <w:spacing w:line="264" w:lineRule="auto"/>
        <w:ind w:left="0" w:right="112" w:firstLine="567"/>
        <w:jc w:val="both"/>
        <w:rPr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 xml:space="preserve">левое поле - </w:t>
      </w:r>
      <w:r w:rsidRPr="00861BD6">
        <w:rPr>
          <w:sz w:val="24"/>
          <w:szCs w:val="24"/>
        </w:rPr>
        <w:t>не менее 30 мм;</w:t>
      </w:r>
    </w:p>
    <w:p w:rsidR="00A82E85" w:rsidRPr="00861BD6" w:rsidRDefault="00A82E85" w:rsidP="00A82E85">
      <w:pPr>
        <w:pStyle w:val="a4"/>
        <w:numPr>
          <w:ilvl w:val="0"/>
          <w:numId w:val="38"/>
        </w:numPr>
        <w:kinsoku w:val="0"/>
        <w:overflowPunct w:val="0"/>
        <w:spacing w:line="264" w:lineRule="auto"/>
        <w:ind w:left="0" w:right="112" w:firstLine="567"/>
        <w:jc w:val="both"/>
        <w:rPr>
          <w:sz w:val="24"/>
          <w:szCs w:val="24"/>
        </w:rPr>
      </w:pPr>
      <w:r w:rsidRPr="00861BD6">
        <w:rPr>
          <w:sz w:val="24"/>
          <w:szCs w:val="24"/>
        </w:rPr>
        <w:t>правое поле - не менее 10 мм;</w:t>
      </w:r>
    </w:p>
    <w:p w:rsidR="00A82E85" w:rsidRPr="00861BD6" w:rsidRDefault="00A82E85" w:rsidP="00A82E85">
      <w:pPr>
        <w:pStyle w:val="a4"/>
        <w:numPr>
          <w:ilvl w:val="0"/>
          <w:numId w:val="38"/>
        </w:numPr>
        <w:kinsoku w:val="0"/>
        <w:overflowPunct w:val="0"/>
        <w:spacing w:line="264" w:lineRule="auto"/>
        <w:ind w:left="0" w:right="112" w:firstLine="567"/>
        <w:jc w:val="both"/>
        <w:rPr>
          <w:sz w:val="24"/>
          <w:szCs w:val="24"/>
        </w:rPr>
      </w:pPr>
      <w:r w:rsidRPr="00861BD6">
        <w:rPr>
          <w:sz w:val="24"/>
          <w:szCs w:val="24"/>
        </w:rPr>
        <w:t>верхнее поле - не менее 20 мм;</w:t>
      </w:r>
    </w:p>
    <w:p w:rsidR="00A82E85" w:rsidRPr="00861BD6" w:rsidRDefault="00A82E85" w:rsidP="00A82E85">
      <w:pPr>
        <w:pStyle w:val="a4"/>
        <w:numPr>
          <w:ilvl w:val="0"/>
          <w:numId w:val="38"/>
        </w:numPr>
        <w:kinsoku w:val="0"/>
        <w:overflowPunct w:val="0"/>
        <w:spacing w:line="264" w:lineRule="auto"/>
        <w:ind w:left="0" w:right="112" w:firstLine="567"/>
        <w:jc w:val="both"/>
        <w:rPr>
          <w:sz w:val="24"/>
          <w:szCs w:val="24"/>
        </w:rPr>
      </w:pPr>
      <w:r w:rsidRPr="00861BD6">
        <w:rPr>
          <w:sz w:val="24"/>
          <w:szCs w:val="24"/>
        </w:rPr>
        <w:t>нижнее поле - не менее 20 мм.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 xml:space="preserve">Все страницы выпускной квалификационной работы, включая приложения, должны </w:t>
      </w:r>
      <w:proofErr w:type="gramStart"/>
      <w:r w:rsidRPr="00861BD6">
        <w:rPr>
          <w:rFonts w:eastAsia="Times New Roman"/>
          <w:color w:val="000000"/>
          <w:sz w:val="24"/>
          <w:szCs w:val="24"/>
        </w:rPr>
        <w:t>быть</w:t>
      </w:r>
      <w:proofErr w:type="gramEnd"/>
      <w:r w:rsidRPr="00861BD6">
        <w:rPr>
          <w:rFonts w:eastAsia="Times New Roman"/>
          <w:color w:val="000000"/>
          <w:sz w:val="24"/>
          <w:szCs w:val="24"/>
        </w:rPr>
        <w:t xml:space="preserve"> пронумерованы арабскими цифрами сквозной нумерацией по </w:t>
      </w:r>
      <w:r w:rsidRPr="00861BD6">
        <w:rPr>
          <w:sz w:val="24"/>
          <w:szCs w:val="24"/>
        </w:rPr>
        <w:t>всему</w:t>
      </w:r>
      <w:r w:rsidRPr="00861BD6">
        <w:rPr>
          <w:rFonts w:eastAsia="Times New Roman"/>
          <w:color w:val="000000"/>
          <w:sz w:val="24"/>
          <w:szCs w:val="24"/>
        </w:rPr>
        <w:t xml:space="preserve"> тексту. Первой страницей является титульный лист, на котором номер страницы не проставляется. Нумерация страниц должна совпадать с нумерацией, указанной в содержании. Порядковый номер страницы помещается в нижнем правом углу колонтитула.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</w:p>
    <w:p w:rsidR="00A82E85" w:rsidRPr="00861BD6" w:rsidRDefault="00A82E85" w:rsidP="00A82E85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Times New Roman"/>
          <w:b/>
          <w:color w:val="000000"/>
          <w:sz w:val="24"/>
          <w:szCs w:val="24"/>
        </w:rPr>
      </w:pPr>
      <w:bookmarkStart w:id="0" w:name="bookmark5"/>
      <w:bookmarkEnd w:id="0"/>
      <w:r w:rsidRPr="00861BD6">
        <w:rPr>
          <w:rFonts w:eastAsia="Times New Roman"/>
          <w:b/>
          <w:bCs/>
          <w:color w:val="000000"/>
          <w:sz w:val="24"/>
          <w:szCs w:val="24"/>
        </w:rPr>
        <w:t>СТРУКТУРА ВЫПУСКНОЙ КВАЛИФИКАЦИОННОЙ РАБОТЫ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Структура выпускной квалификационной работы состоит из следующих элементов: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а) Титульный лист ВКР (приложение 1), дипломной работы (приложение 2), дипломного проекта (приложение 3).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б) Задание на ВКР или задание на дипломный проект (работу), которое представляет собой 1 лист А</w:t>
      </w:r>
      <w:proofErr w:type="gramStart"/>
      <w:r w:rsidRPr="00861BD6">
        <w:rPr>
          <w:rFonts w:eastAsia="Times New Roman"/>
          <w:color w:val="000000"/>
          <w:sz w:val="24"/>
          <w:szCs w:val="24"/>
        </w:rPr>
        <w:t>4</w:t>
      </w:r>
      <w:proofErr w:type="gramEnd"/>
      <w:r w:rsidRPr="00861BD6">
        <w:rPr>
          <w:rFonts w:eastAsia="Times New Roman"/>
          <w:color w:val="000000"/>
          <w:sz w:val="24"/>
          <w:szCs w:val="24"/>
        </w:rPr>
        <w:t>, распечатанный с обеих сторон.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в) Аннотация (объем не более 1 листа А</w:t>
      </w:r>
      <w:proofErr w:type="gramStart"/>
      <w:r w:rsidRPr="00861BD6">
        <w:rPr>
          <w:rFonts w:eastAsia="Times New Roman"/>
          <w:color w:val="000000"/>
          <w:sz w:val="24"/>
          <w:szCs w:val="24"/>
        </w:rPr>
        <w:t>4</w:t>
      </w:r>
      <w:proofErr w:type="gramEnd"/>
      <w:r w:rsidRPr="00861BD6">
        <w:rPr>
          <w:rFonts w:eastAsia="Times New Roman"/>
          <w:color w:val="000000"/>
          <w:sz w:val="24"/>
          <w:szCs w:val="24"/>
        </w:rPr>
        <w:t>), выполненная на русском и иностранном языке. Аннотация содержит цель ВКР, результаты работы и их новизну, степень внедрения и др., а также сведения об объеме ВКР, количестве иллюстраций, таблиц, приложений, количестве использованных источников.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г) Пояснительная записка:</w:t>
      </w:r>
    </w:p>
    <w:p w:rsidR="00A82E85" w:rsidRPr="00861BD6" w:rsidRDefault="00A82E85" w:rsidP="00A82E85">
      <w:pPr>
        <w:pStyle w:val="a4"/>
        <w:numPr>
          <w:ilvl w:val="0"/>
          <w:numId w:val="38"/>
        </w:numPr>
        <w:kinsoku w:val="0"/>
        <w:overflowPunct w:val="0"/>
        <w:spacing w:line="264" w:lineRule="auto"/>
        <w:ind w:left="0" w:right="112" w:firstLine="567"/>
        <w:jc w:val="both"/>
        <w:rPr>
          <w:sz w:val="24"/>
          <w:szCs w:val="24"/>
        </w:rPr>
      </w:pPr>
      <w:r w:rsidRPr="00861BD6">
        <w:rPr>
          <w:sz w:val="24"/>
          <w:szCs w:val="24"/>
        </w:rPr>
        <w:t>Содержание.</w:t>
      </w:r>
    </w:p>
    <w:p w:rsidR="00A82E85" w:rsidRPr="00861BD6" w:rsidRDefault="00A82E85" w:rsidP="00A82E85">
      <w:pPr>
        <w:pStyle w:val="a4"/>
        <w:numPr>
          <w:ilvl w:val="0"/>
          <w:numId w:val="38"/>
        </w:numPr>
        <w:kinsoku w:val="0"/>
        <w:overflowPunct w:val="0"/>
        <w:spacing w:line="264" w:lineRule="auto"/>
        <w:ind w:left="0" w:right="112" w:firstLine="567"/>
        <w:jc w:val="both"/>
        <w:rPr>
          <w:sz w:val="24"/>
          <w:szCs w:val="24"/>
        </w:rPr>
      </w:pPr>
      <w:r w:rsidRPr="00861BD6">
        <w:rPr>
          <w:sz w:val="24"/>
          <w:szCs w:val="24"/>
        </w:rPr>
        <w:t xml:space="preserve">Определения, обозначения и сокращения (если таковой имеется), который </w:t>
      </w:r>
      <w:r w:rsidRPr="00861BD6">
        <w:rPr>
          <w:sz w:val="24"/>
          <w:szCs w:val="24"/>
        </w:rPr>
        <w:lastRenderedPageBreak/>
        <w:t>содержит определения, перечень обозначений и сокращений, необходимые для уточнения или установления терминов, используемых в ВКР. Перечень должен располагаться столбцом. Слева в алфавитном порядке приводят сокращения, условные обозначения и термины, справа - их детальную расшифровку.</w:t>
      </w:r>
    </w:p>
    <w:p w:rsidR="00A82E85" w:rsidRPr="00861BD6" w:rsidRDefault="00A82E85" w:rsidP="00A82E85">
      <w:pPr>
        <w:pStyle w:val="a4"/>
        <w:numPr>
          <w:ilvl w:val="0"/>
          <w:numId w:val="38"/>
        </w:numPr>
        <w:kinsoku w:val="0"/>
        <w:overflowPunct w:val="0"/>
        <w:spacing w:line="264" w:lineRule="auto"/>
        <w:ind w:left="0" w:right="112" w:firstLine="567"/>
        <w:jc w:val="both"/>
        <w:rPr>
          <w:sz w:val="24"/>
          <w:szCs w:val="24"/>
        </w:rPr>
      </w:pPr>
      <w:r w:rsidRPr="00861BD6">
        <w:rPr>
          <w:sz w:val="24"/>
          <w:szCs w:val="24"/>
        </w:rPr>
        <w:t>Введение.</w:t>
      </w:r>
    </w:p>
    <w:p w:rsidR="00A82E85" w:rsidRPr="00861BD6" w:rsidRDefault="00A82E85" w:rsidP="00A82E85">
      <w:pPr>
        <w:pStyle w:val="a4"/>
        <w:numPr>
          <w:ilvl w:val="0"/>
          <w:numId w:val="38"/>
        </w:numPr>
        <w:kinsoku w:val="0"/>
        <w:overflowPunct w:val="0"/>
        <w:spacing w:line="264" w:lineRule="auto"/>
        <w:ind w:left="0" w:right="112" w:firstLine="567"/>
        <w:jc w:val="both"/>
        <w:rPr>
          <w:sz w:val="24"/>
          <w:szCs w:val="24"/>
        </w:rPr>
      </w:pPr>
      <w:r w:rsidRPr="00861BD6">
        <w:rPr>
          <w:sz w:val="24"/>
          <w:szCs w:val="24"/>
        </w:rPr>
        <w:t>Основная часть.</w:t>
      </w:r>
    </w:p>
    <w:p w:rsidR="00A82E85" w:rsidRPr="00861BD6" w:rsidRDefault="00A82E85" w:rsidP="00A82E85">
      <w:pPr>
        <w:pStyle w:val="a4"/>
        <w:numPr>
          <w:ilvl w:val="0"/>
          <w:numId w:val="38"/>
        </w:numPr>
        <w:kinsoku w:val="0"/>
        <w:overflowPunct w:val="0"/>
        <w:spacing w:line="264" w:lineRule="auto"/>
        <w:ind w:left="0" w:right="112" w:firstLine="567"/>
        <w:jc w:val="both"/>
        <w:rPr>
          <w:sz w:val="24"/>
          <w:szCs w:val="24"/>
        </w:rPr>
      </w:pPr>
      <w:r w:rsidRPr="00861BD6">
        <w:rPr>
          <w:sz w:val="24"/>
          <w:szCs w:val="24"/>
        </w:rPr>
        <w:t>Заключение.</w:t>
      </w:r>
    </w:p>
    <w:p w:rsidR="00A82E85" w:rsidRPr="00861BD6" w:rsidRDefault="00A82E85" w:rsidP="00A82E85">
      <w:pPr>
        <w:pStyle w:val="a4"/>
        <w:numPr>
          <w:ilvl w:val="0"/>
          <w:numId w:val="38"/>
        </w:numPr>
        <w:kinsoku w:val="0"/>
        <w:overflowPunct w:val="0"/>
        <w:spacing w:line="264" w:lineRule="auto"/>
        <w:ind w:left="0" w:right="112" w:firstLine="567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sz w:val="24"/>
          <w:szCs w:val="24"/>
        </w:rPr>
        <w:t>Список использованных</w:t>
      </w:r>
      <w:r w:rsidRPr="00861BD6">
        <w:rPr>
          <w:rFonts w:eastAsia="Times New Roman"/>
          <w:color w:val="000000"/>
          <w:sz w:val="24"/>
          <w:szCs w:val="24"/>
        </w:rPr>
        <w:t xml:space="preserve"> источников.</w:t>
      </w:r>
    </w:p>
    <w:p w:rsidR="00A82E85" w:rsidRPr="00861BD6" w:rsidRDefault="00A82E85" w:rsidP="00A82E85">
      <w:pPr>
        <w:pStyle w:val="a4"/>
        <w:numPr>
          <w:ilvl w:val="0"/>
          <w:numId w:val="38"/>
        </w:numPr>
        <w:kinsoku w:val="0"/>
        <w:overflowPunct w:val="0"/>
        <w:spacing w:line="264" w:lineRule="auto"/>
        <w:ind w:left="0" w:right="112" w:firstLine="567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sz w:val="24"/>
          <w:szCs w:val="24"/>
        </w:rPr>
        <w:t>Приложения</w:t>
      </w:r>
      <w:r w:rsidRPr="00861BD6">
        <w:rPr>
          <w:rFonts w:eastAsia="Times New Roman"/>
          <w:color w:val="000000"/>
          <w:sz w:val="24"/>
          <w:szCs w:val="24"/>
        </w:rPr>
        <w:t xml:space="preserve"> (если таковые имеются).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861BD6">
        <w:rPr>
          <w:rFonts w:eastAsia="Times New Roman"/>
          <w:color w:val="000000"/>
          <w:sz w:val="24"/>
          <w:szCs w:val="24"/>
        </w:rPr>
        <w:t>д</w:t>
      </w:r>
      <w:proofErr w:type="spellEnd"/>
      <w:r w:rsidRPr="00861BD6">
        <w:rPr>
          <w:rFonts w:eastAsia="Times New Roman"/>
          <w:color w:val="000000"/>
          <w:sz w:val="24"/>
          <w:szCs w:val="24"/>
        </w:rPr>
        <w:t xml:space="preserve">) Чертежи (если таковые имеются), выполненные по </w:t>
      </w:r>
      <w:proofErr w:type="gramStart"/>
      <w:r w:rsidRPr="00861BD6">
        <w:rPr>
          <w:rFonts w:eastAsia="Times New Roman"/>
          <w:color w:val="000000"/>
          <w:sz w:val="24"/>
          <w:szCs w:val="24"/>
        </w:rPr>
        <w:t>соответствующему</w:t>
      </w:r>
      <w:proofErr w:type="gramEnd"/>
      <w:r w:rsidRPr="00861BD6">
        <w:rPr>
          <w:rFonts w:eastAsia="Times New Roman"/>
          <w:color w:val="000000"/>
          <w:sz w:val="24"/>
          <w:szCs w:val="24"/>
        </w:rPr>
        <w:t xml:space="preserve"> ГОСТ.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е) Отзыв руководителя ВКР.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ж) Рецензия на ВКР (если таковая имеется).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861BD6">
        <w:rPr>
          <w:rFonts w:eastAsia="Times New Roman"/>
          <w:color w:val="000000"/>
          <w:sz w:val="24"/>
          <w:szCs w:val="24"/>
        </w:rPr>
        <w:t>з</w:t>
      </w:r>
      <w:proofErr w:type="spellEnd"/>
      <w:r w:rsidRPr="00861BD6">
        <w:rPr>
          <w:rFonts w:eastAsia="Times New Roman"/>
          <w:color w:val="000000"/>
          <w:sz w:val="24"/>
          <w:szCs w:val="24"/>
        </w:rPr>
        <w:t>) Акт (справка) о внедрении (если таковая имеется).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и) Заключение комиссии по проверке ВКР на объем заимствования.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к) Заявление о самостоятельном характере выполнения выпускной квалификационной работы.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л) CD/DVD ди</w:t>
      </w:r>
      <w:proofErr w:type="gramStart"/>
      <w:r w:rsidRPr="00861BD6">
        <w:rPr>
          <w:rFonts w:eastAsia="Times New Roman"/>
          <w:color w:val="000000"/>
          <w:sz w:val="24"/>
          <w:szCs w:val="24"/>
        </w:rPr>
        <w:t>ск с пр</w:t>
      </w:r>
      <w:proofErr w:type="gramEnd"/>
      <w:r w:rsidRPr="00861BD6">
        <w:rPr>
          <w:rFonts w:eastAsia="Times New Roman"/>
          <w:color w:val="000000"/>
          <w:sz w:val="24"/>
          <w:szCs w:val="24"/>
        </w:rPr>
        <w:t>езентацией (если таковая имеется)</w:t>
      </w:r>
      <w:bookmarkStart w:id="1" w:name="sdfootnote1anc"/>
      <w:r w:rsidRPr="00861BD6">
        <w:rPr>
          <w:rFonts w:eastAsia="Times New Roman"/>
          <w:color w:val="000000"/>
          <w:sz w:val="24"/>
          <w:szCs w:val="24"/>
        </w:rPr>
        <w:fldChar w:fldCharType="begin"/>
      </w:r>
      <w:r w:rsidRPr="00861BD6">
        <w:rPr>
          <w:rFonts w:eastAsia="Times New Roman"/>
          <w:color w:val="000000"/>
          <w:sz w:val="24"/>
          <w:szCs w:val="24"/>
        </w:rPr>
        <w:instrText xml:space="preserve"> HYPERLINK "https://docviewer.yandex.ru/?uid=59110382&amp;url=ya-mail%3A%2F%2F160159261748370846%2F1.2&amp;name=%D1%82%D1%80%D0%B5%D0%B1%D0%BE%D0%B2%D0%B0%D0%BD%D0%B8%D1%8F.docx&amp;c=585188955130" \l "sdfootnote1sym" </w:instrText>
      </w:r>
      <w:r w:rsidRPr="00861BD6">
        <w:rPr>
          <w:rFonts w:eastAsia="Times New Roman"/>
          <w:color w:val="000000"/>
          <w:sz w:val="24"/>
          <w:szCs w:val="24"/>
        </w:rPr>
      </w:r>
      <w:r w:rsidRPr="00861BD6">
        <w:rPr>
          <w:rFonts w:eastAsia="Times New Roman"/>
          <w:color w:val="000000"/>
          <w:sz w:val="24"/>
          <w:szCs w:val="24"/>
        </w:rPr>
        <w:fldChar w:fldCharType="separate"/>
      </w:r>
      <w:r w:rsidRPr="00861BD6">
        <w:rPr>
          <w:rFonts w:eastAsia="Times New Roman"/>
          <w:color w:val="000000"/>
          <w:sz w:val="24"/>
          <w:szCs w:val="24"/>
        </w:rPr>
        <w:t>I</w:t>
      </w:r>
      <w:r w:rsidRPr="00861BD6">
        <w:rPr>
          <w:rFonts w:eastAsia="Times New Roman"/>
          <w:color w:val="000000"/>
          <w:sz w:val="24"/>
          <w:szCs w:val="24"/>
        </w:rPr>
        <w:fldChar w:fldCharType="end"/>
      </w:r>
      <w:bookmarkEnd w:id="1"/>
      <w:r w:rsidRPr="00861BD6">
        <w:rPr>
          <w:rFonts w:eastAsia="Times New Roman"/>
          <w:color w:val="000000"/>
          <w:sz w:val="24"/>
          <w:szCs w:val="24"/>
        </w:rPr>
        <w:t> или распечатанная презентация.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На всех документах выпускной квалификационной работы на степень бакалавра и дипломного проекта (работы): пояснительной записке, графических документах (чертежах и спецификациях) должны быть выполнены рамки и основная надпись в соответствии с требованиями «Единая система конструкторской документации. Основные надписи. ГОСТ 2.104- 2006». На титульном листе и листе задания рамка не вычерчивается. Для архитектурн</w:t>
      </w:r>
      <w:proofErr w:type="gramStart"/>
      <w:r w:rsidRPr="00861BD6">
        <w:rPr>
          <w:rFonts w:eastAsia="Times New Roman"/>
          <w:color w:val="000000"/>
          <w:sz w:val="24"/>
          <w:szCs w:val="24"/>
        </w:rPr>
        <w:t>о-</w:t>
      </w:r>
      <w:proofErr w:type="gramEnd"/>
      <w:r w:rsidRPr="00861BD6">
        <w:rPr>
          <w:rFonts w:eastAsia="Times New Roman"/>
          <w:color w:val="000000"/>
          <w:sz w:val="24"/>
          <w:szCs w:val="24"/>
        </w:rPr>
        <w:t xml:space="preserve"> строительных специальностей и направлений допускается применение соответствующих ГОСТ СПДС, что отражается в разработанных выпускающей кафедрой методических указаниях по выполнению выпускных квалификационных работ. Текст ВКР на степень магистра оформляется без рамки и основной надписи.</w:t>
      </w:r>
    </w:p>
    <w:p w:rsidR="00A82E85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  <w:lang w:val="en-US"/>
        </w:rPr>
      </w:pPr>
      <w:r w:rsidRPr="00861BD6">
        <w:rPr>
          <w:rFonts w:eastAsia="Times New Roman"/>
          <w:color w:val="000000"/>
          <w:sz w:val="24"/>
          <w:szCs w:val="24"/>
        </w:rPr>
        <w:t xml:space="preserve">На первом листе «СОДЕРЖАНИЕ» вычерчивается рамка с основной надписью согласно рисунку 1, где в поле 1 указывается фамилия обучающегося, в поле 2 - руководителя ВКР, в поле 3 - консультанта, ответственного за </w:t>
      </w:r>
      <w:proofErr w:type="spellStart"/>
      <w:r w:rsidRPr="00861BD6">
        <w:rPr>
          <w:rFonts w:eastAsia="Times New Roman"/>
          <w:color w:val="000000"/>
          <w:sz w:val="24"/>
          <w:szCs w:val="24"/>
        </w:rPr>
        <w:t>нормоконтроль</w:t>
      </w:r>
      <w:proofErr w:type="spellEnd"/>
      <w:r w:rsidRPr="00861BD6">
        <w:rPr>
          <w:rFonts w:eastAsia="Times New Roman"/>
          <w:color w:val="000000"/>
          <w:sz w:val="24"/>
          <w:szCs w:val="24"/>
        </w:rPr>
        <w:t>, в поле 4 - заведующего кафедрой. В графе «</w:t>
      </w:r>
      <w:proofErr w:type="spellStart"/>
      <w:r w:rsidRPr="00861BD6">
        <w:rPr>
          <w:rFonts w:eastAsia="Times New Roman"/>
          <w:color w:val="000000"/>
          <w:sz w:val="24"/>
          <w:szCs w:val="24"/>
        </w:rPr>
        <w:t>Подп</w:t>
      </w:r>
      <w:proofErr w:type="spellEnd"/>
      <w:r w:rsidRPr="00861BD6">
        <w:rPr>
          <w:rFonts w:eastAsia="Times New Roman"/>
          <w:color w:val="000000"/>
          <w:sz w:val="24"/>
          <w:szCs w:val="24"/>
        </w:rPr>
        <w:t xml:space="preserve">.» напротив фамилий ставится подпись (Поле 5) и дата (Поле 6). В поле 7 указывается тема ВКР в соответствии с приказом. В поле 11 указывается шифр группы </w:t>
      </w:r>
      <w:proofErr w:type="gramStart"/>
      <w:r w:rsidRPr="00861BD6">
        <w:rPr>
          <w:rFonts w:eastAsia="Times New Roman"/>
          <w:color w:val="000000"/>
          <w:sz w:val="24"/>
          <w:szCs w:val="24"/>
        </w:rPr>
        <w:t>обучающегося</w:t>
      </w:r>
      <w:proofErr w:type="gramEnd"/>
      <w:r w:rsidRPr="00861BD6">
        <w:rPr>
          <w:rFonts w:eastAsia="Times New Roman"/>
          <w:color w:val="000000"/>
          <w:sz w:val="24"/>
          <w:szCs w:val="24"/>
        </w:rPr>
        <w:t xml:space="preserve">. В поле 9 проставляется текущая страница ВКР, а в поле 10 - всего страниц в тексте ВКР. В поле 8 - указывается буквенно-цифровое обозначение ВКР, </w:t>
      </w:r>
      <w:proofErr w:type="spellStart"/>
      <w:r w:rsidRPr="00861BD6">
        <w:rPr>
          <w:rFonts w:eastAsia="Times New Roman"/>
          <w:color w:val="000000"/>
          <w:sz w:val="24"/>
          <w:szCs w:val="24"/>
        </w:rPr>
        <w:t>присваемое</w:t>
      </w:r>
      <w:proofErr w:type="spellEnd"/>
      <w:r w:rsidRPr="00861BD6">
        <w:rPr>
          <w:rFonts w:eastAsia="Times New Roman"/>
          <w:color w:val="000000"/>
          <w:sz w:val="24"/>
          <w:szCs w:val="24"/>
        </w:rPr>
        <w:t xml:space="preserve"> согласно пункту 11 данного регламента. На последующих страницах ВКР вычерчивается рамка с основной надписью согласно рисунку 2.</w:t>
      </w:r>
    </w:p>
    <w:p w:rsidR="009F415E" w:rsidRDefault="009F415E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  <w:lang w:val="en-US"/>
        </w:rPr>
      </w:pPr>
    </w:p>
    <w:p w:rsidR="009F415E" w:rsidRPr="009F415E" w:rsidRDefault="009F415E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537"/>
        <w:gridCol w:w="619"/>
        <w:gridCol w:w="1212"/>
        <w:gridCol w:w="974"/>
        <w:gridCol w:w="681"/>
        <w:gridCol w:w="2477"/>
        <w:gridCol w:w="314"/>
        <w:gridCol w:w="483"/>
        <w:gridCol w:w="313"/>
        <w:gridCol w:w="961"/>
        <w:gridCol w:w="843"/>
      </w:tblGrid>
      <w:tr w:rsidR="00A82E85" w:rsidRPr="00861BD6" w:rsidTr="007013F5">
        <w:trPr>
          <w:trHeight w:hRule="exact" w:val="255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5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861BD6">
              <w:rPr>
                <w:i/>
                <w:sz w:val="24"/>
                <w:szCs w:val="24"/>
              </w:rPr>
              <w:t>Поле 8</w:t>
            </w:r>
          </w:p>
        </w:tc>
      </w:tr>
      <w:tr w:rsidR="00A82E85" w:rsidRPr="00861BD6" w:rsidTr="007013F5">
        <w:trPr>
          <w:trHeight w:hRule="exact" w:val="255"/>
        </w:trPr>
        <w:tc>
          <w:tcPr>
            <w:tcW w:w="4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58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82E85" w:rsidRPr="00861BD6" w:rsidTr="007013F5">
        <w:trPr>
          <w:trHeight w:hRule="exact" w:val="255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 w:rsidRPr="00861BD6">
              <w:rPr>
                <w:i/>
                <w:sz w:val="24"/>
                <w:szCs w:val="24"/>
              </w:rPr>
              <w:t>Изм</w:t>
            </w:r>
            <w:proofErr w:type="spellEnd"/>
            <w:r w:rsidRPr="00861BD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861BD6">
              <w:rPr>
                <w:i/>
                <w:sz w:val="24"/>
                <w:szCs w:val="24"/>
              </w:rPr>
              <w:t>Лист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861BD6">
              <w:rPr>
                <w:i/>
                <w:sz w:val="24"/>
                <w:szCs w:val="24"/>
              </w:rPr>
              <w:t>№ докум.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 w:rsidRPr="00861BD6">
              <w:rPr>
                <w:i/>
                <w:sz w:val="24"/>
                <w:szCs w:val="24"/>
              </w:rPr>
              <w:t>Подп</w:t>
            </w:r>
            <w:proofErr w:type="spellEnd"/>
            <w:r w:rsidRPr="00861BD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861BD6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535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82E85" w:rsidRPr="00861BD6" w:rsidTr="007013F5">
        <w:trPr>
          <w:trHeight w:hRule="exact" w:val="284"/>
        </w:trPr>
        <w:tc>
          <w:tcPr>
            <w:tcW w:w="9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 w:rsidRPr="00861BD6">
              <w:rPr>
                <w:i/>
                <w:sz w:val="24"/>
                <w:szCs w:val="24"/>
              </w:rPr>
              <w:t>Разраб</w:t>
            </w:r>
            <w:proofErr w:type="spellEnd"/>
            <w:r w:rsidRPr="00861BD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861BD6">
              <w:rPr>
                <w:i/>
                <w:iCs/>
                <w:color w:val="000000"/>
                <w:sz w:val="24"/>
                <w:szCs w:val="24"/>
              </w:rPr>
              <w:t>Поле 1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861BD6">
              <w:rPr>
                <w:i/>
                <w:sz w:val="24"/>
                <w:szCs w:val="24"/>
              </w:rPr>
              <w:t>Поле 7</w:t>
            </w:r>
          </w:p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861BD6">
              <w:rPr>
                <w:i/>
                <w:sz w:val="24"/>
                <w:szCs w:val="24"/>
              </w:rPr>
              <w:t>Пояснительная записка</w:t>
            </w:r>
          </w:p>
        </w:tc>
        <w:tc>
          <w:tcPr>
            <w:tcW w:w="113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861BD6">
              <w:rPr>
                <w:i/>
                <w:sz w:val="24"/>
                <w:szCs w:val="24"/>
              </w:rPr>
              <w:t>Лит.</w:t>
            </w:r>
          </w:p>
        </w:tc>
        <w:tc>
          <w:tcPr>
            <w:tcW w:w="9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861BD6">
              <w:rPr>
                <w:i/>
                <w:sz w:val="24"/>
                <w:szCs w:val="24"/>
              </w:rPr>
              <w:t>Лист</w:t>
            </w:r>
          </w:p>
        </w:tc>
        <w:tc>
          <w:tcPr>
            <w:tcW w:w="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861BD6">
              <w:rPr>
                <w:i/>
                <w:sz w:val="24"/>
                <w:szCs w:val="24"/>
              </w:rPr>
              <w:t>Листов</w:t>
            </w:r>
          </w:p>
        </w:tc>
      </w:tr>
      <w:tr w:rsidR="00A82E85" w:rsidRPr="00861BD6" w:rsidTr="007013F5">
        <w:trPr>
          <w:trHeight w:hRule="exact" w:val="284"/>
        </w:trPr>
        <w:tc>
          <w:tcPr>
            <w:tcW w:w="985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 w:rsidRPr="00861BD6">
              <w:rPr>
                <w:i/>
                <w:sz w:val="24"/>
                <w:szCs w:val="24"/>
              </w:rPr>
              <w:t>Пров</w:t>
            </w:r>
            <w:proofErr w:type="spellEnd"/>
            <w:r w:rsidRPr="00861BD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23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861BD6">
              <w:rPr>
                <w:i/>
                <w:iCs/>
                <w:color w:val="000000"/>
                <w:sz w:val="24"/>
                <w:szCs w:val="24"/>
              </w:rPr>
              <w:t>Поле 2</w:t>
            </w:r>
          </w:p>
        </w:tc>
        <w:tc>
          <w:tcPr>
            <w:tcW w:w="98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861BD6">
              <w:rPr>
                <w:i/>
                <w:iCs/>
                <w:color w:val="000000"/>
                <w:sz w:val="24"/>
                <w:szCs w:val="24"/>
              </w:rPr>
              <w:t>Поле 5</w:t>
            </w:r>
          </w:p>
        </w:tc>
        <w:tc>
          <w:tcPr>
            <w:tcW w:w="68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861BD6">
              <w:rPr>
                <w:i/>
                <w:iCs/>
                <w:color w:val="000000"/>
                <w:sz w:val="24"/>
                <w:szCs w:val="24"/>
              </w:rPr>
              <w:t>Поле 6</w:t>
            </w:r>
          </w:p>
        </w:tc>
        <w:tc>
          <w:tcPr>
            <w:tcW w:w="25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861BD6">
              <w:rPr>
                <w:i/>
                <w:sz w:val="24"/>
                <w:szCs w:val="24"/>
              </w:rPr>
              <w:t>У</w:t>
            </w:r>
          </w:p>
        </w:tc>
        <w:tc>
          <w:tcPr>
            <w:tcW w:w="3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861BD6">
              <w:rPr>
                <w:i/>
                <w:sz w:val="24"/>
                <w:szCs w:val="24"/>
              </w:rPr>
              <w:t>Поле 9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861BD6">
              <w:rPr>
                <w:i/>
                <w:sz w:val="24"/>
                <w:szCs w:val="24"/>
              </w:rPr>
              <w:t>Поле 10</w:t>
            </w:r>
          </w:p>
        </w:tc>
      </w:tr>
      <w:tr w:rsidR="00A82E85" w:rsidRPr="00861BD6" w:rsidTr="007013F5">
        <w:trPr>
          <w:trHeight w:hRule="exact" w:val="284"/>
        </w:trPr>
        <w:tc>
          <w:tcPr>
            <w:tcW w:w="98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4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861BD6">
              <w:rPr>
                <w:i/>
                <w:iCs/>
                <w:color w:val="000000"/>
                <w:sz w:val="24"/>
                <w:szCs w:val="24"/>
              </w:rPr>
              <w:t>Поле 11</w:t>
            </w:r>
          </w:p>
        </w:tc>
      </w:tr>
      <w:tr w:rsidR="00A82E85" w:rsidRPr="00861BD6" w:rsidTr="007013F5">
        <w:trPr>
          <w:trHeight w:hRule="exact" w:val="284"/>
        </w:trPr>
        <w:tc>
          <w:tcPr>
            <w:tcW w:w="9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861BD6">
              <w:rPr>
                <w:i/>
                <w:sz w:val="24"/>
                <w:szCs w:val="24"/>
              </w:rPr>
              <w:t>Н. контр.</w:t>
            </w:r>
          </w:p>
        </w:tc>
        <w:tc>
          <w:tcPr>
            <w:tcW w:w="12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861BD6">
              <w:rPr>
                <w:i/>
                <w:iCs/>
                <w:color w:val="000000"/>
                <w:sz w:val="24"/>
                <w:szCs w:val="24"/>
              </w:rPr>
              <w:t>Поле 3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2E85" w:rsidRPr="00861BD6" w:rsidRDefault="00A82E85" w:rsidP="007013F5">
            <w:pPr>
              <w:spacing w:line="36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84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2E85" w:rsidRPr="00861BD6" w:rsidRDefault="00A82E85" w:rsidP="007013F5">
            <w:pPr>
              <w:spacing w:line="360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A82E85" w:rsidRPr="00861BD6" w:rsidTr="007013F5">
        <w:trPr>
          <w:trHeight w:hRule="exact" w:val="284"/>
        </w:trPr>
        <w:tc>
          <w:tcPr>
            <w:tcW w:w="9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861BD6">
              <w:rPr>
                <w:i/>
                <w:sz w:val="24"/>
                <w:szCs w:val="24"/>
              </w:rPr>
              <w:t>Утв.</w:t>
            </w:r>
          </w:p>
        </w:tc>
        <w:tc>
          <w:tcPr>
            <w:tcW w:w="12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E85" w:rsidRPr="00861BD6" w:rsidRDefault="00A82E85" w:rsidP="007013F5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1BD6">
              <w:rPr>
                <w:i/>
                <w:iCs/>
                <w:color w:val="000000"/>
                <w:sz w:val="24"/>
                <w:szCs w:val="24"/>
              </w:rPr>
              <w:t>Поле 4</w:t>
            </w:r>
          </w:p>
        </w:tc>
        <w:tc>
          <w:tcPr>
            <w:tcW w:w="9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E85" w:rsidRPr="00861BD6" w:rsidRDefault="00A82E85" w:rsidP="007013F5">
            <w:pPr>
              <w:spacing w:line="36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84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E85" w:rsidRPr="00861BD6" w:rsidRDefault="00A82E85" w:rsidP="007013F5">
            <w:pPr>
              <w:spacing w:line="360" w:lineRule="auto"/>
              <w:jc w:val="center"/>
              <w:rPr>
                <w:caps/>
                <w:sz w:val="24"/>
                <w:szCs w:val="24"/>
              </w:rPr>
            </w:pPr>
          </w:p>
        </w:tc>
      </w:tr>
    </w:tbl>
    <w:p w:rsidR="00A82E85" w:rsidRPr="00861BD6" w:rsidRDefault="00A82E85" w:rsidP="00A82E85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Рисунок 1 - Основная надпись листа содержания</w:t>
      </w:r>
    </w:p>
    <w:tbl>
      <w:tblPr>
        <w:tblpPr w:leftFromText="180" w:rightFromText="180" w:vertAnchor="text" w:horzAnchor="margin" w:tblpY="14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17"/>
        <w:gridCol w:w="779"/>
        <w:gridCol w:w="1276"/>
        <w:gridCol w:w="1027"/>
        <w:gridCol w:w="783"/>
        <w:gridCol w:w="3550"/>
        <w:gridCol w:w="1342"/>
      </w:tblGrid>
      <w:tr w:rsidR="00A82E85" w:rsidRPr="00861BD6" w:rsidTr="007013F5">
        <w:tc>
          <w:tcPr>
            <w:tcW w:w="817" w:type="dxa"/>
            <w:tcBorders>
              <w:bottom w:val="single" w:sz="6" w:space="0" w:color="auto"/>
            </w:tcBorders>
          </w:tcPr>
          <w:p w:rsidR="00A82E85" w:rsidRPr="00861BD6" w:rsidRDefault="00A82E85" w:rsidP="007013F5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A82E85" w:rsidRPr="00861BD6" w:rsidRDefault="00A82E85" w:rsidP="007013F5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A82E85" w:rsidRPr="00861BD6" w:rsidRDefault="00A82E85" w:rsidP="007013F5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A82E85" w:rsidRPr="00861BD6" w:rsidRDefault="00A82E85" w:rsidP="007013F5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A82E85" w:rsidRPr="00861BD6" w:rsidRDefault="00A82E85" w:rsidP="007013F5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59" w:type="dxa"/>
            <w:vMerge w:val="restart"/>
            <w:vAlign w:val="center"/>
          </w:tcPr>
          <w:p w:rsidR="00A82E85" w:rsidRPr="00861BD6" w:rsidRDefault="00A82E85" w:rsidP="007013F5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1BD6">
              <w:rPr>
                <w:i/>
                <w:sz w:val="24"/>
                <w:szCs w:val="24"/>
              </w:rPr>
              <w:t>Поле 8</w:t>
            </w:r>
          </w:p>
        </w:tc>
        <w:tc>
          <w:tcPr>
            <w:tcW w:w="1344" w:type="dxa"/>
          </w:tcPr>
          <w:p w:rsidR="00A82E85" w:rsidRPr="00861BD6" w:rsidRDefault="00A82E85" w:rsidP="007013F5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82E85" w:rsidRPr="00861BD6" w:rsidTr="007013F5">
        <w:tc>
          <w:tcPr>
            <w:tcW w:w="817" w:type="dxa"/>
            <w:tcBorders>
              <w:top w:val="single" w:sz="6" w:space="0" w:color="auto"/>
            </w:tcBorders>
          </w:tcPr>
          <w:p w:rsidR="00A82E85" w:rsidRPr="00861BD6" w:rsidRDefault="00A82E85" w:rsidP="007013F5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A82E85" w:rsidRPr="00861BD6" w:rsidRDefault="00A82E85" w:rsidP="007013F5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A82E85" w:rsidRPr="00861BD6" w:rsidRDefault="00A82E85" w:rsidP="007013F5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A82E85" w:rsidRPr="00861BD6" w:rsidRDefault="00A82E85" w:rsidP="007013F5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A82E85" w:rsidRPr="00861BD6" w:rsidRDefault="00A82E85" w:rsidP="007013F5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59" w:type="dxa"/>
            <w:vMerge/>
          </w:tcPr>
          <w:p w:rsidR="00A82E85" w:rsidRPr="00861BD6" w:rsidRDefault="00A82E85" w:rsidP="007013F5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82E85" w:rsidRPr="00861BD6" w:rsidRDefault="00A82E85" w:rsidP="007013F5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82E85" w:rsidRPr="00861BD6" w:rsidTr="007013F5">
        <w:tc>
          <w:tcPr>
            <w:tcW w:w="817" w:type="dxa"/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 w:rsidRPr="00861BD6">
              <w:rPr>
                <w:i/>
                <w:sz w:val="24"/>
                <w:szCs w:val="24"/>
              </w:rPr>
              <w:t>Изм</w:t>
            </w:r>
            <w:proofErr w:type="spellEnd"/>
            <w:r w:rsidRPr="00861BD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861BD6">
              <w:rPr>
                <w:i/>
                <w:sz w:val="24"/>
                <w:szCs w:val="24"/>
              </w:rPr>
              <w:t>Лист</w:t>
            </w:r>
          </w:p>
        </w:tc>
        <w:tc>
          <w:tcPr>
            <w:tcW w:w="1276" w:type="dxa"/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861BD6">
              <w:rPr>
                <w:i/>
                <w:sz w:val="24"/>
                <w:szCs w:val="24"/>
              </w:rPr>
              <w:t>№ докум.</w:t>
            </w:r>
          </w:p>
        </w:tc>
        <w:tc>
          <w:tcPr>
            <w:tcW w:w="992" w:type="dxa"/>
          </w:tcPr>
          <w:p w:rsidR="00A82E85" w:rsidRPr="00861BD6" w:rsidRDefault="00A82E85" w:rsidP="007013F5">
            <w:pPr>
              <w:spacing w:line="360" w:lineRule="auto"/>
              <w:ind w:left="216"/>
              <w:jc w:val="center"/>
              <w:rPr>
                <w:i/>
                <w:sz w:val="24"/>
                <w:szCs w:val="24"/>
              </w:rPr>
            </w:pPr>
            <w:proofErr w:type="spellStart"/>
            <w:r w:rsidRPr="00861BD6">
              <w:rPr>
                <w:i/>
                <w:sz w:val="24"/>
                <w:szCs w:val="24"/>
              </w:rPr>
              <w:t>Подп</w:t>
            </w:r>
            <w:proofErr w:type="spellEnd"/>
            <w:r w:rsidRPr="00861BD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82E85" w:rsidRPr="00861BD6" w:rsidRDefault="00A82E85" w:rsidP="007013F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861BD6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3559" w:type="dxa"/>
            <w:vMerge/>
          </w:tcPr>
          <w:p w:rsidR="00A82E85" w:rsidRPr="00861BD6" w:rsidRDefault="00A82E85" w:rsidP="007013F5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82E85" w:rsidRPr="00861BD6" w:rsidRDefault="00A82E85" w:rsidP="007013F5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61BD6">
              <w:rPr>
                <w:i/>
                <w:sz w:val="24"/>
                <w:szCs w:val="24"/>
              </w:rPr>
              <w:t>Попе 9</w:t>
            </w:r>
          </w:p>
        </w:tc>
      </w:tr>
    </w:tbl>
    <w:p w:rsidR="00A82E85" w:rsidRPr="00861BD6" w:rsidRDefault="00A82E85" w:rsidP="00A82E85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Рисунок 2 - Основная надпись листов с текстом ВКР</w:t>
      </w:r>
    </w:p>
    <w:p w:rsidR="00A82E85" w:rsidRPr="00861BD6" w:rsidRDefault="00A82E85" w:rsidP="00A82E85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</w:rPr>
      </w:pP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Обозначения в основной надписи должны быть нанесены шрифтом без засечек (</w:t>
      </w:r>
      <w:proofErr w:type="spellStart"/>
      <w:r w:rsidRPr="00861BD6">
        <w:rPr>
          <w:rFonts w:eastAsia="Times New Roman"/>
          <w:color w:val="000000"/>
          <w:sz w:val="24"/>
          <w:szCs w:val="24"/>
        </w:rPr>
        <w:t>Arial</w:t>
      </w:r>
      <w:proofErr w:type="spellEnd"/>
      <w:r w:rsidRPr="00861BD6">
        <w:rPr>
          <w:rFonts w:eastAsia="Times New Roman"/>
          <w:color w:val="000000"/>
          <w:sz w:val="24"/>
          <w:szCs w:val="24"/>
        </w:rPr>
        <w:t>, </w:t>
      </w:r>
      <w:proofErr w:type="spellStart"/>
      <w:r w:rsidRPr="00861BD6">
        <w:rPr>
          <w:rFonts w:eastAsia="Times New Roman"/>
          <w:color w:val="000000"/>
          <w:sz w:val="24"/>
          <w:szCs w:val="24"/>
        </w:rPr>
        <w:t>Calibri</w:t>
      </w:r>
      <w:proofErr w:type="spellEnd"/>
      <w:r w:rsidRPr="00861BD6">
        <w:rPr>
          <w:rFonts w:eastAsia="Times New Roman"/>
          <w:color w:val="000000"/>
          <w:sz w:val="24"/>
          <w:szCs w:val="24"/>
        </w:rPr>
        <w:t> и т.д.), установленным ГОСТ 2.304-81 «Единая система конструкторской документации. Шрифты чертежные». При заполнении основной надписи допускается уменьшение шрифта до 8 пт.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Слово «СОДЕРЖАНИЕ» записывают в виде заголовка (с выравниванием по центру) прописными (заглавными) буквами. Содержание включает наименования всех структурных частей ВКР, а также наименование приложений с указанием номеров страниц, с которых начинаются эти элементы ВКР.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При печати электронного документа на бумагу допускаются отклонения по формам исполнения таблиц (размеры рамок, граф и т.д.) и размещению текста (размеры полей, интервалы и т.д.) с соблюдением при этом требований к оформлению текстовых документов.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</w:p>
    <w:p w:rsidR="00A82E85" w:rsidRPr="00861BD6" w:rsidRDefault="00A82E85" w:rsidP="00A82E85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276" w:lineRule="auto"/>
        <w:ind w:left="735"/>
        <w:rPr>
          <w:rFonts w:eastAsia="Times New Roman"/>
          <w:b/>
          <w:color w:val="000000"/>
          <w:sz w:val="24"/>
          <w:szCs w:val="24"/>
        </w:rPr>
      </w:pPr>
      <w:bookmarkStart w:id="2" w:name="bookmark6"/>
      <w:bookmarkEnd w:id="2"/>
      <w:r w:rsidRPr="00861BD6">
        <w:rPr>
          <w:rFonts w:eastAsia="Times New Roman"/>
          <w:b/>
          <w:bCs/>
          <w:color w:val="000000"/>
          <w:sz w:val="24"/>
          <w:szCs w:val="24"/>
        </w:rPr>
        <w:t>ОФОРМЛЕНИЕ ЗАГОЛОВКОВ И ОСНОВНОГО ТЕКСТА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 xml:space="preserve">Текст ВКР следует разделять на разделы, подразделы и пункты (пункты при необходимости могут делиться на подпункты). Разделы, подразделы должны иметь заголовки. Наименования структурных элементов отчета «АННОТАЦИЯ», «СОДЕРЖАНИЕ», «ОПРЕДЕЛЕНИЯ, ОБОЗНАЧЕНИЯ И СОКРАЩЕНИЯ», «ВВЕДЕНИЕ», «ЗАКЛЮЧЕНИЕ», «СПИСОК ИСПОЛЬЗОВАННЫХ ИСТОЧНИКОВ», «ПРИЛОЖЕНИЕ» служат заголовками структурных элементов ВКР. Заголовки структурных элементов следует располагать в середине строки без точки в конце и </w:t>
      </w:r>
      <w:proofErr w:type="gramStart"/>
      <w:r w:rsidRPr="00861BD6">
        <w:rPr>
          <w:rFonts w:eastAsia="Times New Roman"/>
          <w:color w:val="000000"/>
          <w:sz w:val="24"/>
          <w:szCs w:val="24"/>
        </w:rPr>
        <w:t>печатать прописными буквами, не подчеркивая</w:t>
      </w:r>
      <w:proofErr w:type="gramEnd"/>
      <w:r w:rsidRPr="00861BD6">
        <w:rPr>
          <w:rFonts w:eastAsia="Times New Roman"/>
          <w:color w:val="000000"/>
          <w:sz w:val="24"/>
          <w:szCs w:val="24"/>
        </w:rPr>
        <w:t>. Заголовки должны четко и кратко отражать содержание разделов, подразделов. Переносы слов в заголовках не допускаются. Если заголовок состоит из двух предложений, их разделяют точкой.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Разделы основной части пояснительной записки ВКР должны иметь порядковые номера в пределах всего документа, обозначенные арабскими цифрами без точки и записанные с абзацного отступа. Подразделы должны иметь нумерацию в пределах каждого раздела. В конце номера подраздела точка не ставится. Разделы, как и подразделы, могут состоять из одного или нескольких пунктов. Если документ имеет подразделы, то нумерация пунктов должна быть в пределах подраздела, например: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center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3 МЕТОДЫ ИСПЫТАНИЙ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3.1 Аппараты, материалы и реактивы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3.1.1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3.1.2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3.1.3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Если раздел или подраздел состоит из одного пункта, нумеровать его не следует.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left="119" w:right="113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 xml:space="preserve">Каждый раздел ВКР следует начинать с нового листа (страницы). Расстояние между заголовками раздела и подраздела приблизительно 1,5-2 см. Расстояние между заголовком раздела (подраздела) и текстом должно быть равно 2-2,5 см. Расстояние от </w:t>
      </w:r>
      <w:r w:rsidRPr="00861BD6">
        <w:rPr>
          <w:rFonts w:eastAsia="Times New Roman"/>
          <w:color w:val="000000"/>
          <w:sz w:val="24"/>
          <w:szCs w:val="24"/>
        </w:rPr>
        <w:lastRenderedPageBreak/>
        <w:t>рамки формы до границ текста в начале и в конце строк должно быть не менее 3 мм. Схематично расположение заголовков относительно рамок и основного текста ВКР представлено на рисунке 1.</w:t>
      </w:r>
    </w:p>
    <w:p w:rsidR="00A82E85" w:rsidRPr="00861BD6" w:rsidRDefault="00861BD6" w:rsidP="00A82E85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5400675" cy="419608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19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E85" w:rsidRPr="00861BD6" w:rsidRDefault="00A82E85" w:rsidP="00A82E85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Рисунок 1. схематичное оформление заголовков относительно рамок и основного текста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left="119" w:right="113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Оформление заголовков раздела (1 уровня):</w:t>
      </w:r>
    </w:p>
    <w:p w:rsidR="00A82E85" w:rsidRPr="00861BD6" w:rsidRDefault="00A82E85" w:rsidP="00A82E85">
      <w:pPr>
        <w:pStyle w:val="a4"/>
        <w:numPr>
          <w:ilvl w:val="0"/>
          <w:numId w:val="39"/>
        </w:numPr>
        <w:kinsoku w:val="0"/>
        <w:overflowPunct w:val="0"/>
        <w:spacing w:line="264" w:lineRule="auto"/>
        <w:ind w:right="113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междустрочный интервал -1,5;</w:t>
      </w:r>
    </w:p>
    <w:p w:rsidR="00A82E85" w:rsidRPr="00861BD6" w:rsidRDefault="00A82E85" w:rsidP="00A82E85">
      <w:pPr>
        <w:pStyle w:val="a4"/>
        <w:numPr>
          <w:ilvl w:val="0"/>
          <w:numId w:val="39"/>
        </w:numPr>
        <w:kinsoku w:val="0"/>
        <w:overflowPunct w:val="0"/>
        <w:spacing w:line="264" w:lineRule="auto"/>
        <w:ind w:right="113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шрифт </w:t>
      </w:r>
      <w:proofErr w:type="spellStart"/>
      <w:r w:rsidRPr="00861BD6">
        <w:rPr>
          <w:rFonts w:eastAsia="Times New Roman"/>
          <w:color w:val="000000"/>
          <w:sz w:val="24"/>
          <w:szCs w:val="24"/>
        </w:rPr>
        <w:t>Times</w:t>
      </w:r>
      <w:proofErr w:type="spellEnd"/>
      <w:r w:rsidRPr="00861BD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61BD6">
        <w:rPr>
          <w:rFonts w:eastAsia="Times New Roman"/>
          <w:color w:val="000000"/>
          <w:sz w:val="24"/>
          <w:szCs w:val="24"/>
        </w:rPr>
        <w:t>New</w:t>
      </w:r>
      <w:proofErr w:type="spellEnd"/>
      <w:r w:rsidRPr="00861BD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61BD6">
        <w:rPr>
          <w:rFonts w:eastAsia="Times New Roman"/>
          <w:color w:val="000000"/>
          <w:sz w:val="24"/>
          <w:szCs w:val="24"/>
        </w:rPr>
        <w:t>Roman</w:t>
      </w:r>
      <w:proofErr w:type="spellEnd"/>
      <w:r w:rsidRPr="00861BD6">
        <w:rPr>
          <w:rFonts w:eastAsia="Times New Roman"/>
          <w:color w:val="000000"/>
          <w:sz w:val="24"/>
          <w:szCs w:val="24"/>
        </w:rPr>
        <w:t>;</w:t>
      </w:r>
    </w:p>
    <w:p w:rsidR="00A82E85" w:rsidRPr="00861BD6" w:rsidRDefault="00A82E85" w:rsidP="00A82E85">
      <w:pPr>
        <w:pStyle w:val="a4"/>
        <w:numPr>
          <w:ilvl w:val="0"/>
          <w:numId w:val="39"/>
        </w:numPr>
        <w:kinsoku w:val="0"/>
        <w:overflowPunct w:val="0"/>
        <w:spacing w:line="264" w:lineRule="auto"/>
        <w:ind w:right="113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написание - прописные (заглавные) буквы;</w:t>
      </w:r>
    </w:p>
    <w:p w:rsidR="00A82E85" w:rsidRPr="00861BD6" w:rsidRDefault="00A82E85" w:rsidP="00A82E85">
      <w:pPr>
        <w:pStyle w:val="a4"/>
        <w:numPr>
          <w:ilvl w:val="0"/>
          <w:numId w:val="39"/>
        </w:numPr>
        <w:kinsoku w:val="0"/>
        <w:overflowPunct w:val="0"/>
        <w:spacing w:line="264" w:lineRule="auto"/>
        <w:ind w:right="113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полужирный шрифт не применяется;</w:t>
      </w:r>
    </w:p>
    <w:p w:rsidR="00A82E85" w:rsidRPr="00861BD6" w:rsidRDefault="00A82E85" w:rsidP="00A82E85">
      <w:pPr>
        <w:pStyle w:val="a4"/>
        <w:numPr>
          <w:ilvl w:val="0"/>
          <w:numId w:val="39"/>
        </w:numPr>
        <w:kinsoku w:val="0"/>
        <w:overflowPunct w:val="0"/>
        <w:spacing w:line="264" w:lineRule="auto"/>
        <w:ind w:right="113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 xml:space="preserve">размер шрифта 14 </w:t>
      </w:r>
      <w:proofErr w:type="spellStart"/>
      <w:proofErr w:type="gramStart"/>
      <w:r w:rsidRPr="00861BD6">
        <w:rPr>
          <w:rFonts w:eastAsia="Times New Roman"/>
          <w:color w:val="000000"/>
          <w:sz w:val="24"/>
          <w:szCs w:val="24"/>
        </w:rPr>
        <w:t>пт</w:t>
      </w:r>
      <w:proofErr w:type="spellEnd"/>
      <w:proofErr w:type="gramEnd"/>
      <w:r w:rsidRPr="00861BD6">
        <w:rPr>
          <w:rFonts w:eastAsia="Times New Roman"/>
          <w:color w:val="000000"/>
          <w:sz w:val="24"/>
          <w:szCs w:val="24"/>
        </w:rPr>
        <w:t>;</w:t>
      </w:r>
    </w:p>
    <w:p w:rsidR="00A82E85" w:rsidRPr="00861BD6" w:rsidRDefault="00A82E85" w:rsidP="00A82E85">
      <w:pPr>
        <w:pStyle w:val="a4"/>
        <w:numPr>
          <w:ilvl w:val="0"/>
          <w:numId w:val="39"/>
        </w:numPr>
        <w:kinsoku w:val="0"/>
        <w:overflowPunct w:val="0"/>
        <w:spacing w:line="264" w:lineRule="auto"/>
        <w:ind w:right="113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режим выравнивания - по центру;</w:t>
      </w:r>
    </w:p>
    <w:p w:rsidR="00A82E85" w:rsidRPr="00861BD6" w:rsidRDefault="00A82E85" w:rsidP="00A82E85">
      <w:pPr>
        <w:pStyle w:val="a4"/>
        <w:numPr>
          <w:ilvl w:val="0"/>
          <w:numId w:val="39"/>
        </w:numPr>
        <w:kinsoku w:val="0"/>
        <w:overflowPunct w:val="0"/>
        <w:spacing w:line="264" w:lineRule="auto"/>
        <w:ind w:right="113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отступ в начале абзаца - 15-17 мм.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left="119" w:right="113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Оформление заголовков подраздела и подпункта (2 и 3 уровня):</w:t>
      </w:r>
    </w:p>
    <w:p w:rsidR="00A82E85" w:rsidRPr="00861BD6" w:rsidRDefault="00A82E85" w:rsidP="00A82E85">
      <w:pPr>
        <w:pStyle w:val="a4"/>
        <w:numPr>
          <w:ilvl w:val="0"/>
          <w:numId w:val="40"/>
        </w:numPr>
        <w:kinsoku w:val="0"/>
        <w:overflowPunct w:val="0"/>
        <w:spacing w:line="264" w:lineRule="auto"/>
        <w:ind w:right="113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междустрочный интервал - 1,5;</w:t>
      </w:r>
    </w:p>
    <w:p w:rsidR="00A82E85" w:rsidRPr="00861BD6" w:rsidRDefault="00A82E85" w:rsidP="00A82E85">
      <w:pPr>
        <w:pStyle w:val="a4"/>
        <w:numPr>
          <w:ilvl w:val="0"/>
          <w:numId w:val="40"/>
        </w:numPr>
        <w:kinsoku w:val="0"/>
        <w:overflowPunct w:val="0"/>
        <w:spacing w:line="264" w:lineRule="auto"/>
        <w:ind w:right="113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шрифт </w:t>
      </w:r>
      <w:proofErr w:type="spellStart"/>
      <w:r w:rsidRPr="00861BD6">
        <w:rPr>
          <w:rFonts w:eastAsia="Times New Roman"/>
          <w:color w:val="000000"/>
          <w:sz w:val="24"/>
          <w:szCs w:val="24"/>
        </w:rPr>
        <w:t>Times</w:t>
      </w:r>
      <w:proofErr w:type="spellEnd"/>
      <w:r w:rsidRPr="00861BD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61BD6">
        <w:rPr>
          <w:rFonts w:eastAsia="Times New Roman"/>
          <w:color w:val="000000"/>
          <w:sz w:val="24"/>
          <w:szCs w:val="24"/>
        </w:rPr>
        <w:t>New</w:t>
      </w:r>
      <w:proofErr w:type="spellEnd"/>
      <w:r w:rsidRPr="00861BD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61BD6">
        <w:rPr>
          <w:rFonts w:eastAsia="Times New Roman"/>
          <w:color w:val="000000"/>
          <w:sz w:val="24"/>
          <w:szCs w:val="24"/>
        </w:rPr>
        <w:t>Romany</w:t>
      </w:r>
      <w:proofErr w:type="spellEnd"/>
    </w:p>
    <w:p w:rsidR="00A82E85" w:rsidRPr="00861BD6" w:rsidRDefault="00A82E85" w:rsidP="00A82E85">
      <w:pPr>
        <w:pStyle w:val="a4"/>
        <w:numPr>
          <w:ilvl w:val="0"/>
          <w:numId w:val="40"/>
        </w:numPr>
        <w:kinsoku w:val="0"/>
        <w:overflowPunct w:val="0"/>
        <w:spacing w:line="264" w:lineRule="auto"/>
        <w:ind w:right="113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написание - первая заглавная, остальные строчные буквы;</w:t>
      </w:r>
    </w:p>
    <w:p w:rsidR="00A82E85" w:rsidRPr="00861BD6" w:rsidRDefault="00A82E85" w:rsidP="00A82E85">
      <w:pPr>
        <w:pStyle w:val="a4"/>
        <w:numPr>
          <w:ilvl w:val="0"/>
          <w:numId w:val="40"/>
        </w:numPr>
        <w:kinsoku w:val="0"/>
        <w:overflowPunct w:val="0"/>
        <w:spacing w:line="264" w:lineRule="auto"/>
        <w:ind w:right="113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полужирный шрифт не применяется;</w:t>
      </w:r>
    </w:p>
    <w:p w:rsidR="00A82E85" w:rsidRPr="00861BD6" w:rsidRDefault="00A82E85" w:rsidP="00A82E85">
      <w:pPr>
        <w:pStyle w:val="a4"/>
        <w:numPr>
          <w:ilvl w:val="0"/>
          <w:numId w:val="40"/>
        </w:numPr>
        <w:kinsoku w:val="0"/>
        <w:overflowPunct w:val="0"/>
        <w:spacing w:line="264" w:lineRule="auto"/>
        <w:ind w:right="113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 xml:space="preserve">размер шрифта 14 </w:t>
      </w:r>
      <w:proofErr w:type="spellStart"/>
      <w:proofErr w:type="gramStart"/>
      <w:r w:rsidRPr="00861BD6">
        <w:rPr>
          <w:rFonts w:eastAsia="Times New Roman"/>
          <w:color w:val="000000"/>
          <w:sz w:val="24"/>
          <w:szCs w:val="24"/>
        </w:rPr>
        <w:t>пт</w:t>
      </w:r>
      <w:proofErr w:type="spellEnd"/>
      <w:proofErr w:type="gramEnd"/>
      <w:r w:rsidRPr="00861BD6">
        <w:rPr>
          <w:rFonts w:eastAsia="Times New Roman"/>
          <w:color w:val="000000"/>
          <w:sz w:val="24"/>
          <w:szCs w:val="24"/>
        </w:rPr>
        <w:t>;</w:t>
      </w:r>
    </w:p>
    <w:p w:rsidR="00A82E85" w:rsidRPr="00861BD6" w:rsidRDefault="00A82E85" w:rsidP="00A82E85">
      <w:pPr>
        <w:pStyle w:val="a4"/>
        <w:numPr>
          <w:ilvl w:val="0"/>
          <w:numId w:val="40"/>
        </w:numPr>
        <w:kinsoku w:val="0"/>
        <w:overflowPunct w:val="0"/>
        <w:spacing w:line="264" w:lineRule="auto"/>
        <w:ind w:right="113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режим выравнивания - слева;</w:t>
      </w:r>
    </w:p>
    <w:p w:rsidR="00A82E85" w:rsidRPr="00861BD6" w:rsidRDefault="00A82E85" w:rsidP="00A82E85">
      <w:pPr>
        <w:pStyle w:val="a4"/>
        <w:numPr>
          <w:ilvl w:val="0"/>
          <w:numId w:val="40"/>
        </w:numPr>
        <w:kinsoku w:val="0"/>
        <w:overflowPunct w:val="0"/>
        <w:spacing w:line="264" w:lineRule="auto"/>
        <w:ind w:right="113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отступ в начале абзаца - 15-17 мм.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left="119" w:right="113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Оформление основного текста ВКР:</w:t>
      </w:r>
    </w:p>
    <w:p w:rsidR="00A82E85" w:rsidRPr="00861BD6" w:rsidRDefault="00A82E85" w:rsidP="00A82E85">
      <w:pPr>
        <w:pStyle w:val="a4"/>
        <w:numPr>
          <w:ilvl w:val="0"/>
          <w:numId w:val="41"/>
        </w:numPr>
        <w:kinsoku w:val="0"/>
        <w:overflowPunct w:val="0"/>
        <w:spacing w:line="264" w:lineRule="auto"/>
        <w:ind w:right="113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междустрочный интервал - 1,5;</w:t>
      </w:r>
    </w:p>
    <w:p w:rsidR="00A82E85" w:rsidRPr="00861BD6" w:rsidRDefault="00A82E85" w:rsidP="00A82E85">
      <w:pPr>
        <w:pStyle w:val="a4"/>
        <w:numPr>
          <w:ilvl w:val="0"/>
          <w:numId w:val="41"/>
        </w:numPr>
        <w:kinsoku w:val="0"/>
        <w:overflowPunct w:val="0"/>
        <w:spacing w:line="264" w:lineRule="auto"/>
        <w:ind w:right="113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шрифт </w:t>
      </w:r>
      <w:proofErr w:type="spellStart"/>
      <w:r w:rsidRPr="00861BD6">
        <w:rPr>
          <w:rFonts w:eastAsia="Times New Roman"/>
          <w:color w:val="000000"/>
          <w:sz w:val="24"/>
          <w:szCs w:val="24"/>
        </w:rPr>
        <w:t>Times</w:t>
      </w:r>
      <w:proofErr w:type="spellEnd"/>
      <w:r w:rsidRPr="00861BD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61BD6">
        <w:rPr>
          <w:rFonts w:eastAsia="Times New Roman"/>
          <w:color w:val="000000"/>
          <w:sz w:val="24"/>
          <w:szCs w:val="24"/>
        </w:rPr>
        <w:t>New</w:t>
      </w:r>
      <w:proofErr w:type="spellEnd"/>
      <w:r w:rsidRPr="00861BD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61BD6">
        <w:rPr>
          <w:rFonts w:eastAsia="Times New Roman"/>
          <w:color w:val="000000"/>
          <w:sz w:val="24"/>
          <w:szCs w:val="24"/>
        </w:rPr>
        <w:t>Romany</w:t>
      </w:r>
      <w:proofErr w:type="spellEnd"/>
    </w:p>
    <w:p w:rsidR="00A82E85" w:rsidRPr="00861BD6" w:rsidRDefault="00A82E85" w:rsidP="00A82E85">
      <w:pPr>
        <w:pStyle w:val="a4"/>
        <w:numPr>
          <w:ilvl w:val="0"/>
          <w:numId w:val="41"/>
        </w:numPr>
        <w:kinsoku w:val="0"/>
        <w:overflowPunct w:val="0"/>
        <w:spacing w:line="264" w:lineRule="auto"/>
        <w:ind w:right="113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 xml:space="preserve">размер шрифта 14 </w:t>
      </w:r>
      <w:proofErr w:type="spellStart"/>
      <w:proofErr w:type="gramStart"/>
      <w:r w:rsidRPr="00861BD6">
        <w:rPr>
          <w:rFonts w:eastAsia="Times New Roman"/>
          <w:color w:val="000000"/>
          <w:sz w:val="24"/>
          <w:szCs w:val="24"/>
        </w:rPr>
        <w:t>пт</w:t>
      </w:r>
      <w:proofErr w:type="spellEnd"/>
      <w:proofErr w:type="gramEnd"/>
      <w:r w:rsidRPr="00861BD6">
        <w:rPr>
          <w:rFonts w:eastAsia="Times New Roman"/>
          <w:color w:val="000000"/>
          <w:sz w:val="24"/>
          <w:szCs w:val="24"/>
        </w:rPr>
        <w:t xml:space="preserve"> (для основного текста таблиц допускается - 12 </w:t>
      </w:r>
      <w:proofErr w:type="spellStart"/>
      <w:r w:rsidRPr="00861BD6">
        <w:rPr>
          <w:rFonts w:eastAsia="Times New Roman"/>
          <w:color w:val="000000"/>
          <w:sz w:val="24"/>
          <w:szCs w:val="24"/>
        </w:rPr>
        <w:t>пт</w:t>
      </w:r>
      <w:proofErr w:type="spellEnd"/>
      <w:r w:rsidRPr="00861BD6">
        <w:rPr>
          <w:rFonts w:eastAsia="Times New Roman"/>
          <w:color w:val="000000"/>
          <w:sz w:val="24"/>
          <w:szCs w:val="24"/>
        </w:rPr>
        <w:t>);</w:t>
      </w:r>
    </w:p>
    <w:p w:rsidR="00A82E85" w:rsidRPr="00861BD6" w:rsidRDefault="00A82E85" w:rsidP="00A82E85">
      <w:pPr>
        <w:pStyle w:val="a4"/>
        <w:numPr>
          <w:ilvl w:val="0"/>
          <w:numId w:val="41"/>
        </w:numPr>
        <w:kinsoku w:val="0"/>
        <w:overflowPunct w:val="0"/>
        <w:spacing w:line="264" w:lineRule="auto"/>
        <w:ind w:right="113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режим выравнивания - по ширине;</w:t>
      </w:r>
    </w:p>
    <w:p w:rsidR="00A82E85" w:rsidRPr="00861BD6" w:rsidRDefault="00A82E85" w:rsidP="00A82E85">
      <w:pPr>
        <w:pStyle w:val="a4"/>
        <w:numPr>
          <w:ilvl w:val="0"/>
          <w:numId w:val="41"/>
        </w:numPr>
        <w:kinsoku w:val="0"/>
        <w:overflowPunct w:val="0"/>
        <w:spacing w:line="264" w:lineRule="auto"/>
        <w:ind w:right="113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lastRenderedPageBreak/>
        <w:t>отступ в начале абзаца - 15-17 мм;</w:t>
      </w:r>
    </w:p>
    <w:p w:rsidR="00A82E85" w:rsidRPr="00861BD6" w:rsidRDefault="00A82E85" w:rsidP="00A82E85">
      <w:pPr>
        <w:pStyle w:val="a4"/>
        <w:numPr>
          <w:ilvl w:val="0"/>
          <w:numId w:val="41"/>
        </w:numPr>
        <w:kinsoku w:val="0"/>
        <w:overflowPunct w:val="0"/>
        <w:spacing w:line="264" w:lineRule="auto"/>
        <w:ind w:right="113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полужирный шрифт не применяется.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Разрешается использовать компьютерные возможности акцентирования внимания на определенных терминах, формулах, теоремах, применяя шрифты разной гарнитуры.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Числовые значения величин в тексте следует указывать с необходимой степенью точности, при этом в ряду величин осуществляется выравнивание числа знаков после запятой. Округление числовых значений величин до первого, второго, третьего и т. д. десятичного знака для величин одного наименования должно быть одинаковым. Например, 1,50; 1,75; 2,00.</w:t>
      </w:r>
    </w:p>
    <w:p w:rsidR="00A82E85" w:rsidRPr="00861BD6" w:rsidRDefault="00A82E85" w:rsidP="00A82E85">
      <w:pPr>
        <w:widowControl/>
        <w:shd w:val="clear" w:color="auto" w:fill="FFFFFF"/>
        <w:autoSpaceDE/>
        <w:autoSpaceDN/>
        <w:adjustRightInd/>
        <w:spacing w:line="276" w:lineRule="auto"/>
        <w:ind w:left="735"/>
        <w:rPr>
          <w:rFonts w:eastAsia="Times New Roman"/>
          <w:b/>
          <w:color w:val="000000"/>
          <w:sz w:val="24"/>
          <w:szCs w:val="24"/>
        </w:rPr>
      </w:pPr>
      <w:r w:rsidRPr="00861BD6">
        <w:rPr>
          <w:rFonts w:eastAsia="Times New Roman"/>
          <w:b/>
          <w:color w:val="000000"/>
          <w:sz w:val="24"/>
          <w:szCs w:val="24"/>
        </w:rPr>
        <w:t>ОФОРМЛЕНИЕ СПИСКОВ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 xml:space="preserve">Внутри пунктов или подпунктов раздела могут быть приведены перечисления, которые записываются с абзацного отступа. Перед каждой позицией перечисления следует ставить дефис, а при необходимости ссылки в тексте ВКР на один из элементов перечисления вместо дефиса ставятся строчные буквы в порядке русского алфавита, начиная с буквы а (за исключением букв ё, </w:t>
      </w:r>
      <w:proofErr w:type="spellStart"/>
      <w:r w:rsidRPr="00861BD6">
        <w:rPr>
          <w:rFonts w:eastAsia="Times New Roman"/>
          <w:color w:val="000000"/>
          <w:sz w:val="24"/>
          <w:szCs w:val="24"/>
        </w:rPr>
        <w:t>з</w:t>
      </w:r>
      <w:proofErr w:type="spellEnd"/>
      <w:r w:rsidRPr="00861BD6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861BD6">
        <w:rPr>
          <w:rFonts w:eastAsia="Times New Roman"/>
          <w:color w:val="000000"/>
          <w:sz w:val="24"/>
          <w:szCs w:val="24"/>
        </w:rPr>
        <w:t>й</w:t>
      </w:r>
      <w:proofErr w:type="spellEnd"/>
      <w:r w:rsidRPr="00861BD6">
        <w:rPr>
          <w:rFonts w:eastAsia="Times New Roman"/>
          <w:color w:val="000000"/>
          <w:sz w:val="24"/>
          <w:szCs w:val="24"/>
        </w:rPr>
        <w:t xml:space="preserve">, о, </w:t>
      </w:r>
      <w:proofErr w:type="gramStart"/>
      <w:r w:rsidRPr="00861BD6">
        <w:rPr>
          <w:rFonts w:eastAsia="Times New Roman"/>
          <w:color w:val="000000"/>
          <w:sz w:val="24"/>
          <w:szCs w:val="24"/>
        </w:rPr>
        <w:t>ч</w:t>
      </w:r>
      <w:proofErr w:type="gramEnd"/>
      <w:r w:rsidRPr="00861BD6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861BD6">
        <w:rPr>
          <w:rFonts w:eastAsia="Times New Roman"/>
          <w:color w:val="000000"/>
          <w:sz w:val="24"/>
          <w:szCs w:val="24"/>
        </w:rPr>
        <w:t>ъ</w:t>
      </w:r>
      <w:proofErr w:type="spellEnd"/>
      <w:r w:rsidRPr="00861BD6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861BD6">
        <w:rPr>
          <w:rFonts w:eastAsia="Times New Roman"/>
          <w:color w:val="000000"/>
          <w:sz w:val="24"/>
          <w:szCs w:val="24"/>
        </w:rPr>
        <w:t>ы</w:t>
      </w:r>
      <w:proofErr w:type="spellEnd"/>
      <w:r w:rsidRPr="00861BD6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861BD6">
        <w:rPr>
          <w:rFonts w:eastAsia="Times New Roman"/>
          <w:color w:val="000000"/>
          <w:sz w:val="24"/>
          <w:szCs w:val="24"/>
        </w:rPr>
        <w:t>ь</w:t>
      </w:r>
      <w:proofErr w:type="spellEnd"/>
      <w:r w:rsidRPr="00861BD6">
        <w:rPr>
          <w:rFonts w:eastAsia="Times New Roman"/>
          <w:color w:val="000000"/>
          <w:sz w:val="24"/>
          <w:szCs w:val="24"/>
        </w:rPr>
        <w:t>). 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отступа. Примеры приведены на рисунке 2.</w:t>
      </w:r>
    </w:p>
    <w:p w:rsidR="00A82E85" w:rsidRPr="00861BD6" w:rsidRDefault="00861BD6" w:rsidP="00A82E85">
      <w:pPr>
        <w:widowControl/>
        <w:shd w:val="clear" w:color="auto" w:fill="FFFFFF"/>
        <w:autoSpaceDE/>
        <w:autoSpaceDN/>
        <w:adjustRightInd/>
        <w:spacing w:line="276" w:lineRule="auto"/>
        <w:ind w:left="1418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4076065" cy="1170940"/>
            <wp:effectExtent l="1905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E85" w:rsidRPr="00861BD6" w:rsidRDefault="00A82E85" w:rsidP="00A82E85">
      <w:pPr>
        <w:widowControl/>
        <w:shd w:val="clear" w:color="auto" w:fill="FFFFFF"/>
        <w:autoSpaceDE/>
        <w:autoSpaceDN/>
        <w:adjustRightInd/>
        <w:spacing w:line="276" w:lineRule="auto"/>
        <w:ind w:left="3240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Рисунок 2 - Примеры оформления списков</w:t>
      </w:r>
    </w:p>
    <w:p w:rsidR="00A82E85" w:rsidRPr="00861BD6" w:rsidRDefault="00A82E85" w:rsidP="00A82E85">
      <w:pPr>
        <w:widowControl/>
        <w:shd w:val="clear" w:color="auto" w:fill="FFFFFF"/>
        <w:autoSpaceDE/>
        <w:autoSpaceDN/>
        <w:adjustRightInd/>
        <w:spacing w:line="276" w:lineRule="auto"/>
        <w:ind w:left="3240"/>
        <w:rPr>
          <w:rFonts w:eastAsia="Times New Roman"/>
          <w:color w:val="000000"/>
          <w:sz w:val="24"/>
          <w:szCs w:val="24"/>
        </w:rPr>
      </w:pPr>
    </w:p>
    <w:p w:rsidR="00A82E85" w:rsidRPr="00861BD6" w:rsidRDefault="00A82E85" w:rsidP="00861BD6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eastAsia="Times New Roman"/>
          <w:b/>
          <w:color w:val="000000"/>
          <w:sz w:val="24"/>
          <w:szCs w:val="24"/>
        </w:rPr>
      </w:pPr>
      <w:bookmarkStart w:id="3" w:name="bookmark7"/>
      <w:bookmarkEnd w:id="3"/>
      <w:r w:rsidRPr="00861BD6">
        <w:rPr>
          <w:rFonts w:eastAsia="Times New Roman"/>
          <w:b/>
          <w:bCs/>
          <w:color w:val="000000"/>
          <w:sz w:val="24"/>
          <w:szCs w:val="24"/>
        </w:rPr>
        <w:t>ОФОРМЛЕНИЕ ФОРМУЛ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равенства</w:t>
      </w:r>
      <w:proofErr w:type="gramStart"/>
      <w:r w:rsidRPr="00861BD6">
        <w:rPr>
          <w:rFonts w:eastAsia="Times New Roman"/>
          <w:color w:val="000000"/>
          <w:sz w:val="24"/>
          <w:szCs w:val="24"/>
        </w:rPr>
        <w:t xml:space="preserve"> (=) </w:t>
      </w:r>
      <w:proofErr w:type="gramEnd"/>
      <w:r w:rsidRPr="00861BD6">
        <w:rPr>
          <w:rFonts w:eastAsia="Times New Roman"/>
          <w:color w:val="000000"/>
          <w:sz w:val="24"/>
          <w:szCs w:val="24"/>
        </w:rPr>
        <w:t>или после знаков плюс (+), минус (-), умножения (</w:t>
      </w:r>
      <w:proofErr w:type="spellStart"/>
      <w:r w:rsidRPr="00861BD6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861BD6">
        <w:rPr>
          <w:rFonts w:eastAsia="Times New Roman"/>
          <w:color w:val="000000"/>
          <w:sz w:val="24"/>
          <w:szCs w:val="24"/>
        </w:rPr>
        <w:t>), деления (:) или других математических знаков, причем знак в начале следующей строки повторяют. При переносе формулы на знаке, символизирующем операцию умножения, применяют знак «</w:t>
      </w:r>
      <w:proofErr w:type="spellStart"/>
      <w:r w:rsidRPr="00861BD6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861BD6">
        <w:rPr>
          <w:rFonts w:eastAsia="Times New Roman"/>
          <w:color w:val="000000"/>
          <w:sz w:val="24"/>
          <w:szCs w:val="24"/>
        </w:rPr>
        <w:t>».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формулой. Пояснения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«где» без двоеточия после него.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Формулы, за исключением формул, помещаемых в приложении, должны нумероваться сквозной нумерацией арабскими цифрами, которые записывают на уровне формулы в крайнем положении справа в круглых скобках. Одну формулу обозначают - (1).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Ссылки в тексте на порядковые номера формул дают в скобках, например</w:t>
      </w:r>
      <w:proofErr w:type="gramStart"/>
      <w:r w:rsidRPr="00861BD6">
        <w:rPr>
          <w:rFonts w:eastAsia="Times New Roman"/>
          <w:color w:val="000000"/>
          <w:sz w:val="24"/>
          <w:szCs w:val="24"/>
        </w:rPr>
        <w:t xml:space="preserve">,... </w:t>
      </w:r>
      <w:proofErr w:type="gramEnd"/>
      <w:r w:rsidRPr="00861BD6">
        <w:rPr>
          <w:rFonts w:eastAsia="Times New Roman"/>
          <w:color w:val="000000"/>
          <w:sz w:val="24"/>
          <w:szCs w:val="24"/>
        </w:rPr>
        <w:t>в формуле (1).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приложения, например формула (В.1).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lastRenderedPageBreak/>
        <w:t xml:space="preserve">Допускается нумерация формул в пределах раздела. В этом случае номер формулы состоит из номера раздела и порядкового номера формулы, </w:t>
      </w:r>
      <w:proofErr w:type="gramStart"/>
      <w:r w:rsidRPr="00861BD6">
        <w:rPr>
          <w:rFonts w:eastAsia="Times New Roman"/>
          <w:color w:val="000000"/>
          <w:sz w:val="24"/>
          <w:szCs w:val="24"/>
        </w:rPr>
        <w:t>разделенных</w:t>
      </w:r>
      <w:proofErr w:type="gramEnd"/>
      <w:r w:rsidRPr="00861BD6">
        <w:rPr>
          <w:rFonts w:eastAsia="Times New Roman"/>
          <w:color w:val="000000"/>
          <w:sz w:val="24"/>
          <w:szCs w:val="24"/>
        </w:rPr>
        <w:t xml:space="preserve"> точкой, например (3.1).</w:t>
      </w:r>
    </w:p>
    <w:p w:rsidR="00A82E85" w:rsidRPr="00861BD6" w:rsidRDefault="00A82E85" w:rsidP="00A82E85">
      <w:pPr>
        <w:widowControl/>
        <w:shd w:val="clear" w:color="auto" w:fill="FFFFFF"/>
        <w:autoSpaceDE/>
        <w:autoSpaceDN/>
        <w:adjustRightInd/>
        <w:spacing w:line="276" w:lineRule="auto"/>
        <w:ind w:left="1325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Пример:</w:t>
      </w:r>
    </w:p>
    <w:p w:rsidR="00A82E85" w:rsidRPr="00861BD6" w:rsidRDefault="00A82E85" w:rsidP="00A82E85">
      <w:pPr>
        <w:widowControl/>
        <w:shd w:val="clear" w:color="auto" w:fill="FFFFFF"/>
        <w:autoSpaceDE/>
        <w:autoSpaceDN/>
        <w:adjustRightInd/>
        <w:spacing w:line="276" w:lineRule="auto"/>
        <w:ind w:left="994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 xml:space="preserve">Плотность каждого образца </w:t>
      </w:r>
      <w:proofErr w:type="spellStart"/>
      <w:proofErr w:type="gramStart"/>
      <w:r w:rsidRPr="00861BD6">
        <w:rPr>
          <w:rFonts w:eastAsia="Times New Roman"/>
          <w:color w:val="000000"/>
          <w:sz w:val="24"/>
          <w:szCs w:val="24"/>
        </w:rPr>
        <w:t>р</w:t>
      </w:r>
      <w:proofErr w:type="spellEnd"/>
      <w:proofErr w:type="gramEnd"/>
      <w:r w:rsidRPr="00861BD6">
        <w:rPr>
          <w:rFonts w:eastAsia="Times New Roman"/>
          <w:color w:val="000000"/>
          <w:sz w:val="24"/>
          <w:szCs w:val="24"/>
        </w:rPr>
        <w:t>, кг/м</w:t>
      </w:r>
      <w:r w:rsidRPr="00861BD6">
        <w:rPr>
          <w:rFonts w:eastAsia="Times New Roman"/>
          <w:color w:val="000000"/>
          <w:sz w:val="24"/>
          <w:szCs w:val="24"/>
          <w:vertAlign w:val="superscript"/>
        </w:rPr>
        <w:t>3</w:t>
      </w:r>
      <w:r w:rsidRPr="00861BD6">
        <w:rPr>
          <w:rFonts w:eastAsia="Times New Roman"/>
          <w:color w:val="000000"/>
          <w:sz w:val="24"/>
          <w:szCs w:val="24"/>
        </w:rPr>
        <w:t>, вычисляют по формуле</w:t>
      </w:r>
    </w:p>
    <w:p w:rsidR="00A82E85" w:rsidRPr="00861BD6" w:rsidRDefault="00861BD6" w:rsidP="00A82E85">
      <w:pPr>
        <w:widowControl/>
        <w:shd w:val="clear" w:color="auto" w:fill="FFFFFF"/>
        <w:autoSpaceDE/>
        <w:autoSpaceDN/>
        <w:adjustRightInd/>
        <w:spacing w:line="276" w:lineRule="auto"/>
        <w:ind w:left="99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3281680" cy="64071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где </w:t>
      </w:r>
      <w:r w:rsidRPr="00861BD6">
        <w:rPr>
          <w:rFonts w:eastAsia="Times New Roman"/>
          <w:i/>
          <w:iCs/>
          <w:color w:val="000000"/>
          <w:sz w:val="24"/>
          <w:szCs w:val="24"/>
        </w:rPr>
        <w:t>т</w:t>
      </w:r>
      <w:r w:rsidRPr="00861BD6">
        <w:rPr>
          <w:rFonts w:eastAsia="Times New Roman"/>
          <w:color w:val="000000"/>
          <w:sz w:val="24"/>
          <w:szCs w:val="24"/>
        </w:rPr>
        <w:t xml:space="preserve"> — масса образца, </w:t>
      </w:r>
      <w:proofErr w:type="gramStart"/>
      <w:r w:rsidRPr="00861BD6">
        <w:rPr>
          <w:rFonts w:eastAsia="Times New Roman"/>
          <w:color w:val="000000"/>
          <w:sz w:val="24"/>
          <w:szCs w:val="24"/>
        </w:rPr>
        <w:t>кг</w:t>
      </w:r>
      <w:proofErr w:type="gramEnd"/>
      <w:r w:rsidRPr="00861BD6">
        <w:rPr>
          <w:rFonts w:eastAsia="Times New Roman"/>
          <w:color w:val="000000"/>
          <w:sz w:val="24"/>
          <w:szCs w:val="24"/>
        </w:rPr>
        <w:t>; 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i/>
          <w:color w:val="000000"/>
          <w:sz w:val="24"/>
          <w:szCs w:val="24"/>
        </w:rPr>
        <w:t>V</w:t>
      </w:r>
      <w:r w:rsidRPr="00861BD6">
        <w:rPr>
          <w:rFonts w:eastAsia="Times New Roman"/>
          <w:color w:val="000000"/>
          <w:sz w:val="24"/>
          <w:szCs w:val="24"/>
        </w:rPr>
        <w:t> — объем образца, м3.</w:t>
      </w:r>
    </w:p>
    <w:p w:rsidR="00A82E85" w:rsidRPr="00861BD6" w:rsidRDefault="00A82E85" w:rsidP="00861BD6">
      <w:pPr>
        <w:widowControl/>
        <w:shd w:val="clear" w:color="auto" w:fill="FFFFFF"/>
        <w:autoSpaceDE/>
        <w:autoSpaceDN/>
        <w:adjustRightInd/>
        <w:spacing w:line="276" w:lineRule="auto"/>
        <w:ind w:firstLine="851"/>
        <w:jc w:val="center"/>
        <w:rPr>
          <w:rFonts w:eastAsia="Times New Roman"/>
          <w:b/>
          <w:color w:val="000000"/>
          <w:sz w:val="24"/>
          <w:szCs w:val="24"/>
        </w:rPr>
      </w:pPr>
      <w:bookmarkStart w:id="4" w:name="bookmark8"/>
      <w:bookmarkEnd w:id="4"/>
      <w:r w:rsidRPr="00861BD6">
        <w:rPr>
          <w:rFonts w:eastAsia="Times New Roman"/>
          <w:b/>
          <w:bCs/>
          <w:color w:val="000000"/>
          <w:sz w:val="24"/>
          <w:szCs w:val="24"/>
        </w:rPr>
        <w:t>ОФОРМЛЕНИЕ ТАБЛИЦ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Таблицу следует располагать в ВКР непосредственно после текста, в котором она упоминается впервые. При ссылке следует писать слово «таблица» с указанием ее номера. 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 к документу.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 xml:space="preserve">Все таблицы должны иметь название и порядковую нумерацию. Таблицы нумеруются арабскими цифрами сквозной нумерацией в пределах всей работы (за исключением таблиц приложений). Номер таблицы следует проставлять в левом верхнем углу над заголовком таблицы после слова   Таблица, без знака №, например, таблица 1. Допускается нумеровать таблицы в пределах раздела. В этом случае номер таблицы состоит из номера раздела и порядкового номера таблицы, </w:t>
      </w:r>
      <w:proofErr w:type="gramStart"/>
      <w:r w:rsidRPr="00861BD6">
        <w:rPr>
          <w:rFonts w:eastAsia="Times New Roman"/>
          <w:color w:val="000000"/>
          <w:sz w:val="24"/>
          <w:szCs w:val="24"/>
        </w:rPr>
        <w:t>разделенных</w:t>
      </w:r>
      <w:proofErr w:type="gramEnd"/>
      <w:r w:rsidRPr="00861BD6">
        <w:rPr>
          <w:rFonts w:eastAsia="Times New Roman"/>
          <w:color w:val="000000"/>
          <w:sz w:val="24"/>
          <w:szCs w:val="24"/>
        </w:rPr>
        <w:t xml:space="preserve"> точкой, например таблица 1.1. В приложениях таблицы обозначают отдельной нумерацией арабскими цифрами с добавлением перед цифрой обозначения приложения, например «Таблица В.1», если она приведена в приложении В.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Название таблицы, при его наличии, должно отражать ее содержание, быть точным, кратким. Наименование таблицы следует помещать над таблицей слева, без абзацного отступа в одну строку с ее номером через тире.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Таблицы выравниваются по центру страницы и оформляются в соответствии с рисунком 3. Выше и ниже каждой таблицы должно быть оставлено не менее одной свободной строки.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 xml:space="preserve">В каждой таблице следует указывать единицы измерения </w:t>
      </w:r>
      <w:proofErr w:type="gramStart"/>
      <w:r w:rsidRPr="00861BD6">
        <w:rPr>
          <w:rFonts w:eastAsia="Times New Roman"/>
          <w:color w:val="000000"/>
          <w:sz w:val="24"/>
          <w:szCs w:val="24"/>
        </w:rPr>
        <w:t>показателей</w:t>
      </w:r>
      <w:proofErr w:type="gramEnd"/>
      <w:r w:rsidRPr="00861BD6">
        <w:rPr>
          <w:rFonts w:eastAsia="Times New Roman"/>
          <w:color w:val="000000"/>
          <w:sz w:val="24"/>
          <w:szCs w:val="24"/>
        </w:rPr>
        <w:t xml:space="preserve"> и период времени, к которому относятся данные. Если единица измерения в таблице является общей для всех числовых данных, то ее приводят в заголовке таблицы после ее названия.</w:t>
      </w:r>
    </w:p>
    <w:p w:rsidR="00A82E85" w:rsidRPr="00861BD6" w:rsidRDefault="00861BD6" w:rsidP="00A82E85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eastAsia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</w:rPr>
        <w:drawing>
          <wp:inline distT="0" distB="0" distL="0" distR="0">
            <wp:extent cx="5195570" cy="2546350"/>
            <wp:effectExtent l="1905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570" cy="254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E85" w:rsidRPr="00861BD6" w:rsidRDefault="00A82E85" w:rsidP="00A82E85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61BD6">
        <w:rPr>
          <w:rFonts w:eastAsia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Рисунок 3 - Оформление таблиц</w:t>
      </w:r>
    </w:p>
    <w:p w:rsidR="00A82E85" w:rsidRPr="00861BD6" w:rsidRDefault="00A82E85" w:rsidP="00A82E85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br/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Заголовки (подзаголовки) граф и строк таблицы следует писать с прописной (заглавной) буквы. В конце заголовков и подзаголовков таблиц точки не ставят. Заголовки и подзаголовки граф указывают в единственном числе.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Разделять заголовки и подзаголовки боковика и граф диагональными линиями не допускается. 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-24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Таблицу с большим числом строк допускается переносить на другой лист (страницу). При переносе части таблицы на другой лист (страницу) слово "Таблица”, ее номер и наименование указывают один раз слева над первой частью таблицы, а над другими частями также слева пишут слова "Продолжение таблицы" и указывают номер таблицы (рисунок 6). Таблицу с большим количеством граф допускается делить на части и помещать одну часть под другой в пределах одной страницы. Если строки и графы таблицы выходят за формат страницы, то в первом случае в каждой части таблицы повторяется головка, во втором случае - боковик. При делении таблицы на части допускается ее головку или боковик заменять соответственно номером граф и строк. При этом нумеруют арабскими цифрами графы и (или) строки первой части таблицы.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Если цифровые или иные данные в какой-либо строке таблицы не приводят, то в ней ставят прочерк.</w:t>
      </w:r>
    </w:p>
    <w:p w:rsidR="00A82E85" w:rsidRPr="00861BD6" w:rsidRDefault="00A82E85" w:rsidP="00861BD6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eastAsia="Times New Roman"/>
          <w:b/>
          <w:color w:val="000000"/>
          <w:sz w:val="24"/>
          <w:szCs w:val="24"/>
        </w:rPr>
      </w:pPr>
      <w:bookmarkStart w:id="5" w:name="bookmark9"/>
      <w:bookmarkEnd w:id="5"/>
      <w:r w:rsidRPr="00861BD6">
        <w:rPr>
          <w:rFonts w:eastAsia="Times New Roman"/>
          <w:b/>
          <w:bCs/>
          <w:color w:val="000000"/>
          <w:sz w:val="24"/>
          <w:szCs w:val="24"/>
        </w:rPr>
        <w:t>ОФОРМЛЕНИЕ ИЛЛЮСТРАЦИЙ И ГРАФИЧЕСКОЙ ЧАСТИ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Допускается выполнение чертежей, графиков, диаграмм, схем посредством использования компьютерной печати.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 xml:space="preserve">Весь графический материал (схемы, диаграммы, фотографии, чертежи и т.п.), расположенный по тексту работы (не включая приложения), следует нумеровать арабскими цифрами сквозной нумерацией. Если рисунок один, то он обозначается «Рисунок 1». Допускается нумеровать иллюстрации в пределах раздела. В этом случае номер иллюстрации состоит из номера раздела и порядкового номера иллюстрации, </w:t>
      </w:r>
      <w:proofErr w:type="gramStart"/>
      <w:r w:rsidRPr="00861BD6">
        <w:rPr>
          <w:rFonts w:eastAsia="Times New Roman"/>
          <w:color w:val="000000"/>
          <w:sz w:val="24"/>
          <w:szCs w:val="24"/>
        </w:rPr>
        <w:t>разделенных</w:t>
      </w:r>
      <w:proofErr w:type="gramEnd"/>
      <w:r w:rsidRPr="00861BD6">
        <w:rPr>
          <w:rFonts w:eastAsia="Times New Roman"/>
          <w:color w:val="000000"/>
          <w:sz w:val="24"/>
          <w:szCs w:val="24"/>
        </w:rPr>
        <w:t xml:space="preserve"> точкой. Например — Рисунок 1.1. Графики, схемы, диаграммы располагаются в работе непосредственно после текста, имеющего на них ссылку, или на следующей странице. Поясняющие данные помещают под иллюстрацией, а ниже по центру печатают слово «Рисунок», его номер, а через знак </w:t>
      </w:r>
      <w:proofErr w:type="gramStart"/>
      <w:r w:rsidRPr="00861BD6">
        <w:rPr>
          <w:rFonts w:eastAsia="Times New Roman"/>
          <w:color w:val="000000"/>
          <w:sz w:val="24"/>
          <w:szCs w:val="24"/>
        </w:rPr>
        <w:t>«-</w:t>
      </w:r>
      <w:proofErr w:type="gramEnd"/>
      <w:r w:rsidRPr="00861BD6">
        <w:rPr>
          <w:rFonts w:eastAsia="Times New Roman"/>
          <w:color w:val="000000"/>
          <w:sz w:val="24"/>
          <w:szCs w:val="24"/>
        </w:rPr>
        <w:t>» и его наименование. Иллюстрации каждого приложения обозначают отдельной нумерацией арабскими цифрами с добавлением перед цифрой обозначения приложения. Например, Рисунок А.</w:t>
      </w:r>
      <w:proofErr w:type="gramStart"/>
      <w:r w:rsidRPr="00861BD6">
        <w:rPr>
          <w:rFonts w:eastAsia="Times New Roman"/>
          <w:color w:val="000000"/>
          <w:sz w:val="24"/>
          <w:szCs w:val="24"/>
        </w:rPr>
        <w:t>З</w:t>
      </w:r>
      <w:proofErr w:type="gramEnd"/>
      <w:r w:rsidRPr="00861BD6">
        <w:rPr>
          <w:rFonts w:eastAsia="Times New Roman"/>
          <w:color w:val="000000"/>
          <w:sz w:val="24"/>
          <w:szCs w:val="24"/>
        </w:rPr>
        <w:t xml:space="preserve"> - Детали прибора.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При ссылках на иллюстрации следует писать «... в соответствии с рисунком 2» при сквозной нумерации и «... в соответствии с рисунком 1.2» при нумерации в пределах раздела.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Выше и ниже каждого рисунка должно быть оставлено не менее одной свободной строки.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 xml:space="preserve">При построении графиков и диаграмм следует руководствоваться </w:t>
      </w:r>
      <w:proofErr w:type="gramStart"/>
      <w:r w:rsidRPr="00861BD6">
        <w:rPr>
          <w:rFonts w:eastAsia="Times New Roman"/>
          <w:color w:val="000000"/>
          <w:sz w:val="24"/>
          <w:szCs w:val="24"/>
        </w:rPr>
        <w:t>Р</w:t>
      </w:r>
      <w:proofErr w:type="gramEnd"/>
      <w:r w:rsidRPr="00861BD6">
        <w:rPr>
          <w:rFonts w:eastAsia="Times New Roman"/>
          <w:color w:val="000000"/>
          <w:sz w:val="24"/>
          <w:szCs w:val="24"/>
        </w:rPr>
        <w:t xml:space="preserve"> 50-77-88 «Рекомендации. Единая система конструкторской документации. Правила выполнения диаграмм». При построении графиков и диаграмм по осям координат вводятся соответствующие показатели, буквенные обозначения которых выносятся на концы координатных осей. Для каждой величины должны быть указаны единицы измерения.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lastRenderedPageBreak/>
        <w:t>Чертежи выполняют в оптимальных масштабах по ГОСТ 2.302-68 «Единая система конструкторской документации. Масштабы».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Надписи на чертежах выполняют стандартным чертежным шрифтом по ГОСТ 2.304-81 «Единая система конструкторской документации. Шрифты чертежные».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Чертежи, графики, диаграммы, схемы, иллюстрации, помещаемые в ВКР, должны соответствовать требованиям стандартов ЕСКД и СПДС. Допускается выполнение чертежей, графиков, диаграмм, схем посредством использования компьютерной печати по ГОСТ 2.004-88 «Единая система конструкторской документации. Общие требования к выполнению конструкторских и технологических документов на печатающих и графических устройствах вывода ЭВМ».</w:t>
      </w:r>
    </w:p>
    <w:p w:rsidR="00A82E85" w:rsidRPr="00861BD6" w:rsidRDefault="00A82E85" w:rsidP="00A82E85">
      <w:pPr>
        <w:widowControl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</w:rPr>
      </w:pPr>
    </w:p>
    <w:p w:rsidR="00A82E85" w:rsidRPr="00861BD6" w:rsidRDefault="00A82E85" w:rsidP="00861BD6">
      <w:pPr>
        <w:widowControl/>
        <w:shd w:val="clear" w:color="auto" w:fill="FFFFFF"/>
        <w:autoSpaceDE/>
        <w:autoSpaceDN/>
        <w:adjustRightInd/>
        <w:spacing w:line="276" w:lineRule="auto"/>
        <w:ind w:firstLine="720"/>
        <w:jc w:val="center"/>
        <w:rPr>
          <w:rFonts w:eastAsia="Times New Roman"/>
          <w:b/>
          <w:bCs/>
          <w:color w:val="000000"/>
          <w:sz w:val="24"/>
          <w:szCs w:val="24"/>
        </w:rPr>
      </w:pPr>
      <w:bookmarkStart w:id="6" w:name="bookmark10"/>
      <w:bookmarkEnd w:id="6"/>
      <w:r w:rsidRPr="00861BD6">
        <w:rPr>
          <w:rFonts w:eastAsia="Times New Roman"/>
          <w:b/>
          <w:bCs/>
          <w:color w:val="000000"/>
          <w:sz w:val="24"/>
          <w:szCs w:val="24"/>
        </w:rPr>
        <w:t>ОФОРМЛЕНИЕ ПРИЛОЖЕНИЙ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Материал, дополняющий текст документа, допускается помещать в приложениях. Приложениями могут быть, например, графический материал, таблицы большого формата, расчеты, описания аппаратуры и приборов, описания алгоритмов и программ задач, решаемых на ЭВМ и т. д. Приложения располагают в порядке появления ссылок на них в тексте документа. В тексте документа на все приложения должны быть даны ссылки.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Каждое приложение следует начинать с новой страницы с указанием наверху посередине страницы слова «ПРИЛОЖЕНИЕ» (без знака №) и его обозначения.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 xml:space="preserve">Приложения обозначают заглавными буквами русского алфавита, начиная с А, за исключением букв Ё, 3, Й, О, Ч, Ь, </w:t>
      </w:r>
      <w:proofErr w:type="gramStart"/>
      <w:r w:rsidRPr="00861BD6">
        <w:rPr>
          <w:rFonts w:eastAsia="Times New Roman"/>
          <w:color w:val="000000"/>
          <w:sz w:val="24"/>
          <w:szCs w:val="24"/>
        </w:rPr>
        <w:t>Ы</w:t>
      </w:r>
      <w:proofErr w:type="gramEnd"/>
      <w:r w:rsidRPr="00861BD6">
        <w:rPr>
          <w:rFonts w:eastAsia="Times New Roman"/>
          <w:color w:val="000000"/>
          <w:sz w:val="24"/>
          <w:szCs w:val="24"/>
        </w:rPr>
        <w:t>, Ъ. После слова «ПРИЛОЖЕНИЕ» следует буква, обозначающая его последовательность. Если в документе одно приложение, оно обозначается «ПРИЛОЖЕНИЕ А».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Приложение должно иметь заголовок, который записывают симметрично относительно текста (выравнивание по центру) с прописной (заглавной) буквы с новой строки.</w:t>
      </w:r>
    </w:p>
    <w:p w:rsidR="00A82E85" w:rsidRPr="00861BD6" w:rsidRDefault="00A82E85" w:rsidP="00861BD6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eastAsia="Times New Roman"/>
          <w:b/>
          <w:color w:val="000000"/>
          <w:sz w:val="24"/>
          <w:szCs w:val="24"/>
        </w:rPr>
      </w:pPr>
      <w:bookmarkStart w:id="7" w:name="bookmark11"/>
      <w:bookmarkEnd w:id="7"/>
      <w:r w:rsidRPr="00861BD6">
        <w:rPr>
          <w:rFonts w:eastAsia="Times New Roman"/>
          <w:b/>
          <w:bCs/>
          <w:color w:val="000000"/>
          <w:sz w:val="24"/>
          <w:szCs w:val="24"/>
        </w:rPr>
        <w:t>СИСТЕМА БУКВЕННО-ЦИФРОВЫХ ОБОЗНАЧЕНИЙ ВКР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В выпускных квалификационных работах на степень бакалавра и дипломных проектах (работах) применяется единая для всех специальностей и направлений ВлГУ система обозначений ВКР.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Каждой выпускной квалификационной работе на степень бакалавра и дипломных проектах (работах) и ее составным частям в соответствии с данным регламентом присваиваются свои буквенно-цифровые обозначения, которые не должны быть использованы в других ВКР и структура которого включает в себя:</w:t>
      </w:r>
    </w:p>
    <w:p w:rsidR="00A82E85" w:rsidRPr="00861BD6" w:rsidRDefault="00A82E85" w:rsidP="00A82E85">
      <w:pPr>
        <w:pStyle w:val="a4"/>
        <w:numPr>
          <w:ilvl w:val="0"/>
          <w:numId w:val="42"/>
        </w:numPr>
        <w:kinsoku w:val="0"/>
        <w:overflowPunct w:val="0"/>
        <w:spacing w:line="264" w:lineRule="auto"/>
        <w:ind w:right="112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буквенный код организации-разработчика (1);</w:t>
      </w:r>
    </w:p>
    <w:p w:rsidR="00A82E85" w:rsidRPr="00861BD6" w:rsidRDefault="00A82E85" w:rsidP="00A82E85">
      <w:pPr>
        <w:pStyle w:val="a4"/>
        <w:numPr>
          <w:ilvl w:val="0"/>
          <w:numId w:val="42"/>
        </w:numPr>
        <w:kinsoku w:val="0"/>
        <w:overflowPunct w:val="0"/>
        <w:spacing w:line="264" w:lineRule="auto"/>
        <w:ind w:right="112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шестизначный код специальности или направления (2);</w:t>
      </w:r>
    </w:p>
    <w:p w:rsidR="00A82E85" w:rsidRPr="00861BD6" w:rsidRDefault="00A82E85" w:rsidP="00A82E85">
      <w:pPr>
        <w:pStyle w:val="a4"/>
        <w:numPr>
          <w:ilvl w:val="0"/>
          <w:numId w:val="42"/>
        </w:numPr>
        <w:kinsoku w:val="0"/>
        <w:overflowPunct w:val="0"/>
        <w:spacing w:line="264" w:lineRule="auto"/>
        <w:ind w:right="112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наименование учебной группы (3);</w:t>
      </w:r>
    </w:p>
    <w:p w:rsidR="00A82E85" w:rsidRPr="00861BD6" w:rsidRDefault="00A82E85" w:rsidP="00A82E85">
      <w:pPr>
        <w:pStyle w:val="a4"/>
        <w:numPr>
          <w:ilvl w:val="0"/>
          <w:numId w:val="42"/>
        </w:numPr>
        <w:kinsoku w:val="0"/>
        <w:overflowPunct w:val="0"/>
        <w:spacing w:line="264" w:lineRule="auto"/>
        <w:ind w:right="112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 xml:space="preserve">двухзначный порядковый номер </w:t>
      </w:r>
      <w:proofErr w:type="gramStart"/>
      <w:r w:rsidRPr="00861BD6">
        <w:rPr>
          <w:rFonts w:eastAsia="Times New Roman"/>
          <w:color w:val="000000"/>
          <w:sz w:val="24"/>
          <w:szCs w:val="24"/>
        </w:rPr>
        <w:t>обучающегося</w:t>
      </w:r>
      <w:proofErr w:type="gramEnd"/>
      <w:r w:rsidRPr="00861BD6">
        <w:rPr>
          <w:rFonts w:eastAsia="Times New Roman"/>
          <w:color w:val="000000"/>
          <w:sz w:val="24"/>
          <w:szCs w:val="24"/>
        </w:rPr>
        <w:t xml:space="preserve"> согласно списку группы (4);</w:t>
      </w:r>
    </w:p>
    <w:p w:rsidR="00A82E85" w:rsidRPr="00861BD6" w:rsidRDefault="00A82E85" w:rsidP="00A82E85">
      <w:pPr>
        <w:pStyle w:val="a4"/>
        <w:numPr>
          <w:ilvl w:val="0"/>
          <w:numId w:val="42"/>
        </w:numPr>
        <w:kinsoku w:val="0"/>
        <w:overflowPunct w:val="0"/>
        <w:spacing w:line="264" w:lineRule="auto"/>
        <w:ind w:right="112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однозначный код вида работ (5);</w:t>
      </w:r>
    </w:p>
    <w:p w:rsidR="00A82E85" w:rsidRPr="00861BD6" w:rsidRDefault="00A82E85" w:rsidP="00A82E85">
      <w:pPr>
        <w:pStyle w:val="a4"/>
        <w:numPr>
          <w:ilvl w:val="0"/>
          <w:numId w:val="42"/>
        </w:numPr>
        <w:kinsoku w:val="0"/>
        <w:overflowPunct w:val="0"/>
        <w:spacing w:line="264" w:lineRule="auto"/>
        <w:ind w:right="112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двухзначный порядковый номер документа (6);</w:t>
      </w:r>
    </w:p>
    <w:p w:rsidR="00A82E85" w:rsidRPr="00861BD6" w:rsidRDefault="00A82E85" w:rsidP="00A82E85">
      <w:pPr>
        <w:pStyle w:val="a4"/>
        <w:numPr>
          <w:ilvl w:val="0"/>
          <w:numId w:val="42"/>
        </w:numPr>
        <w:kinsoku w:val="0"/>
        <w:overflowPunct w:val="0"/>
        <w:spacing w:line="264" w:lineRule="auto"/>
        <w:ind w:right="112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двухзначный шифр документа (7).</w:t>
      </w:r>
    </w:p>
    <w:p w:rsidR="00A82E85" w:rsidRPr="00861BD6" w:rsidRDefault="00861BD6" w:rsidP="00A82E85">
      <w:pPr>
        <w:pStyle w:val="a4"/>
        <w:kinsoku w:val="0"/>
        <w:overflowPunct w:val="0"/>
        <w:spacing w:line="264" w:lineRule="auto"/>
        <w:ind w:right="112" w:firstLine="24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5810885" cy="70929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8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lastRenderedPageBreak/>
        <w:t>Буквенный код организации-разработчика (1) - ВлГУ.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Шестизначный код направления (специальности) (2), где каждые две цифры отделяются точкой. Соответствует утвержденному перечню кодов направлений и специальностей высшего образования в Российской Федерации, где первые две цифры - порядковый номер укрупненной группы, вторые две цифры - порядковый номер перечня специальностей и направлений подготовки в соответствии с порядковыми номерами:</w:t>
      </w:r>
    </w:p>
    <w:p w:rsidR="00A82E85" w:rsidRPr="00861BD6" w:rsidRDefault="00A82E85" w:rsidP="00A82E85">
      <w:pPr>
        <w:pStyle w:val="a4"/>
        <w:numPr>
          <w:ilvl w:val="0"/>
          <w:numId w:val="43"/>
        </w:numPr>
        <w:kinsoku w:val="0"/>
        <w:overflowPunct w:val="0"/>
        <w:spacing w:line="264" w:lineRule="auto"/>
        <w:ind w:left="142" w:right="112" w:firstLine="426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 xml:space="preserve">03 - перечень направлений подготовки высшего образования - </w:t>
      </w:r>
      <w:proofErr w:type="spellStart"/>
      <w:r w:rsidRPr="00861BD6">
        <w:rPr>
          <w:rFonts w:eastAsia="Times New Roman"/>
          <w:color w:val="000000"/>
          <w:sz w:val="24"/>
          <w:szCs w:val="24"/>
        </w:rPr>
        <w:t>бакалавриата</w:t>
      </w:r>
      <w:proofErr w:type="spellEnd"/>
      <w:r w:rsidRPr="00861BD6">
        <w:rPr>
          <w:rFonts w:eastAsia="Times New Roman"/>
          <w:color w:val="000000"/>
          <w:sz w:val="24"/>
          <w:szCs w:val="24"/>
        </w:rPr>
        <w:t>;</w:t>
      </w:r>
    </w:p>
    <w:p w:rsidR="00A82E85" w:rsidRPr="00861BD6" w:rsidRDefault="00A82E85" w:rsidP="00A82E85">
      <w:pPr>
        <w:pStyle w:val="a4"/>
        <w:numPr>
          <w:ilvl w:val="0"/>
          <w:numId w:val="43"/>
        </w:numPr>
        <w:kinsoku w:val="0"/>
        <w:overflowPunct w:val="0"/>
        <w:spacing w:line="264" w:lineRule="auto"/>
        <w:ind w:left="142" w:right="112" w:firstLine="426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04 - перечень направлений подготовки высшего образования - магистратуры;</w:t>
      </w:r>
    </w:p>
    <w:p w:rsidR="00A82E85" w:rsidRPr="00861BD6" w:rsidRDefault="00A82E85" w:rsidP="00A82E85">
      <w:pPr>
        <w:pStyle w:val="a4"/>
        <w:numPr>
          <w:ilvl w:val="0"/>
          <w:numId w:val="43"/>
        </w:numPr>
        <w:kinsoku w:val="0"/>
        <w:overflowPunct w:val="0"/>
        <w:spacing w:line="264" w:lineRule="auto"/>
        <w:ind w:left="142" w:right="112" w:firstLine="426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 xml:space="preserve">05 - перечень специальностей высшего образования - </w:t>
      </w:r>
      <w:proofErr w:type="spellStart"/>
      <w:r w:rsidRPr="00861BD6">
        <w:rPr>
          <w:rFonts w:eastAsia="Times New Roman"/>
          <w:color w:val="000000"/>
          <w:sz w:val="24"/>
          <w:szCs w:val="24"/>
        </w:rPr>
        <w:t>специалитета</w:t>
      </w:r>
      <w:proofErr w:type="spellEnd"/>
      <w:r w:rsidRPr="00861BD6">
        <w:rPr>
          <w:rFonts w:eastAsia="Times New Roman"/>
          <w:color w:val="000000"/>
          <w:sz w:val="24"/>
          <w:szCs w:val="24"/>
        </w:rPr>
        <w:t>, последние две цифры - порядковый номер специальности или направления подготовки.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 xml:space="preserve">Наименование учебной группы (3) обучающегося (на момент выполнения ВКР). Например, ЗПЛв-115 (заочная форма обучения, направление подготовки </w:t>
      </w:r>
      <w:proofErr w:type="spellStart"/>
      <w:r w:rsidRPr="00861BD6">
        <w:rPr>
          <w:rFonts w:eastAsia="Times New Roman"/>
          <w:color w:val="000000"/>
          <w:sz w:val="24"/>
          <w:szCs w:val="24"/>
        </w:rPr>
        <w:t>бакалавриата</w:t>
      </w:r>
      <w:proofErr w:type="spellEnd"/>
      <w:r w:rsidRPr="00861BD6">
        <w:rPr>
          <w:rFonts w:eastAsia="Times New Roman"/>
          <w:color w:val="000000"/>
          <w:sz w:val="24"/>
          <w:szCs w:val="24"/>
        </w:rPr>
        <w:t xml:space="preserve"> «Психология» на базе высшего образования, группа первая, год набора 2015).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 xml:space="preserve">Двузначный порядковый номер </w:t>
      </w:r>
      <w:proofErr w:type="gramStart"/>
      <w:r w:rsidRPr="00861BD6">
        <w:rPr>
          <w:rFonts w:eastAsia="Times New Roman"/>
          <w:color w:val="000000"/>
          <w:sz w:val="24"/>
          <w:szCs w:val="24"/>
        </w:rPr>
        <w:t>обучающегося</w:t>
      </w:r>
      <w:proofErr w:type="gramEnd"/>
      <w:r w:rsidRPr="00861BD6">
        <w:rPr>
          <w:rFonts w:eastAsia="Times New Roman"/>
          <w:color w:val="000000"/>
          <w:sz w:val="24"/>
          <w:szCs w:val="24"/>
        </w:rPr>
        <w:t xml:space="preserve"> (4) согласно списку группы.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Код вида работы (5) обозначается следующими цифрами:</w:t>
      </w:r>
    </w:p>
    <w:p w:rsidR="00A82E85" w:rsidRPr="00861BD6" w:rsidRDefault="00A82E85" w:rsidP="00A82E85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дипломный проект - 1;</w:t>
      </w:r>
    </w:p>
    <w:p w:rsidR="00A82E85" w:rsidRPr="00861BD6" w:rsidRDefault="00A82E85" w:rsidP="00A82E85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дипломная работа - 2;</w:t>
      </w:r>
    </w:p>
    <w:p w:rsidR="00A82E85" w:rsidRPr="00861BD6" w:rsidRDefault="00A82E85" w:rsidP="00A82E85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выпускная квалификационная работа на степень бакалавра - 3;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Порядковый регистрационный номер (6). Данный номер присваивается всем документам, входящим в состав выполняемой работы, текстовым - пояснительной записке, графическим - чертежам и схемам, а также иллюстрированным листам. Пояснительной записке присваивается нулевой регистрационный номер, то есть запись имеет вид «00». Далее по порядку, начиная с регистрационного номера «01», номеруются все документы графического материала, а затем все листы иллюстративного материала.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 xml:space="preserve">По решению выпускающих кафедр указанный выше порядковый регистрационный номер может быть заменен </w:t>
      </w:r>
      <w:proofErr w:type="gramStart"/>
      <w:r w:rsidRPr="00861BD6">
        <w:rPr>
          <w:rFonts w:eastAsia="Times New Roman"/>
          <w:color w:val="000000"/>
          <w:sz w:val="24"/>
          <w:szCs w:val="24"/>
        </w:rPr>
        <w:t>на</w:t>
      </w:r>
      <w:proofErr w:type="gramEnd"/>
      <w:r w:rsidRPr="00861BD6">
        <w:rPr>
          <w:rFonts w:eastAsia="Times New Roman"/>
          <w:color w:val="000000"/>
          <w:sz w:val="24"/>
          <w:szCs w:val="24"/>
        </w:rPr>
        <w:t xml:space="preserve"> классификационный по классификатору ЕСКД. В связи с </w:t>
      </w:r>
      <w:proofErr w:type="gramStart"/>
      <w:r w:rsidRPr="00861BD6">
        <w:rPr>
          <w:rFonts w:eastAsia="Times New Roman"/>
          <w:color w:val="000000"/>
          <w:sz w:val="24"/>
          <w:szCs w:val="24"/>
        </w:rPr>
        <w:t>вышеизложенным</w:t>
      </w:r>
      <w:proofErr w:type="gramEnd"/>
      <w:r w:rsidRPr="00861BD6">
        <w:rPr>
          <w:rFonts w:eastAsia="Times New Roman"/>
          <w:color w:val="000000"/>
          <w:sz w:val="24"/>
          <w:szCs w:val="24"/>
        </w:rPr>
        <w:t xml:space="preserve"> при использовании классификатора ЕСКД каждая кафедра разрабатывает в своих методических указаниях по выполнению выпускных квалификационных работ методику использования классификатора ЕСКД для своих специальностей и направлений.</w:t>
      </w:r>
    </w:p>
    <w:p w:rsidR="00A82E85" w:rsidRPr="00861BD6" w:rsidRDefault="00A82E85" w:rsidP="00A82E85">
      <w:pPr>
        <w:widowControl/>
        <w:shd w:val="clear" w:color="auto" w:fill="FFFFFF"/>
        <w:autoSpaceDE/>
        <w:autoSpaceDN/>
        <w:adjustRightInd/>
        <w:spacing w:line="276" w:lineRule="auto"/>
        <w:ind w:left="763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 xml:space="preserve">Шифр документа (7) подразделяется </w:t>
      </w:r>
      <w:proofErr w:type="gramStart"/>
      <w:r w:rsidRPr="00861BD6">
        <w:rPr>
          <w:rFonts w:eastAsia="Times New Roman"/>
          <w:color w:val="000000"/>
          <w:sz w:val="24"/>
          <w:szCs w:val="24"/>
        </w:rPr>
        <w:t>на</w:t>
      </w:r>
      <w:proofErr w:type="gramEnd"/>
      <w:r w:rsidRPr="00861BD6">
        <w:rPr>
          <w:rFonts w:eastAsia="Times New Roman"/>
          <w:color w:val="000000"/>
          <w:sz w:val="24"/>
          <w:szCs w:val="24"/>
        </w:rPr>
        <w:t>:</w:t>
      </w:r>
    </w:p>
    <w:p w:rsidR="00A82E85" w:rsidRPr="00861BD6" w:rsidRDefault="00A82E85" w:rsidP="00A82E85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Текстовый документ - пояснительная записка имеет код «ПЗ».</w:t>
      </w:r>
    </w:p>
    <w:p w:rsidR="00A82E85" w:rsidRPr="00861BD6" w:rsidRDefault="00A82E85" w:rsidP="00A82E85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 xml:space="preserve">Иллюстрированный графический материал - листы имеют код «ДИ». На указанных листах, как правило, представляются графики, таблицы, диаграммы, рисунки, дизайнерские решения и </w:t>
      </w:r>
      <w:proofErr w:type="gramStart"/>
      <w:r w:rsidRPr="00861BD6">
        <w:rPr>
          <w:rFonts w:eastAsia="Times New Roman"/>
          <w:color w:val="000000"/>
          <w:sz w:val="24"/>
          <w:szCs w:val="24"/>
        </w:rPr>
        <w:t>другие</w:t>
      </w:r>
      <w:proofErr w:type="gramEnd"/>
      <w:r w:rsidRPr="00861BD6">
        <w:rPr>
          <w:rFonts w:eastAsia="Times New Roman"/>
          <w:color w:val="000000"/>
          <w:sz w:val="24"/>
          <w:szCs w:val="24"/>
        </w:rPr>
        <w:t xml:space="preserve"> иллюстрированные и справочные материалы, которые необходимы для пояснения и более полного наглядного представления разработанной темы.</w:t>
      </w:r>
    </w:p>
    <w:p w:rsidR="00A82E85" w:rsidRPr="00861BD6" w:rsidRDefault="00A82E85" w:rsidP="00A82E85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Сборочный чертеж - «СБ». Документ, содержащий изображение сборочной единицы и другие данные, необходимые для ее сборки (изготовления) и контроля.</w:t>
      </w:r>
    </w:p>
    <w:p w:rsidR="00A82E85" w:rsidRPr="00861BD6" w:rsidRDefault="00A82E85" w:rsidP="00A82E85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Чертеж общего вида - «ВО». Документ, определяющий конструкцию изделия,</w:t>
      </w:r>
    </w:p>
    <w:p w:rsidR="00A82E85" w:rsidRPr="00861BD6" w:rsidRDefault="00A82E85" w:rsidP="00A82E85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взаимодействия его основных составляющих частей и поясняющий принцип работы изделия.</w:t>
      </w:r>
    </w:p>
    <w:p w:rsidR="00A82E85" w:rsidRPr="00861BD6" w:rsidRDefault="00A82E85" w:rsidP="00A82E85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Теоретический чертеж - «ТЧ». Документ, определяющий геометрическую форму (контуры, отводы) изделия и координаты расположения основных составных частей.</w:t>
      </w:r>
    </w:p>
    <w:p w:rsidR="00A82E85" w:rsidRPr="00861BD6" w:rsidRDefault="00A82E85" w:rsidP="00A82E85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lastRenderedPageBreak/>
        <w:t>Габаритный чертеж - «ГЧ». Документ, содержащий упрощенное контурное изображение изделия с габаритами, установочными и присоединительными размерами, необходимыми для его установки на месте применения.</w:t>
      </w:r>
    </w:p>
    <w:p w:rsidR="00A82E85" w:rsidRPr="00861BD6" w:rsidRDefault="00A82E85" w:rsidP="00A82E85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Чертеж детали - буквенного кода не имеет, на месте, отведенном для записи кода документа, ничего не пишется. Документ, содержащий изображение детали и другие данные, необходимые для ее изготовления и контроля.</w:t>
      </w:r>
    </w:p>
    <w:p w:rsidR="00A82E85" w:rsidRPr="00861BD6" w:rsidRDefault="00A82E85" w:rsidP="00A82E85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Спецификация - буквенного кода не имеет. На месте, отведенном для записи кода документа, ничего не пишется. Документ, определяющий состав сборочной единицы, комплекса или комплекта.</w:t>
      </w:r>
    </w:p>
    <w:p w:rsidR="00A82E85" w:rsidRPr="00861BD6" w:rsidRDefault="00A82E85" w:rsidP="00A82E85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Схема. Документ, на котором составные части и связи между ними показаны в виде условных изображений или обозначений.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 xml:space="preserve">Код документа выбирается по ГОСТ 2.701-2008 «Единая система конструкторской документации. Схемы. Виды и типы. Общие требования к выполнению». Виды схем обозначаются буквами: электрические - Э, гидравлические - Г, пневматические - </w:t>
      </w:r>
      <w:proofErr w:type="gramStart"/>
      <w:r w:rsidRPr="00861BD6">
        <w:rPr>
          <w:rFonts w:eastAsia="Times New Roman"/>
          <w:color w:val="000000"/>
          <w:sz w:val="24"/>
          <w:szCs w:val="24"/>
        </w:rPr>
        <w:t>П</w:t>
      </w:r>
      <w:proofErr w:type="gramEnd"/>
      <w:r w:rsidRPr="00861BD6">
        <w:rPr>
          <w:rFonts w:eastAsia="Times New Roman"/>
          <w:color w:val="000000"/>
          <w:sz w:val="24"/>
          <w:szCs w:val="24"/>
        </w:rPr>
        <w:t>, газовые (кроме пневматических) - X, кинематические - К, вакуумные - В, оптические - Л, энергетические - Р, деления - Е, комбинированные - С. Типы схем обозначаются цифрам: структурные - 1, функциональные - 2, принципиальные (полные) - 3, соединений (монтажные) - 4, подключений - 5, общие - 6, расположения - 7, объединенные - 0.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Код схемы состоит из буквы, определяющей вид схемы и цифры, обозначающей тип схемы, например: ЭЗ - схема электрическая принципиальная; Э</w:t>
      </w:r>
      <w:proofErr w:type="gramStart"/>
      <w:r w:rsidRPr="00861BD6">
        <w:rPr>
          <w:rFonts w:eastAsia="Times New Roman"/>
          <w:color w:val="000000"/>
          <w:sz w:val="24"/>
          <w:szCs w:val="24"/>
        </w:rPr>
        <w:t>4</w:t>
      </w:r>
      <w:proofErr w:type="gramEnd"/>
      <w:r w:rsidRPr="00861BD6">
        <w:rPr>
          <w:rFonts w:eastAsia="Times New Roman"/>
          <w:color w:val="000000"/>
          <w:sz w:val="24"/>
          <w:szCs w:val="24"/>
        </w:rPr>
        <w:t xml:space="preserve"> - схема электрическая соединений; Г1 - схема гидравлическая структурная.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При необходимости в зависимости от особенностей вида конструкторских документов в ВКР могут быть использованы и другие коды, установленные ГОСТ 2.102-2013 «Единая система конструкторской документации. Виды и комплектность конструкторских документов».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Примеры обозначений приведены ниже: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 xml:space="preserve">а) ВлГУ.12.03.04.БТС-112.03Л.00 ПЗ - для направления </w:t>
      </w:r>
      <w:proofErr w:type="spellStart"/>
      <w:r w:rsidRPr="00861BD6">
        <w:rPr>
          <w:rFonts w:eastAsia="Times New Roman"/>
          <w:color w:val="000000"/>
          <w:sz w:val="24"/>
          <w:szCs w:val="24"/>
        </w:rPr>
        <w:t>бакалавриата</w:t>
      </w:r>
      <w:proofErr w:type="spellEnd"/>
      <w:r w:rsidRPr="00861BD6">
        <w:rPr>
          <w:rFonts w:eastAsia="Times New Roman"/>
          <w:color w:val="000000"/>
          <w:sz w:val="24"/>
          <w:szCs w:val="24"/>
        </w:rPr>
        <w:t xml:space="preserve"> 12.03.04 «Биотехнические системы и технологии», учебная группа обучающегося БТС-112, 03 - порядковый номер студента в группе, 1 - дипломный проект, 00 - порядковый регистрационный номер для пояснительной записки, код которой имеет запись ПЗ.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 xml:space="preserve">б) ВлГУ.38.03.01.ЭКк-312.07.2.08 ДИ - для направления </w:t>
      </w:r>
      <w:proofErr w:type="spellStart"/>
      <w:r w:rsidRPr="00861BD6">
        <w:rPr>
          <w:rFonts w:eastAsia="Times New Roman"/>
          <w:color w:val="000000"/>
          <w:sz w:val="24"/>
          <w:szCs w:val="24"/>
        </w:rPr>
        <w:t>бакалавриата</w:t>
      </w:r>
      <w:proofErr w:type="spellEnd"/>
      <w:r w:rsidRPr="00861BD6">
        <w:rPr>
          <w:rFonts w:eastAsia="Times New Roman"/>
          <w:color w:val="000000"/>
          <w:sz w:val="24"/>
          <w:szCs w:val="24"/>
        </w:rPr>
        <w:t xml:space="preserve"> 38.03.01 «Экономика», учебная группа обучающегося ЭКк-312, 07 - порядковый номер студента в группе, 2 - дипломная работа, 08 - порядковый номер одного из иллюстрированных листов, например «График экономической окупаемости строительства объекта», ДИ - код документа - иллюстрированный материал.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 xml:space="preserve">в) ВлГУ.13.03.03.ЭН-112.09.1.01 ВО - для направления </w:t>
      </w:r>
      <w:proofErr w:type="spellStart"/>
      <w:r w:rsidRPr="00861BD6">
        <w:rPr>
          <w:rFonts w:eastAsia="Times New Roman"/>
          <w:color w:val="000000"/>
          <w:sz w:val="24"/>
          <w:szCs w:val="24"/>
        </w:rPr>
        <w:t>бакалавриата</w:t>
      </w:r>
      <w:proofErr w:type="spellEnd"/>
      <w:r w:rsidRPr="00861BD6">
        <w:rPr>
          <w:rFonts w:eastAsia="Times New Roman"/>
          <w:color w:val="000000"/>
          <w:sz w:val="24"/>
          <w:szCs w:val="24"/>
        </w:rPr>
        <w:t xml:space="preserve"> 13.03.03 «Энергетическое машиностроение», учебная группа обучающегося ЭН-112, 09 - порядковый номер студента в группе, 1 - дипломный проект, 01 - порядковый регистрационный номер графического документа, </w:t>
      </w:r>
      <w:proofErr w:type="gramStart"/>
      <w:r w:rsidRPr="00861BD6">
        <w:rPr>
          <w:rFonts w:eastAsia="Times New Roman"/>
          <w:color w:val="000000"/>
          <w:sz w:val="24"/>
          <w:szCs w:val="24"/>
        </w:rPr>
        <w:t>ВО</w:t>
      </w:r>
      <w:proofErr w:type="gramEnd"/>
      <w:r w:rsidRPr="00861BD6">
        <w:rPr>
          <w:rFonts w:eastAsia="Times New Roman"/>
          <w:color w:val="000000"/>
          <w:sz w:val="24"/>
          <w:szCs w:val="24"/>
        </w:rPr>
        <w:t xml:space="preserve"> - чертеж общего вида.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г) ВлГУ.13.03.02.ЭЭА-112.99.2.11 Э5 - для направления 13.03.02 «Электроэнергетика и электротехника» », учебная группа обучающегося ЭЭА-112, 99 - порядковый номер студента в группе, 2 - дипломная работа, 11 - порядковый номер графического документа, Э5 - код документа - схема электрическая подключений.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 xml:space="preserve">Для архитектурно-строительных специальностей и направлений вместо двухзначного порядкового номера документа (6) и двухзначного шифра (кода) (7) документа допускается обозначение в соответствии со стандартами ГОСТ СПДС. </w:t>
      </w:r>
      <w:r w:rsidRPr="00861BD6">
        <w:rPr>
          <w:rFonts w:eastAsia="Times New Roman"/>
          <w:color w:val="000000"/>
          <w:sz w:val="24"/>
          <w:szCs w:val="24"/>
        </w:rPr>
        <w:lastRenderedPageBreak/>
        <w:t>Конкретная методика обозначений в данном случае излагается в методических указаниях по выполнению ВКР для архитектурн</w:t>
      </w:r>
      <w:proofErr w:type="gramStart"/>
      <w:r w:rsidRPr="00861BD6">
        <w:rPr>
          <w:rFonts w:eastAsia="Times New Roman"/>
          <w:color w:val="000000"/>
          <w:sz w:val="24"/>
          <w:szCs w:val="24"/>
        </w:rPr>
        <w:t>о-</w:t>
      </w:r>
      <w:proofErr w:type="gramEnd"/>
      <w:r w:rsidRPr="00861BD6">
        <w:rPr>
          <w:rFonts w:eastAsia="Times New Roman"/>
          <w:color w:val="000000"/>
          <w:sz w:val="24"/>
          <w:szCs w:val="24"/>
        </w:rPr>
        <w:t xml:space="preserve"> строительных специальностей и направлений.</w:t>
      </w:r>
    </w:p>
    <w:p w:rsidR="00A82E85" w:rsidRPr="00861BD6" w:rsidRDefault="00A82E85" w:rsidP="00861BD6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861BD6">
        <w:rPr>
          <w:rFonts w:eastAsia="Times New Roman"/>
          <w:b/>
          <w:bCs/>
          <w:color w:val="000000"/>
          <w:sz w:val="24"/>
          <w:szCs w:val="24"/>
        </w:rPr>
        <w:t>ОФОРМЛЕНИЕ БИБЛИОГРАФИЧЕСКОГО СПИСКА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 xml:space="preserve">Список используемой литературы содержит перечень источников, используемых </w:t>
      </w:r>
      <w:proofErr w:type="gramStart"/>
      <w:r w:rsidRPr="00861BD6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61BD6">
        <w:rPr>
          <w:rFonts w:eastAsia="Times New Roman"/>
          <w:color w:val="000000"/>
          <w:sz w:val="24"/>
          <w:szCs w:val="24"/>
        </w:rPr>
        <w:t xml:space="preserve"> при работе над темой ВКР.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Составление списка используемой литературы осуществляется в соответствии с ГОСТ 7.1- 2003 «Библиографическая запись. Библиографическое описание. Общие требования и правила составления» и ГОСТ 7.82-2001 «Система стандартов по информации, библиотечному и издательскому делу. Библиографическая запись. Библиографическое описание электронных ресурсов».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Список используемой литературы нумеруется арабскими цифрами, после которых ставится скобка, а запись производится с абзацного отступа. Сведения об источниках следует располагать в порядке появления ссылок на источники в тексте ВКР.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61BD6">
        <w:rPr>
          <w:rFonts w:eastAsia="Times New Roman"/>
          <w:color w:val="000000"/>
          <w:sz w:val="24"/>
          <w:szCs w:val="24"/>
        </w:rPr>
        <w:t>При написании работы обучающийся обязан давать ссылку на источник, библиографическое описание которого должно приводиться в списке используемых источников.</w:t>
      </w:r>
      <w:proofErr w:type="gramEnd"/>
      <w:r w:rsidRPr="00861BD6">
        <w:rPr>
          <w:rFonts w:eastAsia="Times New Roman"/>
          <w:color w:val="000000"/>
          <w:sz w:val="24"/>
          <w:szCs w:val="24"/>
        </w:rPr>
        <w:t xml:space="preserve"> Порядковый номер ссылки в тексте ВКР заключают в квадратные скобки.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 xml:space="preserve">Ссылки на список используемой литературы в тексте ВКР оформляются согласно ГОСТ </w:t>
      </w:r>
      <w:proofErr w:type="gramStart"/>
      <w:r w:rsidRPr="00861BD6">
        <w:rPr>
          <w:rFonts w:eastAsia="Times New Roman"/>
          <w:color w:val="000000"/>
          <w:sz w:val="24"/>
          <w:szCs w:val="24"/>
        </w:rPr>
        <w:t>Р</w:t>
      </w:r>
      <w:proofErr w:type="gramEnd"/>
      <w:r w:rsidRPr="00861BD6">
        <w:rPr>
          <w:rFonts w:eastAsia="Times New Roman"/>
          <w:color w:val="000000"/>
          <w:sz w:val="24"/>
          <w:szCs w:val="24"/>
        </w:rPr>
        <w:t xml:space="preserve"> 7.0.5-2008 «Национальный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составления».</w:t>
      </w:r>
    </w:p>
    <w:p w:rsidR="00A82E85" w:rsidRPr="00861BD6" w:rsidRDefault="00A82E85" w:rsidP="00861BD6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eastAsia="Times New Roman"/>
          <w:color w:val="000000"/>
          <w:sz w:val="24"/>
          <w:szCs w:val="24"/>
        </w:rPr>
      </w:pPr>
      <w:bookmarkStart w:id="8" w:name="bookmark12"/>
      <w:bookmarkEnd w:id="8"/>
      <w:r w:rsidRPr="00861BD6">
        <w:rPr>
          <w:rFonts w:eastAsia="Times New Roman"/>
          <w:b/>
          <w:bCs/>
          <w:color w:val="000000"/>
          <w:sz w:val="24"/>
          <w:szCs w:val="24"/>
        </w:rPr>
        <w:t>ОРГАНИЗАЦИЯ ВЫПОЛНЕНИЯ  ВКР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Тема ВКР во всех документах должна соответствовать наименованию темы в приказе о закреплении, в случае уточнения темы - в приказе об уточнении тем.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 xml:space="preserve">ВКР выполняется строго в соответствии с заданием, которое должно быть подписано студентом, руководителем ВКР, консультантами по ВКР, в т.ч. ответственным за </w:t>
      </w:r>
      <w:proofErr w:type="spellStart"/>
      <w:r w:rsidRPr="00861BD6">
        <w:rPr>
          <w:rFonts w:eastAsia="Times New Roman"/>
          <w:color w:val="000000"/>
          <w:sz w:val="24"/>
          <w:szCs w:val="24"/>
        </w:rPr>
        <w:t>нормоконтроль</w:t>
      </w:r>
      <w:proofErr w:type="spellEnd"/>
      <w:r w:rsidRPr="00861BD6">
        <w:rPr>
          <w:rFonts w:eastAsia="Times New Roman"/>
          <w:color w:val="000000"/>
          <w:sz w:val="24"/>
          <w:szCs w:val="24"/>
        </w:rPr>
        <w:t xml:space="preserve"> (если таковые имеются) и утверждено заведующим кафедрой.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К защите допускается ВКР, прошедшая проверку на объем заимствования с итоговой оценкой оригинальности не ниже, установленной по университету, а также содержащая все необходимые подписи на титульном листе, на листе содержания и на листах графической части: обучающегося, руководителя ВКР, заведующего кафедрой, а также консультантов по ВКР (если таковые имеются).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 xml:space="preserve">В конец ВКР </w:t>
      </w:r>
      <w:proofErr w:type="spellStart"/>
      <w:r w:rsidRPr="00861BD6">
        <w:rPr>
          <w:rFonts w:eastAsia="Times New Roman"/>
          <w:color w:val="000000"/>
          <w:sz w:val="24"/>
          <w:szCs w:val="24"/>
        </w:rPr>
        <w:t>сброшюровывают</w:t>
      </w:r>
      <w:proofErr w:type="spellEnd"/>
      <w:r w:rsidRPr="00861BD6">
        <w:rPr>
          <w:rFonts w:eastAsia="Times New Roman"/>
          <w:color w:val="000000"/>
          <w:sz w:val="24"/>
          <w:szCs w:val="24"/>
        </w:rPr>
        <w:t xml:space="preserve"> чертежи (если таковые имеются) и файлы открытой частью вверх, в которые вкладываются:</w:t>
      </w:r>
    </w:p>
    <w:p w:rsidR="00A82E85" w:rsidRPr="00861BD6" w:rsidRDefault="00A82E85" w:rsidP="00A82E85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Распечатка графической части (если таковая имеется).</w:t>
      </w:r>
    </w:p>
    <w:p w:rsidR="00A82E85" w:rsidRPr="00861BD6" w:rsidRDefault="00A82E85" w:rsidP="00A82E85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spacing w:line="276" w:lineRule="auto"/>
        <w:ind w:left="936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Отзыв руководителя ВКР, рецензия на ВКР (если таковая имеется), акт (справка) о внедрении (если таковая имеется),</w:t>
      </w:r>
    </w:p>
    <w:p w:rsidR="00A82E85" w:rsidRPr="00861BD6" w:rsidRDefault="00A82E85" w:rsidP="00A82E85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line="276" w:lineRule="auto"/>
        <w:ind w:left="936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Заключение комиссии по проверке ВКР на объем заимствования, заявление о самостоятельном характере выполнения выпускной квалификационной работы.</w:t>
      </w:r>
    </w:p>
    <w:p w:rsidR="00A82E85" w:rsidRPr="00861BD6" w:rsidRDefault="00A82E85" w:rsidP="00A82E85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line="276" w:lineRule="auto"/>
        <w:ind w:left="936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  <w:lang w:val="en-US"/>
        </w:rPr>
        <w:t>CD</w:t>
      </w:r>
      <w:r w:rsidRPr="00861BD6">
        <w:rPr>
          <w:rFonts w:eastAsia="Times New Roman"/>
          <w:color w:val="000000"/>
          <w:sz w:val="24"/>
          <w:szCs w:val="24"/>
        </w:rPr>
        <w:t>/</w:t>
      </w:r>
      <w:r w:rsidRPr="00861BD6">
        <w:rPr>
          <w:rFonts w:eastAsia="Times New Roman"/>
          <w:color w:val="000000"/>
          <w:sz w:val="24"/>
          <w:szCs w:val="24"/>
          <w:lang w:val="en-US"/>
        </w:rPr>
        <w:t>DVD</w:t>
      </w:r>
      <w:r w:rsidRPr="00861BD6">
        <w:rPr>
          <w:rFonts w:eastAsia="Times New Roman"/>
          <w:color w:val="000000"/>
          <w:sz w:val="24"/>
          <w:szCs w:val="24"/>
        </w:rPr>
        <w:t> диск с презентацией или распечатанная презентация (если таковые имеются).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Листы чертежей складываются согласно ГОСТ 2.501-2013 «Единая система конструкторской документации. Правила учета и хранения».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>ВКР переплетается типографским способом либо лентой. Не допускается скрепление ВКР железными предметами (скрепками, скобами, скоросшивателями).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r w:rsidRPr="00861BD6">
        <w:rPr>
          <w:rFonts w:eastAsia="Times New Roman"/>
          <w:color w:val="000000"/>
          <w:sz w:val="24"/>
          <w:szCs w:val="24"/>
        </w:rPr>
        <w:t xml:space="preserve">На основе готовой ВКР для защиты </w:t>
      </w:r>
      <w:proofErr w:type="gramStart"/>
      <w:r w:rsidRPr="00861BD6">
        <w:rPr>
          <w:rFonts w:eastAsia="Times New Roman"/>
          <w:color w:val="000000"/>
          <w:sz w:val="24"/>
          <w:szCs w:val="24"/>
        </w:rPr>
        <w:t>готовится</w:t>
      </w:r>
      <w:proofErr w:type="gramEnd"/>
      <w:r w:rsidRPr="00861BD6">
        <w:rPr>
          <w:rFonts w:eastAsia="Times New Roman"/>
          <w:color w:val="000000"/>
          <w:sz w:val="24"/>
          <w:szCs w:val="24"/>
        </w:rPr>
        <w:t xml:space="preserve"> доклад и презентация, которая иллюстрирует все вышеперечисленные вопросы и включает демонстрацию </w:t>
      </w:r>
      <w:r w:rsidRPr="00861BD6">
        <w:rPr>
          <w:rFonts w:eastAsia="Times New Roman"/>
          <w:color w:val="000000"/>
          <w:sz w:val="24"/>
          <w:szCs w:val="24"/>
        </w:rPr>
        <w:lastRenderedPageBreak/>
        <w:t>разработанной графической части ВКР.</w:t>
      </w:r>
    </w:p>
    <w:p w:rsidR="00A82E85" w:rsidRPr="00861BD6" w:rsidRDefault="00A82E85" w:rsidP="00A82E85">
      <w:pPr>
        <w:pStyle w:val="a4"/>
        <w:kinsoku w:val="0"/>
        <w:overflowPunct w:val="0"/>
        <w:spacing w:line="264" w:lineRule="auto"/>
        <w:ind w:right="112" w:firstLine="709"/>
        <w:jc w:val="both"/>
        <w:rPr>
          <w:rFonts w:eastAsia="Times New Roman"/>
          <w:color w:val="000000"/>
          <w:sz w:val="24"/>
          <w:szCs w:val="24"/>
        </w:rPr>
      </w:pPr>
      <w:bookmarkStart w:id="9" w:name="bookmark13"/>
      <w:bookmarkEnd w:id="9"/>
      <w:r w:rsidRPr="00861BD6">
        <w:rPr>
          <w:rFonts w:eastAsia="Times New Roman"/>
          <w:color w:val="000000"/>
          <w:sz w:val="24"/>
          <w:szCs w:val="24"/>
        </w:rPr>
        <w:t>При этом важно указать, какие встают новые научные задачи в связи с проведением исследования. В некоторых случаях возникает необходимость указать пути продолжения исследования темы, формы и методы ее дальнейшего изучения.</w:t>
      </w:r>
    </w:p>
    <w:p w:rsidR="00000000" w:rsidRPr="00861BD6" w:rsidRDefault="009F415E">
      <w:pPr>
        <w:shd w:val="clear" w:color="auto" w:fill="FFFFFF"/>
        <w:rPr>
          <w:sz w:val="24"/>
          <w:szCs w:val="24"/>
        </w:rPr>
      </w:pPr>
      <w:r w:rsidRPr="00861BD6">
        <w:rPr>
          <w:rFonts w:eastAsia="Times New Roman"/>
          <w:b/>
          <w:bCs/>
          <w:sz w:val="24"/>
          <w:szCs w:val="24"/>
        </w:rPr>
        <w:t>Библиографический список</w:t>
      </w:r>
    </w:p>
    <w:p w:rsidR="00000000" w:rsidRPr="00861BD6" w:rsidRDefault="009F415E">
      <w:pPr>
        <w:shd w:val="clear" w:color="auto" w:fill="FFFFFF"/>
        <w:rPr>
          <w:sz w:val="24"/>
          <w:szCs w:val="24"/>
        </w:rPr>
      </w:pPr>
      <w:r w:rsidRPr="00861BD6">
        <w:rPr>
          <w:sz w:val="24"/>
          <w:szCs w:val="24"/>
        </w:rPr>
        <w:t xml:space="preserve">1.   </w:t>
      </w:r>
      <w:r w:rsidRPr="00861BD6">
        <w:rPr>
          <w:rFonts w:eastAsia="Times New Roman"/>
          <w:sz w:val="24"/>
          <w:szCs w:val="24"/>
        </w:rPr>
        <w:t>Авдонина Л. Н., Гусева Т. В. Письменные работы научного стиля: учеб</w:t>
      </w:r>
      <w:proofErr w:type="gramStart"/>
      <w:r w:rsidRPr="00861BD6">
        <w:rPr>
          <w:rFonts w:eastAsia="Times New Roman"/>
          <w:sz w:val="24"/>
          <w:szCs w:val="24"/>
        </w:rPr>
        <w:t>.</w:t>
      </w:r>
      <w:proofErr w:type="gramEnd"/>
      <w:r w:rsidRPr="00861BD6">
        <w:rPr>
          <w:rFonts w:eastAsia="Times New Roman"/>
          <w:sz w:val="24"/>
          <w:szCs w:val="24"/>
        </w:rPr>
        <w:t xml:space="preserve"> </w:t>
      </w:r>
      <w:proofErr w:type="gramStart"/>
      <w:r w:rsidRPr="00861BD6">
        <w:rPr>
          <w:rFonts w:eastAsia="Times New Roman"/>
          <w:sz w:val="24"/>
          <w:szCs w:val="24"/>
        </w:rPr>
        <w:t>п</w:t>
      </w:r>
      <w:proofErr w:type="gramEnd"/>
      <w:r w:rsidRPr="00861BD6">
        <w:rPr>
          <w:rFonts w:eastAsia="Times New Roman"/>
          <w:sz w:val="24"/>
          <w:szCs w:val="24"/>
        </w:rPr>
        <w:t>особие / Л. И. Авдонина, Т. В. Гусева. - М.</w:t>
      </w:r>
      <w:r w:rsidRPr="00861BD6">
        <w:rPr>
          <w:rFonts w:eastAsia="Times New Roman"/>
          <w:sz w:val="24"/>
          <w:szCs w:val="24"/>
        </w:rPr>
        <w:t>, 2015.</w:t>
      </w:r>
    </w:p>
    <w:p w:rsidR="00000000" w:rsidRPr="00861BD6" w:rsidRDefault="009F415E">
      <w:pPr>
        <w:shd w:val="clear" w:color="auto" w:fill="FFFFFF"/>
        <w:rPr>
          <w:sz w:val="24"/>
          <w:szCs w:val="24"/>
        </w:rPr>
      </w:pPr>
      <w:r w:rsidRPr="00861BD6">
        <w:rPr>
          <w:sz w:val="24"/>
          <w:szCs w:val="24"/>
        </w:rPr>
        <w:t xml:space="preserve">2.   </w:t>
      </w:r>
      <w:r w:rsidRPr="00861BD6">
        <w:rPr>
          <w:rFonts w:eastAsia="Times New Roman"/>
          <w:sz w:val="24"/>
          <w:szCs w:val="24"/>
        </w:rPr>
        <w:t>Розенталь Д. Э. Справочник по правописанию и литературной правке/ Д. Э. Розен</w:t>
      </w:r>
      <w:r w:rsidRPr="00861BD6">
        <w:rPr>
          <w:rFonts w:eastAsia="Times New Roman"/>
          <w:sz w:val="24"/>
          <w:szCs w:val="24"/>
        </w:rPr>
        <w:softHyphen/>
        <w:t>таль; под ред. И. Б. Голуб. - М., 2012.</w:t>
      </w:r>
    </w:p>
    <w:p w:rsidR="00A82E85" w:rsidRPr="00861BD6" w:rsidRDefault="00A82E85">
      <w:pPr>
        <w:rPr>
          <w:sz w:val="24"/>
          <w:szCs w:val="24"/>
        </w:rPr>
      </w:pPr>
    </w:p>
    <w:p w:rsidR="00861BD6" w:rsidRDefault="00861BD6">
      <w:pPr>
        <w:rPr>
          <w:sz w:val="24"/>
          <w:szCs w:val="24"/>
          <w:lang w:val="en-US"/>
        </w:rPr>
      </w:pPr>
    </w:p>
    <w:p w:rsidR="009F415E" w:rsidRDefault="009F415E">
      <w:pPr>
        <w:rPr>
          <w:sz w:val="24"/>
          <w:szCs w:val="24"/>
          <w:lang w:val="en-US"/>
        </w:rPr>
      </w:pPr>
    </w:p>
    <w:p w:rsidR="009F415E" w:rsidRDefault="009F415E">
      <w:pPr>
        <w:rPr>
          <w:sz w:val="24"/>
          <w:szCs w:val="24"/>
          <w:lang w:val="en-US"/>
        </w:rPr>
      </w:pPr>
    </w:p>
    <w:p w:rsidR="009F415E" w:rsidRDefault="009F415E">
      <w:pPr>
        <w:rPr>
          <w:sz w:val="24"/>
          <w:szCs w:val="24"/>
          <w:lang w:val="en-US"/>
        </w:rPr>
      </w:pPr>
    </w:p>
    <w:p w:rsidR="009F415E" w:rsidRDefault="009F415E">
      <w:pPr>
        <w:rPr>
          <w:sz w:val="24"/>
          <w:szCs w:val="24"/>
          <w:lang w:val="en-US"/>
        </w:rPr>
      </w:pPr>
    </w:p>
    <w:p w:rsidR="009F415E" w:rsidRDefault="009F415E">
      <w:pPr>
        <w:rPr>
          <w:sz w:val="24"/>
          <w:szCs w:val="24"/>
          <w:lang w:val="en-US"/>
        </w:rPr>
      </w:pPr>
    </w:p>
    <w:p w:rsidR="009F415E" w:rsidRDefault="009F415E">
      <w:pPr>
        <w:rPr>
          <w:sz w:val="24"/>
          <w:szCs w:val="24"/>
          <w:lang w:val="en-US"/>
        </w:rPr>
      </w:pPr>
    </w:p>
    <w:p w:rsidR="009F415E" w:rsidRDefault="009F415E">
      <w:pPr>
        <w:rPr>
          <w:sz w:val="24"/>
          <w:szCs w:val="24"/>
          <w:lang w:val="en-US"/>
        </w:rPr>
      </w:pPr>
    </w:p>
    <w:p w:rsidR="009F415E" w:rsidRDefault="009F415E">
      <w:pPr>
        <w:rPr>
          <w:sz w:val="24"/>
          <w:szCs w:val="24"/>
          <w:lang w:val="en-US"/>
        </w:rPr>
      </w:pPr>
    </w:p>
    <w:p w:rsidR="009F415E" w:rsidRDefault="009F415E">
      <w:pPr>
        <w:rPr>
          <w:sz w:val="24"/>
          <w:szCs w:val="24"/>
          <w:lang w:val="en-US"/>
        </w:rPr>
      </w:pPr>
    </w:p>
    <w:p w:rsidR="009F415E" w:rsidRDefault="009F415E">
      <w:pPr>
        <w:rPr>
          <w:sz w:val="24"/>
          <w:szCs w:val="24"/>
          <w:lang w:val="en-US"/>
        </w:rPr>
      </w:pPr>
    </w:p>
    <w:p w:rsidR="009F415E" w:rsidRDefault="009F415E">
      <w:pPr>
        <w:rPr>
          <w:sz w:val="24"/>
          <w:szCs w:val="24"/>
          <w:lang w:val="en-US"/>
        </w:rPr>
      </w:pPr>
    </w:p>
    <w:p w:rsidR="009F415E" w:rsidRDefault="009F415E">
      <w:pPr>
        <w:rPr>
          <w:sz w:val="24"/>
          <w:szCs w:val="24"/>
          <w:lang w:val="en-US"/>
        </w:rPr>
      </w:pPr>
    </w:p>
    <w:p w:rsidR="009F415E" w:rsidRDefault="009F415E">
      <w:pPr>
        <w:rPr>
          <w:sz w:val="24"/>
          <w:szCs w:val="24"/>
          <w:lang w:val="en-US"/>
        </w:rPr>
      </w:pPr>
    </w:p>
    <w:p w:rsidR="009F415E" w:rsidRDefault="009F415E">
      <w:pPr>
        <w:rPr>
          <w:sz w:val="24"/>
          <w:szCs w:val="24"/>
          <w:lang w:val="en-US"/>
        </w:rPr>
      </w:pPr>
    </w:p>
    <w:p w:rsidR="009F415E" w:rsidRDefault="009F415E">
      <w:pPr>
        <w:rPr>
          <w:sz w:val="24"/>
          <w:szCs w:val="24"/>
          <w:lang w:val="en-US"/>
        </w:rPr>
      </w:pPr>
    </w:p>
    <w:p w:rsidR="009F415E" w:rsidRDefault="009F415E">
      <w:pPr>
        <w:rPr>
          <w:sz w:val="24"/>
          <w:szCs w:val="24"/>
          <w:lang w:val="en-US"/>
        </w:rPr>
      </w:pPr>
    </w:p>
    <w:p w:rsidR="009F415E" w:rsidRDefault="009F415E">
      <w:pPr>
        <w:rPr>
          <w:sz w:val="24"/>
          <w:szCs w:val="24"/>
          <w:lang w:val="en-US"/>
        </w:rPr>
      </w:pPr>
    </w:p>
    <w:p w:rsidR="009F415E" w:rsidRDefault="009F415E">
      <w:pPr>
        <w:rPr>
          <w:sz w:val="24"/>
          <w:szCs w:val="24"/>
          <w:lang w:val="en-US"/>
        </w:rPr>
      </w:pPr>
    </w:p>
    <w:p w:rsidR="009F415E" w:rsidRDefault="009F415E">
      <w:pPr>
        <w:rPr>
          <w:sz w:val="24"/>
          <w:szCs w:val="24"/>
          <w:lang w:val="en-US"/>
        </w:rPr>
      </w:pPr>
    </w:p>
    <w:p w:rsidR="009F415E" w:rsidRDefault="009F415E">
      <w:pPr>
        <w:rPr>
          <w:sz w:val="24"/>
          <w:szCs w:val="24"/>
          <w:lang w:val="en-US"/>
        </w:rPr>
      </w:pPr>
    </w:p>
    <w:p w:rsidR="009F415E" w:rsidRDefault="009F415E">
      <w:pPr>
        <w:rPr>
          <w:sz w:val="24"/>
          <w:szCs w:val="24"/>
          <w:lang w:val="en-US"/>
        </w:rPr>
      </w:pPr>
    </w:p>
    <w:p w:rsidR="009F415E" w:rsidRDefault="009F415E">
      <w:pPr>
        <w:rPr>
          <w:sz w:val="24"/>
          <w:szCs w:val="24"/>
          <w:lang w:val="en-US"/>
        </w:rPr>
      </w:pPr>
    </w:p>
    <w:p w:rsidR="009F415E" w:rsidRDefault="009F415E">
      <w:pPr>
        <w:rPr>
          <w:sz w:val="24"/>
          <w:szCs w:val="24"/>
          <w:lang w:val="en-US"/>
        </w:rPr>
      </w:pPr>
    </w:p>
    <w:p w:rsidR="009F415E" w:rsidRDefault="009F415E">
      <w:pPr>
        <w:rPr>
          <w:sz w:val="24"/>
          <w:szCs w:val="24"/>
          <w:lang w:val="en-US"/>
        </w:rPr>
      </w:pPr>
    </w:p>
    <w:p w:rsidR="009F415E" w:rsidRDefault="009F415E">
      <w:pPr>
        <w:rPr>
          <w:sz w:val="24"/>
          <w:szCs w:val="24"/>
          <w:lang w:val="en-US"/>
        </w:rPr>
      </w:pPr>
    </w:p>
    <w:p w:rsidR="009F415E" w:rsidRDefault="009F415E">
      <w:pPr>
        <w:rPr>
          <w:sz w:val="24"/>
          <w:szCs w:val="24"/>
          <w:lang w:val="en-US"/>
        </w:rPr>
      </w:pPr>
    </w:p>
    <w:p w:rsidR="009F415E" w:rsidRDefault="009F415E">
      <w:pPr>
        <w:rPr>
          <w:sz w:val="24"/>
          <w:szCs w:val="24"/>
          <w:lang w:val="en-US"/>
        </w:rPr>
      </w:pPr>
    </w:p>
    <w:p w:rsidR="009F415E" w:rsidRDefault="009F415E">
      <w:pPr>
        <w:rPr>
          <w:sz w:val="24"/>
          <w:szCs w:val="24"/>
          <w:lang w:val="en-US"/>
        </w:rPr>
      </w:pPr>
    </w:p>
    <w:p w:rsidR="009F415E" w:rsidRDefault="009F415E">
      <w:pPr>
        <w:rPr>
          <w:sz w:val="24"/>
          <w:szCs w:val="24"/>
          <w:lang w:val="en-US"/>
        </w:rPr>
      </w:pPr>
    </w:p>
    <w:p w:rsidR="009F415E" w:rsidRDefault="009F415E">
      <w:pPr>
        <w:rPr>
          <w:sz w:val="24"/>
          <w:szCs w:val="24"/>
          <w:lang w:val="en-US"/>
        </w:rPr>
      </w:pPr>
    </w:p>
    <w:p w:rsidR="009F415E" w:rsidRDefault="009F415E">
      <w:pPr>
        <w:rPr>
          <w:sz w:val="24"/>
          <w:szCs w:val="24"/>
          <w:lang w:val="en-US"/>
        </w:rPr>
      </w:pPr>
    </w:p>
    <w:p w:rsidR="009F415E" w:rsidRDefault="009F415E">
      <w:pPr>
        <w:rPr>
          <w:sz w:val="24"/>
          <w:szCs w:val="24"/>
          <w:lang w:val="en-US"/>
        </w:rPr>
      </w:pPr>
    </w:p>
    <w:p w:rsidR="009F415E" w:rsidRDefault="009F415E">
      <w:pPr>
        <w:rPr>
          <w:sz w:val="24"/>
          <w:szCs w:val="24"/>
          <w:lang w:val="en-US"/>
        </w:rPr>
      </w:pPr>
    </w:p>
    <w:p w:rsidR="009F415E" w:rsidRDefault="009F415E">
      <w:pPr>
        <w:rPr>
          <w:sz w:val="24"/>
          <w:szCs w:val="24"/>
          <w:lang w:val="en-US"/>
        </w:rPr>
      </w:pPr>
    </w:p>
    <w:p w:rsidR="009F415E" w:rsidRDefault="009F415E">
      <w:pPr>
        <w:rPr>
          <w:sz w:val="24"/>
          <w:szCs w:val="24"/>
          <w:lang w:val="en-US"/>
        </w:rPr>
      </w:pPr>
    </w:p>
    <w:p w:rsidR="009F415E" w:rsidRDefault="009F415E">
      <w:pPr>
        <w:rPr>
          <w:sz w:val="24"/>
          <w:szCs w:val="24"/>
          <w:lang w:val="en-US"/>
        </w:rPr>
      </w:pPr>
    </w:p>
    <w:p w:rsidR="009F415E" w:rsidRDefault="009F415E">
      <w:pPr>
        <w:rPr>
          <w:sz w:val="24"/>
          <w:szCs w:val="24"/>
          <w:lang w:val="en-US"/>
        </w:rPr>
      </w:pPr>
    </w:p>
    <w:p w:rsidR="009F415E" w:rsidRDefault="009F415E">
      <w:pPr>
        <w:rPr>
          <w:sz w:val="24"/>
          <w:szCs w:val="24"/>
          <w:lang w:val="en-US"/>
        </w:rPr>
      </w:pPr>
    </w:p>
    <w:p w:rsidR="009F415E" w:rsidRDefault="009F415E">
      <w:pPr>
        <w:rPr>
          <w:sz w:val="24"/>
          <w:szCs w:val="24"/>
          <w:lang w:val="en-US"/>
        </w:rPr>
      </w:pPr>
    </w:p>
    <w:p w:rsidR="009F415E" w:rsidRDefault="009F415E">
      <w:pPr>
        <w:rPr>
          <w:sz w:val="24"/>
          <w:szCs w:val="24"/>
          <w:lang w:val="en-US"/>
        </w:rPr>
      </w:pPr>
    </w:p>
    <w:p w:rsidR="009F415E" w:rsidRDefault="009F415E">
      <w:pPr>
        <w:rPr>
          <w:sz w:val="24"/>
          <w:szCs w:val="24"/>
          <w:lang w:val="en-US"/>
        </w:rPr>
      </w:pPr>
    </w:p>
    <w:p w:rsidR="009F415E" w:rsidRPr="009F415E" w:rsidRDefault="009F415E">
      <w:pPr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2330" cy="8234770"/>
            <wp:effectExtent l="19050" t="0" r="1270" b="0"/>
            <wp:docPr id="27" name="Рисунок 27" descr="E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:\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2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415E" w:rsidRPr="009F415E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5D2CF6A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434" w:hanging="150"/>
      </w:pPr>
      <w:rPr>
        <w:rFonts w:ascii="Times New Roman" w:hAnsi="Times New Roman" w:cs="Times New Roman"/>
        <w:b/>
        <w:bCs/>
        <w:sz w:val="30"/>
        <w:szCs w:val="30"/>
      </w:rPr>
    </w:lvl>
    <w:lvl w:ilvl="2">
      <w:start w:val="1"/>
      <w:numFmt w:val="decimal"/>
      <w:lvlText w:val="%2.%3."/>
      <w:lvlJc w:val="left"/>
      <w:pPr>
        <w:ind w:left="2463" w:hanging="521"/>
      </w:pPr>
      <w:rPr>
        <w:rFonts w:ascii="Times New Roman" w:hAnsi="Times New Roman" w:cs="Times New Roman"/>
        <w:b w:val="0"/>
        <w:bCs w:val="0"/>
        <w:spacing w:val="-1"/>
        <w:sz w:val="30"/>
        <w:szCs w:val="30"/>
      </w:rPr>
    </w:lvl>
    <w:lvl w:ilvl="3">
      <w:numFmt w:val="bullet"/>
      <w:lvlText w:val="•"/>
      <w:lvlJc w:val="left"/>
      <w:pPr>
        <w:ind w:left="3318" w:hanging="521"/>
      </w:pPr>
    </w:lvl>
    <w:lvl w:ilvl="4">
      <w:numFmt w:val="bullet"/>
      <w:lvlText w:val="•"/>
      <w:lvlJc w:val="left"/>
      <w:pPr>
        <w:ind w:left="4173" w:hanging="521"/>
      </w:pPr>
    </w:lvl>
    <w:lvl w:ilvl="5">
      <w:numFmt w:val="bullet"/>
      <w:lvlText w:val="•"/>
      <w:lvlJc w:val="left"/>
      <w:pPr>
        <w:ind w:left="5028" w:hanging="521"/>
      </w:pPr>
    </w:lvl>
    <w:lvl w:ilvl="6">
      <w:numFmt w:val="bullet"/>
      <w:lvlText w:val="•"/>
      <w:lvlJc w:val="left"/>
      <w:pPr>
        <w:ind w:left="5883" w:hanging="521"/>
      </w:pPr>
    </w:lvl>
    <w:lvl w:ilvl="7">
      <w:numFmt w:val="bullet"/>
      <w:lvlText w:val="•"/>
      <w:lvlJc w:val="left"/>
      <w:pPr>
        <w:ind w:left="6738" w:hanging="521"/>
      </w:pPr>
    </w:lvl>
    <w:lvl w:ilvl="8">
      <w:numFmt w:val="bullet"/>
      <w:lvlText w:val="•"/>
      <w:lvlJc w:val="left"/>
      <w:pPr>
        <w:ind w:left="7594" w:hanging="521"/>
      </w:pPr>
    </w:lvl>
  </w:abstractNum>
  <w:abstractNum w:abstractNumId="1">
    <w:nsid w:val="00000403"/>
    <w:multiLevelType w:val="multilevel"/>
    <w:tmpl w:val="00000886"/>
    <w:lvl w:ilvl="0">
      <w:numFmt w:val="bullet"/>
      <w:lvlText w:val="–"/>
      <w:lvlJc w:val="left"/>
      <w:pPr>
        <w:ind w:left="118" w:hanging="224"/>
      </w:pPr>
      <w:rPr>
        <w:rFonts w:ascii="Times New Roman" w:hAnsi="Times New Roman"/>
        <w:b w:val="0"/>
        <w:sz w:val="30"/>
      </w:rPr>
    </w:lvl>
    <w:lvl w:ilvl="1">
      <w:numFmt w:val="bullet"/>
      <w:lvlText w:val="•"/>
      <w:lvlJc w:val="left"/>
      <w:pPr>
        <w:ind w:left="1037" w:hanging="224"/>
      </w:pPr>
    </w:lvl>
    <w:lvl w:ilvl="2">
      <w:numFmt w:val="bullet"/>
      <w:lvlText w:val="•"/>
      <w:lvlJc w:val="left"/>
      <w:pPr>
        <w:ind w:left="1955" w:hanging="224"/>
      </w:pPr>
    </w:lvl>
    <w:lvl w:ilvl="3">
      <w:numFmt w:val="bullet"/>
      <w:lvlText w:val="•"/>
      <w:lvlJc w:val="left"/>
      <w:pPr>
        <w:ind w:left="2874" w:hanging="224"/>
      </w:pPr>
    </w:lvl>
    <w:lvl w:ilvl="4">
      <w:numFmt w:val="bullet"/>
      <w:lvlText w:val="•"/>
      <w:lvlJc w:val="left"/>
      <w:pPr>
        <w:ind w:left="3792" w:hanging="224"/>
      </w:pPr>
    </w:lvl>
    <w:lvl w:ilvl="5">
      <w:numFmt w:val="bullet"/>
      <w:lvlText w:val="•"/>
      <w:lvlJc w:val="left"/>
      <w:pPr>
        <w:ind w:left="4711" w:hanging="224"/>
      </w:pPr>
    </w:lvl>
    <w:lvl w:ilvl="6">
      <w:numFmt w:val="bullet"/>
      <w:lvlText w:val="•"/>
      <w:lvlJc w:val="left"/>
      <w:pPr>
        <w:ind w:left="5630" w:hanging="224"/>
      </w:pPr>
    </w:lvl>
    <w:lvl w:ilvl="7">
      <w:numFmt w:val="bullet"/>
      <w:lvlText w:val="•"/>
      <w:lvlJc w:val="left"/>
      <w:pPr>
        <w:ind w:left="6548" w:hanging="224"/>
      </w:pPr>
    </w:lvl>
    <w:lvl w:ilvl="8">
      <w:numFmt w:val="bullet"/>
      <w:lvlText w:val="•"/>
      <w:lvlJc w:val="left"/>
      <w:pPr>
        <w:ind w:left="7467" w:hanging="224"/>
      </w:pPr>
    </w:lvl>
  </w:abstractNum>
  <w:abstractNum w:abstractNumId="2">
    <w:nsid w:val="00000404"/>
    <w:multiLevelType w:val="multilevel"/>
    <w:tmpl w:val="00000887"/>
    <w:lvl w:ilvl="0">
      <w:numFmt w:val="bullet"/>
      <w:lvlText w:val="–"/>
      <w:lvlJc w:val="left"/>
      <w:pPr>
        <w:ind w:left="118" w:hanging="226"/>
      </w:pPr>
      <w:rPr>
        <w:rFonts w:ascii="Times New Roman" w:hAnsi="Times New Roman"/>
        <w:b w:val="0"/>
        <w:sz w:val="30"/>
      </w:rPr>
    </w:lvl>
    <w:lvl w:ilvl="1">
      <w:numFmt w:val="bullet"/>
      <w:lvlText w:val="•"/>
      <w:lvlJc w:val="left"/>
      <w:pPr>
        <w:ind w:left="1037" w:hanging="226"/>
      </w:pPr>
    </w:lvl>
    <w:lvl w:ilvl="2">
      <w:numFmt w:val="bullet"/>
      <w:lvlText w:val="•"/>
      <w:lvlJc w:val="left"/>
      <w:pPr>
        <w:ind w:left="1955" w:hanging="226"/>
      </w:pPr>
    </w:lvl>
    <w:lvl w:ilvl="3">
      <w:numFmt w:val="bullet"/>
      <w:lvlText w:val="•"/>
      <w:lvlJc w:val="left"/>
      <w:pPr>
        <w:ind w:left="2874" w:hanging="226"/>
      </w:pPr>
    </w:lvl>
    <w:lvl w:ilvl="4">
      <w:numFmt w:val="bullet"/>
      <w:lvlText w:val="•"/>
      <w:lvlJc w:val="left"/>
      <w:pPr>
        <w:ind w:left="3792" w:hanging="226"/>
      </w:pPr>
    </w:lvl>
    <w:lvl w:ilvl="5">
      <w:numFmt w:val="bullet"/>
      <w:lvlText w:val="•"/>
      <w:lvlJc w:val="left"/>
      <w:pPr>
        <w:ind w:left="4711" w:hanging="226"/>
      </w:pPr>
    </w:lvl>
    <w:lvl w:ilvl="6">
      <w:numFmt w:val="bullet"/>
      <w:lvlText w:val="•"/>
      <w:lvlJc w:val="left"/>
      <w:pPr>
        <w:ind w:left="5630" w:hanging="226"/>
      </w:pPr>
    </w:lvl>
    <w:lvl w:ilvl="7">
      <w:numFmt w:val="bullet"/>
      <w:lvlText w:val="•"/>
      <w:lvlJc w:val="left"/>
      <w:pPr>
        <w:ind w:left="6548" w:hanging="226"/>
      </w:pPr>
    </w:lvl>
    <w:lvl w:ilvl="8">
      <w:numFmt w:val="bullet"/>
      <w:lvlText w:val="•"/>
      <w:lvlJc w:val="left"/>
      <w:pPr>
        <w:ind w:left="7467" w:hanging="226"/>
      </w:pPr>
    </w:lvl>
  </w:abstractNum>
  <w:abstractNum w:abstractNumId="3">
    <w:nsid w:val="00000405"/>
    <w:multiLevelType w:val="multilevel"/>
    <w:tmpl w:val="00000888"/>
    <w:lvl w:ilvl="0">
      <w:numFmt w:val="bullet"/>
      <w:lvlText w:val="–"/>
      <w:lvlJc w:val="left"/>
      <w:pPr>
        <w:ind w:left="118" w:hanging="226"/>
      </w:pPr>
      <w:rPr>
        <w:rFonts w:ascii="Times New Roman" w:hAnsi="Times New Roman"/>
        <w:b w:val="0"/>
        <w:sz w:val="30"/>
      </w:rPr>
    </w:lvl>
    <w:lvl w:ilvl="1">
      <w:numFmt w:val="bullet"/>
      <w:lvlText w:val="•"/>
      <w:lvlJc w:val="left"/>
      <w:pPr>
        <w:ind w:left="1037" w:hanging="226"/>
      </w:pPr>
    </w:lvl>
    <w:lvl w:ilvl="2">
      <w:numFmt w:val="bullet"/>
      <w:lvlText w:val="•"/>
      <w:lvlJc w:val="left"/>
      <w:pPr>
        <w:ind w:left="1955" w:hanging="226"/>
      </w:pPr>
    </w:lvl>
    <w:lvl w:ilvl="3">
      <w:numFmt w:val="bullet"/>
      <w:lvlText w:val="•"/>
      <w:lvlJc w:val="left"/>
      <w:pPr>
        <w:ind w:left="2874" w:hanging="226"/>
      </w:pPr>
    </w:lvl>
    <w:lvl w:ilvl="4">
      <w:numFmt w:val="bullet"/>
      <w:lvlText w:val="•"/>
      <w:lvlJc w:val="left"/>
      <w:pPr>
        <w:ind w:left="3792" w:hanging="226"/>
      </w:pPr>
    </w:lvl>
    <w:lvl w:ilvl="5">
      <w:numFmt w:val="bullet"/>
      <w:lvlText w:val="•"/>
      <w:lvlJc w:val="left"/>
      <w:pPr>
        <w:ind w:left="4711" w:hanging="226"/>
      </w:pPr>
    </w:lvl>
    <w:lvl w:ilvl="6">
      <w:numFmt w:val="bullet"/>
      <w:lvlText w:val="•"/>
      <w:lvlJc w:val="left"/>
      <w:pPr>
        <w:ind w:left="5630" w:hanging="226"/>
      </w:pPr>
    </w:lvl>
    <w:lvl w:ilvl="7">
      <w:numFmt w:val="bullet"/>
      <w:lvlText w:val="•"/>
      <w:lvlJc w:val="left"/>
      <w:pPr>
        <w:ind w:left="6548" w:hanging="226"/>
      </w:pPr>
    </w:lvl>
    <w:lvl w:ilvl="8">
      <w:numFmt w:val="bullet"/>
      <w:lvlText w:val="•"/>
      <w:lvlJc w:val="left"/>
      <w:pPr>
        <w:ind w:left="7467" w:hanging="226"/>
      </w:pPr>
    </w:lvl>
  </w:abstractNum>
  <w:abstractNum w:abstractNumId="4">
    <w:nsid w:val="00000406"/>
    <w:multiLevelType w:val="multilevel"/>
    <w:tmpl w:val="00000889"/>
    <w:lvl w:ilvl="0">
      <w:numFmt w:val="bullet"/>
      <w:lvlText w:val="–"/>
      <w:lvlJc w:val="left"/>
      <w:pPr>
        <w:ind w:left="118" w:hanging="236"/>
      </w:pPr>
      <w:rPr>
        <w:rFonts w:ascii="Times New Roman" w:hAnsi="Times New Roman"/>
        <w:b w:val="0"/>
        <w:sz w:val="30"/>
      </w:rPr>
    </w:lvl>
    <w:lvl w:ilvl="1">
      <w:numFmt w:val="bullet"/>
      <w:lvlText w:val="•"/>
      <w:lvlJc w:val="left"/>
      <w:pPr>
        <w:ind w:left="1037" w:hanging="236"/>
      </w:pPr>
    </w:lvl>
    <w:lvl w:ilvl="2">
      <w:numFmt w:val="bullet"/>
      <w:lvlText w:val="•"/>
      <w:lvlJc w:val="left"/>
      <w:pPr>
        <w:ind w:left="1955" w:hanging="236"/>
      </w:pPr>
    </w:lvl>
    <w:lvl w:ilvl="3">
      <w:numFmt w:val="bullet"/>
      <w:lvlText w:val="•"/>
      <w:lvlJc w:val="left"/>
      <w:pPr>
        <w:ind w:left="2874" w:hanging="236"/>
      </w:pPr>
    </w:lvl>
    <w:lvl w:ilvl="4">
      <w:numFmt w:val="bullet"/>
      <w:lvlText w:val="•"/>
      <w:lvlJc w:val="left"/>
      <w:pPr>
        <w:ind w:left="3792" w:hanging="236"/>
      </w:pPr>
    </w:lvl>
    <w:lvl w:ilvl="5">
      <w:numFmt w:val="bullet"/>
      <w:lvlText w:val="•"/>
      <w:lvlJc w:val="left"/>
      <w:pPr>
        <w:ind w:left="4711" w:hanging="236"/>
      </w:pPr>
    </w:lvl>
    <w:lvl w:ilvl="6">
      <w:numFmt w:val="bullet"/>
      <w:lvlText w:val="•"/>
      <w:lvlJc w:val="left"/>
      <w:pPr>
        <w:ind w:left="5630" w:hanging="236"/>
      </w:pPr>
    </w:lvl>
    <w:lvl w:ilvl="7">
      <w:numFmt w:val="bullet"/>
      <w:lvlText w:val="•"/>
      <w:lvlJc w:val="left"/>
      <w:pPr>
        <w:ind w:left="6548" w:hanging="236"/>
      </w:pPr>
    </w:lvl>
    <w:lvl w:ilvl="8">
      <w:numFmt w:val="bullet"/>
      <w:lvlText w:val="•"/>
      <w:lvlJc w:val="left"/>
      <w:pPr>
        <w:ind w:left="7467" w:hanging="236"/>
      </w:pPr>
    </w:lvl>
  </w:abstractNum>
  <w:abstractNum w:abstractNumId="5">
    <w:nsid w:val="00000407"/>
    <w:multiLevelType w:val="multilevel"/>
    <w:tmpl w:val="0000088A"/>
    <w:lvl w:ilvl="0">
      <w:numFmt w:val="bullet"/>
      <w:lvlText w:val="–"/>
      <w:lvlJc w:val="left"/>
      <w:pPr>
        <w:ind w:left="118" w:hanging="284"/>
      </w:pPr>
      <w:rPr>
        <w:rFonts w:ascii="Times New Roman" w:hAnsi="Times New Roman"/>
        <w:b w:val="0"/>
        <w:sz w:val="30"/>
      </w:rPr>
    </w:lvl>
    <w:lvl w:ilvl="1">
      <w:numFmt w:val="bullet"/>
      <w:lvlText w:val="•"/>
      <w:lvlJc w:val="left"/>
      <w:pPr>
        <w:ind w:left="1037" w:hanging="284"/>
      </w:pPr>
    </w:lvl>
    <w:lvl w:ilvl="2">
      <w:numFmt w:val="bullet"/>
      <w:lvlText w:val="•"/>
      <w:lvlJc w:val="left"/>
      <w:pPr>
        <w:ind w:left="1955" w:hanging="284"/>
      </w:pPr>
    </w:lvl>
    <w:lvl w:ilvl="3">
      <w:numFmt w:val="bullet"/>
      <w:lvlText w:val="•"/>
      <w:lvlJc w:val="left"/>
      <w:pPr>
        <w:ind w:left="2874" w:hanging="284"/>
      </w:pPr>
    </w:lvl>
    <w:lvl w:ilvl="4">
      <w:numFmt w:val="bullet"/>
      <w:lvlText w:val="•"/>
      <w:lvlJc w:val="left"/>
      <w:pPr>
        <w:ind w:left="3792" w:hanging="284"/>
      </w:pPr>
    </w:lvl>
    <w:lvl w:ilvl="5">
      <w:numFmt w:val="bullet"/>
      <w:lvlText w:val="•"/>
      <w:lvlJc w:val="left"/>
      <w:pPr>
        <w:ind w:left="4711" w:hanging="284"/>
      </w:pPr>
    </w:lvl>
    <w:lvl w:ilvl="6">
      <w:numFmt w:val="bullet"/>
      <w:lvlText w:val="•"/>
      <w:lvlJc w:val="left"/>
      <w:pPr>
        <w:ind w:left="5630" w:hanging="284"/>
      </w:pPr>
    </w:lvl>
    <w:lvl w:ilvl="7">
      <w:numFmt w:val="bullet"/>
      <w:lvlText w:val="•"/>
      <w:lvlJc w:val="left"/>
      <w:pPr>
        <w:ind w:left="6548" w:hanging="284"/>
      </w:pPr>
    </w:lvl>
    <w:lvl w:ilvl="8">
      <w:numFmt w:val="bullet"/>
      <w:lvlText w:val="•"/>
      <w:lvlJc w:val="left"/>
      <w:pPr>
        <w:ind w:left="7467" w:hanging="284"/>
      </w:pPr>
    </w:lvl>
  </w:abstractNum>
  <w:abstractNum w:abstractNumId="6">
    <w:nsid w:val="00000408"/>
    <w:multiLevelType w:val="multilevel"/>
    <w:tmpl w:val="0000088B"/>
    <w:lvl w:ilvl="0">
      <w:start w:val="2"/>
      <w:numFmt w:val="decimal"/>
      <w:lvlText w:val="%1."/>
      <w:lvlJc w:val="left"/>
      <w:pPr>
        <w:ind w:left="302" w:hanging="302"/>
      </w:pPr>
      <w:rPr>
        <w:rFonts w:ascii="Times New Roman" w:hAnsi="Times New Roman" w:cs="Times New Roman"/>
        <w:b/>
        <w:bCs/>
        <w:sz w:val="30"/>
        <w:szCs w:val="30"/>
      </w:rPr>
    </w:lvl>
    <w:lvl w:ilvl="1">
      <w:start w:val="1"/>
      <w:numFmt w:val="decimal"/>
      <w:lvlText w:val="%1.%2."/>
      <w:lvlJc w:val="left"/>
      <w:pPr>
        <w:ind w:left="521" w:hanging="521"/>
      </w:pPr>
      <w:rPr>
        <w:rFonts w:ascii="Times New Roman" w:hAnsi="Times New Roman" w:cs="Times New Roman"/>
        <w:b w:val="0"/>
        <w:bCs w:val="0"/>
        <w:spacing w:val="-1"/>
        <w:sz w:val="30"/>
        <w:szCs w:val="30"/>
      </w:rPr>
    </w:lvl>
    <w:lvl w:ilvl="2">
      <w:numFmt w:val="bullet"/>
      <w:lvlText w:val="•"/>
      <w:lvlJc w:val="left"/>
      <w:pPr>
        <w:ind w:left="1184" w:hanging="521"/>
      </w:pPr>
    </w:lvl>
    <w:lvl w:ilvl="3">
      <w:numFmt w:val="bullet"/>
      <w:lvlText w:val="•"/>
      <w:lvlJc w:val="left"/>
      <w:pPr>
        <w:ind w:left="1955" w:hanging="521"/>
      </w:pPr>
    </w:lvl>
    <w:lvl w:ilvl="4">
      <w:numFmt w:val="bullet"/>
      <w:lvlText w:val="•"/>
      <w:lvlJc w:val="left"/>
      <w:pPr>
        <w:ind w:left="2726" w:hanging="521"/>
      </w:pPr>
    </w:lvl>
    <w:lvl w:ilvl="5">
      <w:numFmt w:val="bullet"/>
      <w:lvlText w:val="•"/>
      <w:lvlJc w:val="left"/>
      <w:pPr>
        <w:ind w:left="3497" w:hanging="521"/>
      </w:pPr>
    </w:lvl>
    <w:lvl w:ilvl="6">
      <w:numFmt w:val="bullet"/>
      <w:lvlText w:val="•"/>
      <w:lvlJc w:val="left"/>
      <w:pPr>
        <w:ind w:left="4268" w:hanging="521"/>
      </w:pPr>
    </w:lvl>
    <w:lvl w:ilvl="7">
      <w:numFmt w:val="bullet"/>
      <w:lvlText w:val="•"/>
      <w:lvlJc w:val="left"/>
      <w:pPr>
        <w:ind w:left="5039" w:hanging="521"/>
      </w:pPr>
    </w:lvl>
    <w:lvl w:ilvl="8">
      <w:numFmt w:val="bullet"/>
      <w:lvlText w:val="•"/>
      <w:lvlJc w:val="left"/>
      <w:pPr>
        <w:ind w:left="5811" w:hanging="521"/>
      </w:pPr>
    </w:lvl>
  </w:abstractNum>
  <w:abstractNum w:abstractNumId="7">
    <w:nsid w:val="00000409"/>
    <w:multiLevelType w:val="multilevel"/>
    <w:tmpl w:val="0000088C"/>
    <w:lvl w:ilvl="0">
      <w:numFmt w:val="bullet"/>
      <w:lvlText w:val="–"/>
      <w:lvlJc w:val="left"/>
      <w:pPr>
        <w:ind w:left="118" w:hanging="284"/>
      </w:pPr>
      <w:rPr>
        <w:rFonts w:ascii="Times New Roman" w:hAnsi="Times New Roman"/>
        <w:b w:val="0"/>
        <w:sz w:val="30"/>
      </w:rPr>
    </w:lvl>
    <w:lvl w:ilvl="1">
      <w:numFmt w:val="bullet"/>
      <w:lvlText w:val="•"/>
      <w:lvlJc w:val="left"/>
      <w:pPr>
        <w:ind w:left="1037" w:hanging="284"/>
      </w:pPr>
    </w:lvl>
    <w:lvl w:ilvl="2">
      <w:numFmt w:val="bullet"/>
      <w:lvlText w:val="•"/>
      <w:lvlJc w:val="left"/>
      <w:pPr>
        <w:ind w:left="1955" w:hanging="284"/>
      </w:pPr>
    </w:lvl>
    <w:lvl w:ilvl="3">
      <w:numFmt w:val="bullet"/>
      <w:lvlText w:val="•"/>
      <w:lvlJc w:val="left"/>
      <w:pPr>
        <w:ind w:left="2874" w:hanging="284"/>
      </w:pPr>
    </w:lvl>
    <w:lvl w:ilvl="4">
      <w:numFmt w:val="bullet"/>
      <w:lvlText w:val="•"/>
      <w:lvlJc w:val="left"/>
      <w:pPr>
        <w:ind w:left="3792" w:hanging="284"/>
      </w:pPr>
    </w:lvl>
    <w:lvl w:ilvl="5">
      <w:numFmt w:val="bullet"/>
      <w:lvlText w:val="•"/>
      <w:lvlJc w:val="left"/>
      <w:pPr>
        <w:ind w:left="4711" w:hanging="284"/>
      </w:pPr>
    </w:lvl>
    <w:lvl w:ilvl="6">
      <w:numFmt w:val="bullet"/>
      <w:lvlText w:val="•"/>
      <w:lvlJc w:val="left"/>
      <w:pPr>
        <w:ind w:left="5630" w:hanging="284"/>
      </w:pPr>
    </w:lvl>
    <w:lvl w:ilvl="7">
      <w:numFmt w:val="bullet"/>
      <w:lvlText w:val="•"/>
      <w:lvlJc w:val="left"/>
      <w:pPr>
        <w:ind w:left="6548" w:hanging="284"/>
      </w:pPr>
    </w:lvl>
    <w:lvl w:ilvl="8">
      <w:numFmt w:val="bullet"/>
      <w:lvlText w:val="•"/>
      <w:lvlJc w:val="left"/>
      <w:pPr>
        <w:ind w:left="7467" w:hanging="284"/>
      </w:pPr>
    </w:lvl>
  </w:abstractNum>
  <w:abstractNum w:abstractNumId="8">
    <w:nsid w:val="0000040A"/>
    <w:multiLevelType w:val="multilevel"/>
    <w:tmpl w:val="0000088D"/>
    <w:lvl w:ilvl="0">
      <w:numFmt w:val="bullet"/>
      <w:lvlText w:val="–"/>
      <w:lvlJc w:val="left"/>
      <w:pPr>
        <w:ind w:left="118" w:hanging="284"/>
      </w:pPr>
      <w:rPr>
        <w:rFonts w:ascii="Times New Roman" w:hAnsi="Times New Roman"/>
        <w:b w:val="0"/>
        <w:sz w:val="30"/>
      </w:rPr>
    </w:lvl>
    <w:lvl w:ilvl="1">
      <w:numFmt w:val="bullet"/>
      <w:lvlText w:val="•"/>
      <w:lvlJc w:val="left"/>
      <w:pPr>
        <w:ind w:left="1037" w:hanging="284"/>
      </w:pPr>
    </w:lvl>
    <w:lvl w:ilvl="2">
      <w:numFmt w:val="bullet"/>
      <w:lvlText w:val="•"/>
      <w:lvlJc w:val="left"/>
      <w:pPr>
        <w:ind w:left="1955" w:hanging="284"/>
      </w:pPr>
    </w:lvl>
    <w:lvl w:ilvl="3">
      <w:numFmt w:val="bullet"/>
      <w:lvlText w:val="•"/>
      <w:lvlJc w:val="left"/>
      <w:pPr>
        <w:ind w:left="2874" w:hanging="284"/>
      </w:pPr>
    </w:lvl>
    <w:lvl w:ilvl="4">
      <w:numFmt w:val="bullet"/>
      <w:lvlText w:val="•"/>
      <w:lvlJc w:val="left"/>
      <w:pPr>
        <w:ind w:left="3792" w:hanging="284"/>
      </w:pPr>
    </w:lvl>
    <w:lvl w:ilvl="5">
      <w:numFmt w:val="bullet"/>
      <w:lvlText w:val="•"/>
      <w:lvlJc w:val="left"/>
      <w:pPr>
        <w:ind w:left="4711" w:hanging="284"/>
      </w:pPr>
    </w:lvl>
    <w:lvl w:ilvl="6">
      <w:numFmt w:val="bullet"/>
      <w:lvlText w:val="•"/>
      <w:lvlJc w:val="left"/>
      <w:pPr>
        <w:ind w:left="5630" w:hanging="284"/>
      </w:pPr>
    </w:lvl>
    <w:lvl w:ilvl="7">
      <w:numFmt w:val="bullet"/>
      <w:lvlText w:val="•"/>
      <w:lvlJc w:val="left"/>
      <w:pPr>
        <w:ind w:left="6548" w:hanging="284"/>
      </w:pPr>
    </w:lvl>
    <w:lvl w:ilvl="8">
      <w:numFmt w:val="bullet"/>
      <w:lvlText w:val="•"/>
      <w:lvlJc w:val="left"/>
      <w:pPr>
        <w:ind w:left="7467" w:hanging="284"/>
      </w:pPr>
    </w:lvl>
  </w:abstractNum>
  <w:abstractNum w:abstractNumId="9">
    <w:nsid w:val="0000040B"/>
    <w:multiLevelType w:val="multilevel"/>
    <w:tmpl w:val="0000088E"/>
    <w:lvl w:ilvl="0">
      <w:numFmt w:val="bullet"/>
      <w:lvlText w:val="–"/>
      <w:lvlJc w:val="left"/>
      <w:pPr>
        <w:ind w:left="301" w:hanging="284"/>
      </w:pPr>
      <w:rPr>
        <w:rFonts w:ascii="Times New Roman" w:hAnsi="Times New Roman"/>
        <w:b w:val="0"/>
        <w:sz w:val="30"/>
      </w:rPr>
    </w:lvl>
    <w:lvl w:ilvl="1">
      <w:numFmt w:val="bullet"/>
      <w:lvlText w:val="–"/>
      <w:lvlJc w:val="left"/>
      <w:pPr>
        <w:ind w:left="118" w:hanging="284"/>
      </w:pPr>
      <w:rPr>
        <w:rFonts w:ascii="Times New Roman" w:hAnsi="Times New Roman"/>
        <w:b w:val="0"/>
        <w:sz w:val="30"/>
      </w:rPr>
    </w:lvl>
    <w:lvl w:ilvl="2">
      <w:numFmt w:val="bullet"/>
      <w:lvlText w:val="•"/>
      <w:lvlJc w:val="left"/>
      <w:pPr>
        <w:ind w:left="301" w:hanging="284"/>
      </w:pPr>
    </w:lvl>
    <w:lvl w:ilvl="3">
      <w:numFmt w:val="bullet"/>
      <w:lvlText w:val="•"/>
      <w:lvlJc w:val="left"/>
      <w:pPr>
        <w:ind w:left="1325" w:hanging="284"/>
      </w:pPr>
    </w:lvl>
    <w:lvl w:ilvl="4">
      <w:numFmt w:val="bullet"/>
      <w:lvlText w:val="•"/>
      <w:lvlJc w:val="left"/>
      <w:pPr>
        <w:ind w:left="2349" w:hanging="284"/>
      </w:pPr>
    </w:lvl>
    <w:lvl w:ilvl="5">
      <w:numFmt w:val="bullet"/>
      <w:lvlText w:val="•"/>
      <w:lvlJc w:val="left"/>
      <w:pPr>
        <w:ind w:left="3374" w:hanging="284"/>
      </w:pPr>
    </w:lvl>
    <w:lvl w:ilvl="6">
      <w:numFmt w:val="bullet"/>
      <w:lvlText w:val="•"/>
      <w:lvlJc w:val="left"/>
      <w:pPr>
        <w:ind w:left="4398" w:hanging="284"/>
      </w:pPr>
    </w:lvl>
    <w:lvl w:ilvl="7">
      <w:numFmt w:val="bullet"/>
      <w:lvlText w:val="•"/>
      <w:lvlJc w:val="left"/>
      <w:pPr>
        <w:ind w:left="5422" w:hanging="284"/>
      </w:pPr>
    </w:lvl>
    <w:lvl w:ilvl="8">
      <w:numFmt w:val="bullet"/>
      <w:lvlText w:val="•"/>
      <w:lvlJc w:val="left"/>
      <w:pPr>
        <w:ind w:left="6446" w:hanging="284"/>
      </w:pPr>
    </w:lvl>
  </w:abstractNum>
  <w:abstractNum w:abstractNumId="10">
    <w:nsid w:val="0000040C"/>
    <w:multiLevelType w:val="multilevel"/>
    <w:tmpl w:val="0000088F"/>
    <w:lvl w:ilvl="0">
      <w:numFmt w:val="bullet"/>
      <w:lvlText w:val="–"/>
      <w:lvlJc w:val="left"/>
      <w:pPr>
        <w:ind w:left="118" w:hanging="224"/>
      </w:pPr>
      <w:rPr>
        <w:rFonts w:ascii="Times New Roman" w:hAnsi="Times New Roman"/>
        <w:b w:val="0"/>
        <w:sz w:val="30"/>
      </w:rPr>
    </w:lvl>
    <w:lvl w:ilvl="1">
      <w:numFmt w:val="bullet"/>
      <w:lvlText w:val="•"/>
      <w:lvlJc w:val="left"/>
      <w:pPr>
        <w:ind w:left="1037" w:hanging="224"/>
      </w:pPr>
    </w:lvl>
    <w:lvl w:ilvl="2">
      <w:numFmt w:val="bullet"/>
      <w:lvlText w:val="•"/>
      <w:lvlJc w:val="left"/>
      <w:pPr>
        <w:ind w:left="1955" w:hanging="224"/>
      </w:pPr>
    </w:lvl>
    <w:lvl w:ilvl="3">
      <w:numFmt w:val="bullet"/>
      <w:lvlText w:val="•"/>
      <w:lvlJc w:val="left"/>
      <w:pPr>
        <w:ind w:left="2874" w:hanging="224"/>
      </w:pPr>
    </w:lvl>
    <w:lvl w:ilvl="4">
      <w:numFmt w:val="bullet"/>
      <w:lvlText w:val="•"/>
      <w:lvlJc w:val="left"/>
      <w:pPr>
        <w:ind w:left="3792" w:hanging="224"/>
      </w:pPr>
    </w:lvl>
    <w:lvl w:ilvl="5">
      <w:numFmt w:val="bullet"/>
      <w:lvlText w:val="•"/>
      <w:lvlJc w:val="left"/>
      <w:pPr>
        <w:ind w:left="4711" w:hanging="224"/>
      </w:pPr>
    </w:lvl>
    <w:lvl w:ilvl="6">
      <w:numFmt w:val="bullet"/>
      <w:lvlText w:val="•"/>
      <w:lvlJc w:val="left"/>
      <w:pPr>
        <w:ind w:left="5630" w:hanging="224"/>
      </w:pPr>
    </w:lvl>
    <w:lvl w:ilvl="7">
      <w:numFmt w:val="bullet"/>
      <w:lvlText w:val="•"/>
      <w:lvlJc w:val="left"/>
      <w:pPr>
        <w:ind w:left="6548" w:hanging="224"/>
      </w:pPr>
    </w:lvl>
    <w:lvl w:ilvl="8">
      <w:numFmt w:val="bullet"/>
      <w:lvlText w:val="•"/>
      <w:lvlJc w:val="left"/>
      <w:pPr>
        <w:ind w:left="7467" w:hanging="224"/>
      </w:pPr>
    </w:lvl>
  </w:abstractNum>
  <w:abstractNum w:abstractNumId="1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402" w:hanging="285"/>
      </w:pPr>
      <w:rPr>
        <w:rFonts w:ascii="Times New Roman" w:hAnsi="Times New Roman" w:cs="Times New Roman"/>
        <w:b w:val="0"/>
        <w:bCs w:val="0"/>
        <w:sz w:val="30"/>
        <w:szCs w:val="30"/>
      </w:rPr>
    </w:lvl>
    <w:lvl w:ilvl="1">
      <w:start w:val="1"/>
      <w:numFmt w:val="decimal"/>
      <w:lvlText w:val="%1.%2."/>
      <w:lvlJc w:val="left"/>
      <w:pPr>
        <w:ind w:left="827" w:hanging="567"/>
      </w:pPr>
      <w:rPr>
        <w:rFonts w:ascii="Times New Roman" w:hAnsi="Times New Roman" w:cs="Times New Roman"/>
        <w:b w:val="0"/>
        <w:bCs w:val="0"/>
        <w:sz w:val="30"/>
        <w:szCs w:val="30"/>
      </w:rPr>
    </w:lvl>
    <w:lvl w:ilvl="2">
      <w:numFmt w:val="bullet"/>
      <w:lvlText w:val="•"/>
      <w:lvlJc w:val="left"/>
      <w:pPr>
        <w:ind w:left="1394" w:hanging="567"/>
      </w:pPr>
    </w:lvl>
    <w:lvl w:ilvl="3">
      <w:numFmt w:val="bullet"/>
      <w:lvlText w:val="•"/>
      <w:lvlJc w:val="left"/>
      <w:pPr>
        <w:ind w:left="2382" w:hanging="567"/>
      </w:pPr>
    </w:lvl>
    <w:lvl w:ilvl="4">
      <w:numFmt w:val="bullet"/>
      <w:lvlText w:val="•"/>
      <w:lvlJc w:val="left"/>
      <w:pPr>
        <w:ind w:left="3371" w:hanging="567"/>
      </w:pPr>
    </w:lvl>
    <w:lvl w:ilvl="5">
      <w:numFmt w:val="bullet"/>
      <w:lvlText w:val="•"/>
      <w:lvlJc w:val="left"/>
      <w:pPr>
        <w:ind w:left="4360" w:hanging="567"/>
      </w:pPr>
    </w:lvl>
    <w:lvl w:ilvl="6">
      <w:numFmt w:val="bullet"/>
      <w:lvlText w:val="•"/>
      <w:lvlJc w:val="left"/>
      <w:pPr>
        <w:ind w:left="5349" w:hanging="567"/>
      </w:pPr>
    </w:lvl>
    <w:lvl w:ilvl="7">
      <w:numFmt w:val="bullet"/>
      <w:lvlText w:val="•"/>
      <w:lvlJc w:val="left"/>
      <w:pPr>
        <w:ind w:left="6338" w:hanging="567"/>
      </w:pPr>
    </w:lvl>
    <w:lvl w:ilvl="8">
      <w:numFmt w:val="bullet"/>
      <w:lvlText w:val="•"/>
      <w:lvlJc w:val="left"/>
      <w:pPr>
        <w:ind w:left="7326" w:hanging="567"/>
      </w:pPr>
    </w:lvl>
  </w:abstractNum>
  <w:abstractNum w:abstractNumId="12">
    <w:nsid w:val="06A060B0"/>
    <w:multiLevelType w:val="multilevel"/>
    <w:tmpl w:val="F3D6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8A9727C"/>
    <w:multiLevelType w:val="multilevel"/>
    <w:tmpl w:val="BC1AD9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09B4124"/>
    <w:multiLevelType w:val="multilevel"/>
    <w:tmpl w:val="87FA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0E267C0"/>
    <w:multiLevelType w:val="hybridMultilevel"/>
    <w:tmpl w:val="09BA86B8"/>
    <w:lvl w:ilvl="0" w:tplc="041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6">
    <w:nsid w:val="13B247F2"/>
    <w:multiLevelType w:val="multilevel"/>
    <w:tmpl w:val="887E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3F147B9"/>
    <w:multiLevelType w:val="multilevel"/>
    <w:tmpl w:val="9ED02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C785B6A"/>
    <w:multiLevelType w:val="hybridMultilevel"/>
    <w:tmpl w:val="62002B28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9">
    <w:nsid w:val="29990262"/>
    <w:multiLevelType w:val="multilevel"/>
    <w:tmpl w:val="3ACA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4C6AC3"/>
    <w:multiLevelType w:val="multilevel"/>
    <w:tmpl w:val="09A0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076B73"/>
    <w:multiLevelType w:val="hybridMultilevel"/>
    <w:tmpl w:val="ACA0F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B5128A"/>
    <w:multiLevelType w:val="multilevel"/>
    <w:tmpl w:val="F9A0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B528BF"/>
    <w:multiLevelType w:val="multilevel"/>
    <w:tmpl w:val="B5E8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315AB5"/>
    <w:multiLevelType w:val="hybridMultilevel"/>
    <w:tmpl w:val="305A4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9C12E6"/>
    <w:multiLevelType w:val="multilevel"/>
    <w:tmpl w:val="81BC94B2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6">
    <w:nsid w:val="43A96E8C"/>
    <w:multiLevelType w:val="hybridMultilevel"/>
    <w:tmpl w:val="7D722038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7">
    <w:nsid w:val="4635150F"/>
    <w:multiLevelType w:val="hybridMultilevel"/>
    <w:tmpl w:val="1504B16E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8">
    <w:nsid w:val="495212DC"/>
    <w:multiLevelType w:val="multilevel"/>
    <w:tmpl w:val="8122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B3F002C"/>
    <w:multiLevelType w:val="multilevel"/>
    <w:tmpl w:val="9A30AC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1D63EF3"/>
    <w:multiLevelType w:val="hybridMultilevel"/>
    <w:tmpl w:val="71CE7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1F2622"/>
    <w:multiLevelType w:val="multilevel"/>
    <w:tmpl w:val="1266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247F34"/>
    <w:multiLevelType w:val="multilevel"/>
    <w:tmpl w:val="1266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994745"/>
    <w:multiLevelType w:val="multilevel"/>
    <w:tmpl w:val="EB94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3C5BB7"/>
    <w:multiLevelType w:val="hybridMultilevel"/>
    <w:tmpl w:val="FCEEEF46"/>
    <w:lvl w:ilvl="0" w:tplc="324612C2">
      <w:start w:val="1"/>
      <w:numFmt w:val="decimal"/>
      <w:lvlText w:val="%1."/>
      <w:lvlJc w:val="left"/>
      <w:pPr>
        <w:ind w:left="840" w:hanging="48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A47A4F"/>
    <w:multiLevelType w:val="multilevel"/>
    <w:tmpl w:val="F040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EFE74E8"/>
    <w:multiLevelType w:val="hybridMultilevel"/>
    <w:tmpl w:val="05A85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439F2"/>
    <w:multiLevelType w:val="hybridMultilevel"/>
    <w:tmpl w:val="8FA88428"/>
    <w:lvl w:ilvl="0" w:tplc="041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38">
    <w:nsid w:val="68183816"/>
    <w:multiLevelType w:val="multilevel"/>
    <w:tmpl w:val="CD4C7B3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39">
    <w:nsid w:val="6AF177E0"/>
    <w:multiLevelType w:val="multilevel"/>
    <w:tmpl w:val="507C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7A0593"/>
    <w:multiLevelType w:val="multilevel"/>
    <w:tmpl w:val="057A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C97EC0"/>
    <w:multiLevelType w:val="hybridMultilevel"/>
    <w:tmpl w:val="C8FABE6A"/>
    <w:lvl w:ilvl="0" w:tplc="041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42">
    <w:nsid w:val="77F11A41"/>
    <w:multiLevelType w:val="multilevel"/>
    <w:tmpl w:val="E9A0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14ADD"/>
    <w:multiLevelType w:val="multilevel"/>
    <w:tmpl w:val="A778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1"/>
  </w:num>
  <w:num w:numId="3">
    <w:abstractNumId w:val="30"/>
  </w:num>
  <w:num w:numId="4">
    <w:abstractNumId w:val="36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16"/>
  </w:num>
  <w:num w:numId="20">
    <w:abstractNumId w:val="23"/>
  </w:num>
  <w:num w:numId="21">
    <w:abstractNumId w:val="28"/>
  </w:num>
  <w:num w:numId="22">
    <w:abstractNumId w:val="17"/>
  </w:num>
  <w:num w:numId="23">
    <w:abstractNumId w:val="12"/>
  </w:num>
  <w:num w:numId="24">
    <w:abstractNumId w:val="33"/>
  </w:num>
  <w:num w:numId="25">
    <w:abstractNumId w:val="39"/>
  </w:num>
  <w:num w:numId="26">
    <w:abstractNumId w:val="14"/>
  </w:num>
  <w:num w:numId="27">
    <w:abstractNumId w:val="43"/>
  </w:num>
  <w:num w:numId="28">
    <w:abstractNumId w:val="38"/>
  </w:num>
  <w:num w:numId="29">
    <w:abstractNumId w:val="20"/>
  </w:num>
  <w:num w:numId="30">
    <w:abstractNumId w:val="42"/>
  </w:num>
  <w:num w:numId="31">
    <w:abstractNumId w:val="40"/>
  </w:num>
  <w:num w:numId="32">
    <w:abstractNumId w:val="32"/>
  </w:num>
  <w:num w:numId="33">
    <w:abstractNumId w:val="19"/>
  </w:num>
  <w:num w:numId="34">
    <w:abstractNumId w:val="35"/>
  </w:num>
  <w:num w:numId="35">
    <w:abstractNumId w:val="13"/>
  </w:num>
  <w:num w:numId="36">
    <w:abstractNumId w:val="29"/>
  </w:num>
  <w:num w:numId="37">
    <w:abstractNumId w:val="25"/>
  </w:num>
  <w:num w:numId="38">
    <w:abstractNumId w:val="37"/>
  </w:num>
  <w:num w:numId="39">
    <w:abstractNumId w:val="26"/>
  </w:num>
  <w:num w:numId="40">
    <w:abstractNumId w:val="27"/>
  </w:num>
  <w:num w:numId="41">
    <w:abstractNumId w:val="18"/>
  </w:num>
  <w:num w:numId="42">
    <w:abstractNumId w:val="41"/>
  </w:num>
  <w:num w:numId="43">
    <w:abstractNumId w:val="15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550D0"/>
    <w:rsid w:val="001550D0"/>
    <w:rsid w:val="00631EB3"/>
    <w:rsid w:val="00861BD6"/>
    <w:rsid w:val="009F415E"/>
    <w:rsid w:val="00A8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1"/>
    <w:qFormat/>
    <w:rsid w:val="00A82E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E85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82E8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1"/>
    <w:qFormat/>
    <w:rsid w:val="00A82E8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82E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Body Text"/>
    <w:basedOn w:val="a"/>
    <w:link w:val="a5"/>
    <w:uiPriority w:val="1"/>
    <w:qFormat/>
    <w:rsid w:val="00A82E85"/>
    <w:pPr>
      <w:ind w:left="118" w:firstLine="708"/>
    </w:pPr>
    <w:rPr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1"/>
    <w:rsid w:val="00A82E85"/>
    <w:rPr>
      <w:rFonts w:ascii="Times New Roman" w:hAnsi="Times New Roman" w:cs="Times New Roman"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A82E85"/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82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82E8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82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82E85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A82E8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F41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4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28</Pages>
  <Words>8444</Words>
  <Characters>59995</Characters>
  <Application>Microsoft Office Word</Application>
  <DocSecurity>0</DocSecurity>
  <Lines>499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2017-02-06T06:42:00Z</dcterms:created>
  <dcterms:modified xsi:type="dcterms:W3CDTF">2017-02-06T07:02:00Z</dcterms:modified>
</cp:coreProperties>
</file>